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94A" w:rsidRPr="002C7425" w:rsidRDefault="002C7425" w:rsidP="00AE6FD4">
      <w:pPr>
        <w:jc w:val="center"/>
        <w:rPr>
          <w:b/>
          <w:sz w:val="30"/>
          <w:szCs w:val="30"/>
        </w:rPr>
      </w:pPr>
      <w:r w:rsidRPr="002C7425">
        <w:rPr>
          <w:rFonts w:hint="eastAsia"/>
          <w:b/>
          <w:sz w:val="30"/>
          <w:szCs w:val="30"/>
        </w:rPr>
        <w:t>宁波大学附属</w:t>
      </w:r>
      <w:r w:rsidR="0039494A" w:rsidRPr="002C7425">
        <w:rPr>
          <w:rFonts w:hint="eastAsia"/>
          <w:b/>
          <w:sz w:val="30"/>
          <w:szCs w:val="30"/>
        </w:rPr>
        <w:t>人民医院</w:t>
      </w:r>
      <w:r w:rsidR="005F1E6F" w:rsidRPr="002C7425">
        <w:rPr>
          <w:rFonts w:hint="eastAsia"/>
          <w:b/>
          <w:sz w:val="30"/>
          <w:szCs w:val="30"/>
        </w:rPr>
        <w:t>信息</w:t>
      </w:r>
      <w:r w:rsidR="0039494A" w:rsidRPr="002C7425">
        <w:rPr>
          <w:rFonts w:hint="eastAsia"/>
          <w:b/>
          <w:sz w:val="30"/>
          <w:szCs w:val="30"/>
        </w:rPr>
        <w:t>安全</w:t>
      </w:r>
      <w:r w:rsidR="00E73B19">
        <w:rPr>
          <w:rFonts w:hint="eastAsia"/>
          <w:b/>
          <w:sz w:val="30"/>
          <w:szCs w:val="30"/>
        </w:rPr>
        <w:t>技术服务</w:t>
      </w:r>
      <w:r w:rsidR="00636D17">
        <w:rPr>
          <w:rFonts w:hint="eastAsia"/>
          <w:b/>
          <w:sz w:val="30"/>
          <w:szCs w:val="30"/>
        </w:rPr>
        <w:t>项目</w:t>
      </w:r>
      <w:r w:rsidR="0039494A" w:rsidRPr="002C7425">
        <w:rPr>
          <w:rFonts w:hint="eastAsia"/>
          <w:b/>
          <w:sz w:val="30"/>
          <w:szCs w:val="30"/>
        </w:rPr>
        <w:t>院内议标公告</w:t>
      </w:r>
    </w:p>
    <w:p w:rsidR="0039494A" w:rsidRPr="00E73B19" w:rsidRDefault="00B96850" w:rsidP="00B96850">
      <w:pPr>
        <w:spacing w:line="580" w:lineRule="exact"/>
        <w:outlineLvl w:val="1"/>
        <w:rPr>
          <w:rFonts w:ascii="宋体" w:hAnsi="宋体"/>
          <w:b/>
          <w:color w:val="000000"/>
          <w:sz w:val="28"/>
          <w:szCs w:val="28"/>
        </w:rPr>
      </w:pPr>
      <w:r w:rsidRPr="00E73B19">
        <w:rPr>
          <w:rFonts w:ascii="宋体" w:hAnsi="宋体" w:hint="eastAsia"/>
          <w:b/>
          <w:color w:val="000000"/>
          <w:sz w:val="28"/>
          <w:szCs w:val="28"/>
        </w:rPr>
        <w:t>一、</w:t>
      </w:r>
      <w:r w:rsidR="0039494A" w:rsidRPr="00E73B19">
        <w:rPr>
          <w:rFonts w:ascii="宋体" w:hAnsi="宋体" w:hint="eastAsia"/>
          <w:b/>
          <w:color w:val="000000"/>
          <w:sz w:val="28"/>
          <w:szCs w:val="28"/>
        </w:rPr>
        <w:t>议标品目</w:t>
      </w:r>
    </w:p>
    <w:tbl>
      <w:tblPr>
        <w:tblStyle w:val="a7"/>
        <w:tblW w:w="9073" w:type="dxa"/>
        <w:tblInd w:w="-318" w:type="dxa"/>
        <w:tblLook w:val="04A0"/>
      </w:tblPr>
      <w:tblGrid>
        <w:gridCol w:w="748"/>
        <w:gridCol w:w="3836"/>
        <w:gridCol w:w="1006"/>
        <w:gridCol w:w="1924"/>
        <w:gridCol w:w="1559"/>
      </w:tblGrid>
      <w:tr w:rsidR="00636D17" w:rsidRPr="00E1652A" w:rsidTr="00636D17">
        <w:tc>
          <w:tcPr>
            <w:tcW w:w="748" w:type="dxa"/>
          </w:tcPr>
          <w:p w:rsidR="00636D17" w:rsidRPr="00E1652A" w:rsidRDefault="00636D17" w:rsidP="005F1E6F">
            <w:pPr>
              <w:spacing w:line="580" w:lineRule="exact"/>
              <w:outlineLvl w:val="1"/>
              <w:rPr>
                <w:rFonts w:ascii="宋体" w:hAnsi="宋体"/>
                <w:color w:val="000000"/>
                <w:sz w:val="24"/>
                <w:szCs w:val="24"/>
              </w:rPr>
            </w:pPr>
            <w:r w:rsidRPr="00E1652A">
              <w:rPr>
                <w:rFonts w:ascii="宋体" w:hAnsi="宋体" w:hint="eastAsia"/>
                <w:color w:val="000000"/>
                <w:sz w:val="24"/>
                <w:szCs w:val="24"/>
              </w:rPr>
              <w:t>序号</w:t>
            </w:r>
          </w:p>
        </w:tc>
        <w:tc>
          <w:tcPr>
            <w:tcW w:w="3836" w:type="dxa"/>
          </w:tcPr>
          <w:p w:rsidR="00636D17" w:rsidRPr="00E1652A" w:rsidRDefault="00636D17" w:rsidP="005F1E6F">
            <w:pPr>
              <w:spacing w:line="580" w:lineRule="exact"/>
              <w:outlineLvl w:val="1"/>
              <w:rPr>
                <w:rFonts w:ascii="宋体" w:hAnsi="宋体"/>
                <w:color w:val="000000"/>
                <w:sz w:val="24"/>
                <w:szCs w:val="24"/>
              </w:rPr>
            </w:pPr>
            <w:r w:rsidRPr="00E1652A">
              <w:rPr>
                <w:rFonts w:ascii="宋体" w:hAnsi="宋体" w:hint="eastAsia"/>
                <w:color w:val="000000"/>
                <w:sz w:val="24"/>
                <w:szCs w:val="24"/>
              </w:rPr>
              <w:t>项目名称</w:t>
            </w:r>
          </w:p>
        </w:tc>
        <w:tc>
          <w:tcPr>
            <w:tcW w:w="1006" w:type="dxa"/>
          </w:tcPr>
          <w:p w:rsidR="00636D17" w:rsidRPr="00E1652A" w:rsidRDefault="00636D17" w:rsidP="005F1E6F">
            <w:pPr>
              <w:spacing w:line="580" w:lineRule="exact"/>
              <w:outlineLvl w:val="1"/>
              <w:rPr>
                <w:rFonts w:ascii="宋体" w:hAnsi="宋体"/>
                <w:color w:val="000000"/>
                <w:sz w:val="24"/>
                <w:szCs w:val="24"/>
              </w:rPr>
            </w:pPr>
            <w:r w:rsidRPr="00E1652A">
              <w:rPr>
                <w:rFonts w:ascii="宋体" w:hAnsi="宋体" w:hint="eastAsia"/>
                <w:color w:val="000000"/>
                <w:sz w:val="24"/>
                <w:szCs w:val="24"/>
              </w:rPr>
              <w:t>数量</w:t>
            </w:r>
          </w:p>
        </w:tc>
        <w:tc>
          <w:tcPr>
            <w:tcW w:w="1924" w:type="dxa"/>
          </w:tcPr>
          <w:p w:rsidR="00636D17" w:rsidRPr="00E1652A" w:rsidRDefault="00636D17" w:rsidP="005F1E6F">
            <w:pPr>
              <w:spacing w:line="580" w:lineRule="exact"/>
              <w:outlineLvl w:val="1"/>
              <w:rPr>
                <w:rFonts w:ascii="宋体" w:hAnsi="宋体"/>
                <w:color w:val="000000"/>
                <w:sz w:val="24"/>
                <w:szCs w:val="24"/>
              </w:rPr>
            </w:pPr>
            <w:r>
              <w:rPr>
                <w:rFonts w:ascii="宋体" w:hAnsi="宋体" w:hint="eastAsia"/>
                <w:color w:val="000000"/>
                <w:sz w:val="24"/>
                <w:szCs w:val="24"/>
              </w:rPr>
              <w:t>服务内容及要求</w:t>
            </w:r>
          </w:p>
        </w:tc>
        <w:tc>
          <w:tcPr>
            <w:tcW w:w="1559" w:type="dxa"/>
          </w:tcPr>
          <w:p w:rsidR="00636D17" w:rsidRPr="00E1652A" w:rsidRDefault="00636D17" w:rsidP="005F1E6F">
            <w:pPr>
              <w:spacing w:line="580" w:lineRule="exact"/>
              <w:outlineLvl w:val="1"/>
              <w:rPr>
                <w:rFonts w:ascii="宋体" w:hAnsi="宋体"/>
                <w:color w:val="000000"/>
                <w:sz w:val="24"/>
                <w:szCs w:val="24"/>
              </w:rPr>
            </w:pPr>
            <w:r w:rsidRPr="00E1652A">
              <w:rPr>
                <w:rFonts w:ascii="宋体" w:hAnsi="宋体" w:hint="eastAsia"/>
                <w:color w:val="000000"/>
                <w:sz w:val="24"/>
                <w:szCs w:val="24"/>
              </w:rPr>
              <w:t>最高限价</w:t>
            </w:r>
          </w:p>
        </w:tc>
      </w:tr>
      <w:tr w:rsidR="00636D17" w:rsidRPr="00E1652A" w:rsidTr="00E73B19">
        <w:trPr>
          <w:trHeight w:val="752"/>
        </w:trPr>
        <w:tc>
          <w:tcPr>
            <w:tcW w:w="748" w:type="dxa"/>
          </w:tcPr>
          <w:p w:rsidR="00636D17" w:rsidRPr="00E1652A" w:rsidRDefault="00636D17" w:rsidP="005F1E6F">
            <w:pPr>
              <w:spacing w:line="580" w:lineRule="exact"/>
              <w:outlineLvl w:val="1"/>
              <w:rPr>
                <w:rFonts w:ascii="宋体" w:hAnsi="宋体"/>
                <w:color w:val="000000"/>
                <w:sz w:val="24"/>
                <w:szCs w:val="24"/>
              </w:rPr>
            </w:pPr>
            <w:r w:rsidRPr="00E1652A">
              <w:rPr>
                <w:rFonts w:ascii="宋体" w:hAnsi="宋体" w:hint="eastAsia"/>
                <w:color w:val="000000"/>
                <w:sz w:val="24"/>
                <w:szCs w:val="24"/>
              </w:rPr>
              <w:t>1</w:t>
            </w:r>
          </w:p>
        </w:tc>
        <w:tc>
          <w:tcPr>
            <w:tcW w:w="3836" w:type="dxa"/>
          </w:tcPr>
          <w:p w:rsidR="00636D17" w:rsidRPr="00E1652A" w:rsidRDefault="00636D17" w:rsidP="00636D17">
            <w:pPr>
              <w:spacing w:line="580" w:lineRule="exact"/>
              <w:outlineLvl w:val="1"/>
              <w:rPr>
                <w:rFonts w:ascii="宋体" w:hAnsi="宋体"/>
                <w:color w:val="000000"/>
                <w:sz w:val="24"/>
                <w:szCs w:val="24"/>
              </w:rPr>
            </w:pPr>
            <w:r w:rsidRPr="00636D17">
              <w:rPr>
                <w:rFonts w:ascii="宋体" w:hAnsi="宋体" w:hint="eastAsia"/>
                <w:color w:val="000000"/>
                <w:sz w:val="24"/>
                <w:szCs w:val="24"/>
              </w:rPr>
              <w:t>信息安全</w:t>
            </w:r>
            <w:r w:rsidR="00E73B19">
              <w:rPr>
                <w:rFonts w:ascii="宋体" w:hAnsi="宋体" w:hint="eastAsia"/>
                <w:color w:val="000000"/>
                <w:sz w:val="24"/>
                <w:szCs w:val="24"/>
              </w:rPr>
              <w:t>技术服务项目</w:t>
            </w:r>
          </w:p>
        </w:tc>
        <w:tc>
          <w:tcPr>
            <w:tcW w:w="1006" w:type="dxa"/>
          </w:tcPr>
          <w:p w:rsidR="00636D17" w:rsidRPr="00E1652A" w:rsidRDefault="00636D17" w:rsidP="005F1E6F">
            <w:pPr>
              <w:spacing w:line="580" w:lineRule="exact"/>
              <w:outlineLvl w:val="1"/>
              <w:rPr>
                <w:rFonts w:ascii="宋体" w:hAnsi="宋体"/>
                <w:color w:val="000000"/>
                <w:sz w:val="24"/>
                <w:szCs w:val="24"/>
              </w:rPr>
            </w:pPr>
            <w:r w:rsidRPr="00E1652A">
              <w:rPr>
                <w:rFonts w:ascii="宋体" w:hAnsi="宋体" w:hint="eastAsia"/>
                <w:color w:val="000000"/>
                <w:sz w:val="24"/>
                <w:szCs w:val="24"/>
              </w:rPr>
              <w:t>1项</w:t>
            </w:r>
          </w:p>
        </w:tc>
        <w:tc>
          <w:tcPr>
            <w:tcW w:w="1924" w:type="dxa"/>
          </w:tcPr>
          <w:p w:rsidR="00636D17" w:rsidRPr="00E1652A" w:rsidRDefault="00636D17" w:rsidP="00C31CFA">
            <w:pPr>
              <w:spacing w:line="580" w:lineRule="exact"/>
              <w:outlineLvl w:val="1"/>
              <w:rPr>
                <w:rFonts w:ascii="宋体" w:hAnsi="宋体"/>
                <w:color w:val="000000"/>
                <w:sz w:val="24"/>
                <w:szCs w:val="24"/>
              </w:rPr>
            </w:pPr>
            <w:r>
              <w:rPr>
                <w:rFonts w:ascii="宋体" w:hAnsi="宋体" w:hint="eastAsia"/>
                <w:color w:val="000000"/>
                <w:sz w:val="24"/>
                <w:szCs w:val="24"/>
              </w:rPr>
              <w:t>详见附件1</w:t>
            </w:r>
          </w:p>
        </w:tc>
        <w:tc>
          <w:tcPr>
            <w:tcW w:w="1559" w:type="dxa"/>
          </w:tcPr>
          <w:p w:rsidR="00636D17" w:rsidRPr="00E1652A" w:rsidRDefault="00E73B19" w:rsidP="00C31CFA">
            <w:pPr>
              <w:spacing w:line="580" w:lineRule="exact"/>
              <w:outlineLvl w:val="1"/>
              <w:rPr>
                <w:rFonts w:ascii="宋体" w:hAnsi="宋体"/>
                <w:color w:val="000000"/>
                <w:sz w:val="24"/>
                <w:szCs w:val="24"/>
              </w:rPr>
            </w:pPr>
            <w:r>
              <w:rPr>
                <w:rFonts w:ascii="宋体" w:hAnsi="宋体" w:hint="eastAsia"/>
                <w:color w:val="000000"/>
                <w:sz w:val="24"/>
                <w:szCs w:val="24"/>
              </w:rPr>
              <w:t>9.8</w:t>
            </w:r>
            <w:r w:rsidR="00636D17" w:rsidRPr="00E1652A">
              <w:rPr>
                <w:rFonts w:ascii="宋体" w:hAnsi="宋体" w:hint="eastAsia"/>
                <w:color w:val="000000"/>
                <w:sz w:val="24"/>
                <w:szCs w:val="24"/>
              </w:rPr>
              <w:t>万元</w:t>
            </w:r>
          </w:p>
        </w:tc>
      </w:tr>
    </w:tbl>
    <w:p w:rsidR="00E73B19" w:rsidRPr="00E73B19" w:rsidRDefault="00E73B19" w:rsidP="00636D17">
      <w:pPr>
        <w:spacing w:line="580" w:lineRule="exact"/>
        <w:outlineLvl w:val="1"/>
        <w:rPr>
          <w:rFonts w:ascii="宋体" w:hAnsi="宋体" w:hint="eastAsia"/>
          <w:b/>
          <w:color w:val="000000"/>
          <w:sz w:val="28"/>
          <w:szCs w:val="28"/>
        </w:rPr>
      </w:pPr>
      <w:r w:rsidRPr="00E73B19">
        <w:rPr>
          <w:rFonts w:ascii="宋体" w:hAnsi="宋体" w:hint="eastAsia"/>
          <w:b/>
          <w:color w:val="000000"/>
          <w:sz w:val="28"/>
          <w:szCs w:val="28"/>
        </w:rPr>
        <w:t>二、项目概况</w:t>
      </w:r>
    </w:p>
    <w:p w:rsidR="00E73B19" w:rsidRDefault="00E73B19" w:rsidP="00E73B19">
      <w:pPr>
        <w:spacing w:line="580" w:lineRule="exact"/>
        <w:ind w:firstLineChars="202" w:firstLine="566"/>
        <w:outlineLvl w:val="1"/>
        <w:rPr>
          <w:rFonts w:ascii="宋体" w:hAnsi="宋体" w:hint="eastAsia"/>
          <w:color w:val="000000"/>
          <w:sz w:val="28"/>
          <w:szCs w:val="28"/>
        </w:rPr>
      </w:pPr>
      <w:r w:rsidRPr="00E73B19">
        <w:rPr>
          <w:rFonts w:ascii="宋体" w:hAnsi="宋体" w:hint="eastAsia"/>
          <w:color w:val="000000"/>
          <w:sz w:val="28"/>
          <w:szCs w:val="28"/>
        </w:rPr>
        <w:t>本项目是为宁波大学附属人民医院信息系统提供专业的安全技术服务。通过引入专业的第三方安全服务机构，为宁波大学附属人民医院信息系统提供信息安全检测、审计、加固、整改、应急、新建项目安全评估、咨询等服务，确保信息系统的安全、稳定、可靠。医院所有业务系统的信息安全服务，涉及网络、服务器与存储、安全设备、终端设备、应用软件等需要安全防护的信息资产。本次采购有效期为三年，合同一年一签。</w:t>
      </w:r>
    </w:p>
    <w:p w:rsidR="00E73B19" w:rsidRPr="00E73B19" w:rsidRDefault="00E73B19" w:rsidP="00E73B19">
      <w:pPr>
        <w:spacing w:line="580" w:lineRule="exact"/>
        <w:outlineLvl w:val="1"/>
        <w:rPr>
          <w:rFonts w:ascii="宋体" w:hAnsi="宋体" w:hint="eastAsia"/>
          <w:b/>
          <w:color w:val="000000"/>
          <w:sz w:val="28"/>
          <w:szCs w:val="28"/>
        </w:rPr>
      </w:pPr>
      <w:r w:rsidRPr="00E73B19">
        <w:rPr>
          <w:rFonts w:ascii="宋体" w:hAnsi="宋体" w:hint="eastAsia"/>
          <w:b/>
          <w:color w:val="000000"/>
          <w:sz w:val="28"/>
          <w:szCs w:val="28"/>
        </w:rPr>
        <w:t>三、服务内容</w:t>
      </w:r>
    </w:p>
    <w:p w:rsidR="00E73B19" w:rsidRDefault="00E73B19" w:rsidP="00E73B19">
      <w:pPr>
        <w:spacing w:line="580" w:lineRule="exact"/>
        <w:outlineLvl w:val="1"/>
        <w:rPr>
          <w:rFonts w:ascii="宋体" w:hAnsi="宋体" w:hint="eastAsia"/>
          <w:color w:val="000000"/>
          <w:sz w:val="28"/>
          <w:szCs w:val="28"/>
        </w:rPr>
      </w:pPr>
      <w:r>
        <w:rPr>
          <w:rFonts w:ascii="宋体" w:hAnsi="宋体" w:hint="eastAsia"/>
          <w:color w:val="000000"/>
          <w:sz w:val="28"/>
          <w:szCs w:val="28"/>
        </w:rPr>
        <w:t>详见附件。</w:t>
      </w:r>
    </w:p>
    <w:p w:rsidR="00E73B19" w:rsidRPr="00E73B19" w:rsidRDefault="00E73B19" w:rsidP="00E73B19">
      <w:pPr>
        <w:spacing w:line="580" w:lineRule="exact"/>
        <w:outlineLvl w:val="1"/>
        <w:rPr>
          <w:rFonts w:ascii="宋体" w:hAnsi="宋体" w:hint="eastAsia"/>
          <w:b/>
          <w:color w:val="000000"/>
          <w:sz w:val="28"/>
          <w:szCs w:val="28"/>
        </w:rPr>
      </w:pPr>
      <w:r w:rsidRPr="00E73B19">
        <w:rPr>
          <w:rFonts w:ascii="宋体" w:hAnsi="宋体" w:hint="eastAsia"/>
          <w:b/>
          <w:color w:val="000000"/>
          <w:sz w:val="28"/>
          <w:szCs w:val="28"/>
        </w:rPr>
        <w:t>四、投标要求</w:t>
      </w:r>
    </w:p>
    <w:p w:rsidR="00E73B19" w:rsidRPr="00E73B19" w:rsidRDefault="00E73B19" w:rsidP="00E73B19">
      <w:pPr>
        <w:spacing w:line="580" w:lineRule="exact"/>
        <w:outlineLvl w:val="1"/>
        <w:rPr>
          <w:rFonts w:ascii="宋体" w:hAnsi="宋体" w:hint="eastAsia"/>
          <w:color w:val="000000"/>
          <w:sz w:val="28"/>
          <w:szCs w:val="28"/>
        </w:rPr>
      </w:pPr>
      <w:r w:rsidRPr="00E73B19">
        <w:rPr>
          <w:rFonts w:ascii="宋体" w:hAnsi="宋体" w:hint="eastAsia"/>
          <w:color w:val="000000"/>
          <w:sz w:val="28"/>
          <w:szCs w:val="28"/>
        </w:rPr>
        <w:t>1、投标人必须提供三个及以上的安服团队项目组人员名单，项目组成员要求有CISP、CISSP、CISAW等相关认证证书，项目组成员须长期在宁波本地办公以保证应急处置效率，并且不得随意更换项目组成员。</w:t>
      </w:r>
    </w:p>
    <w:p w:rsidR="00E73B19" w:rsidRPr="00E73B19" w:rsidRDefault="00E73B19" w:rsidP="00E73B19">
      <w:pPr>
        <w:spacing w:line="580" w:lineRule="exact"/>
        <w:outlineLvl w:val="1"/>
        <w:rPr>
          <w:rFonts w:ascii="宋体" w:hAnsi="宋体" w:hint="eastAsia"/>
          <w:color w:val="000000"/>
          <w:sz w:val="28"/>
          <w:szCs w:val="28"/>
        </w:rPr>
      </w:pPr>
      <w:r w:rsidRPr="00E73B19">
        <w:rPr>
          <w:rFonts w:ascii="宋体" w:hAnsi="宋体" w:hint="eastAsia"/>
          <w:color w:val="000000"/>
          <w:sz w:val="28"/>
          <w:szCs w:val="28"/>
        </w:rPr>
        <w:t>2、要求提供详细的</w:t>
      </w:r>
      <w:proofErr w:type="gramStart"/>
      <w:r w:rsidRPr="00E73B19">
        <w:rPr>
          <w:rFonts w:ascii="宋体" w:hAnsi="宋体" w:hint="eastAsia"/>
          <w:color w:val="000000"/>
          <w:sz w:val="28"/>
          <w:szCs w:val="28"/>
        </w:rPr>
        <w:t>安全运</w:t>
      </w:r>
      <w:proofErr w:type="gramEnd"/>
      <w:r w:rsidRPr="00E73B19">
        <w:rPr>
          <w:rFonts w:ascii="宋体" w:hAnsi="宋体" w:hint="eastAsia"/>
          <w:color w:val="000000"/>
          <w:sz w:val="28"/>
          <w:szCs w:val="28"/>
        </w:rPr>
        <w:t>维服务技术方案，方案中应包含对服务对象的详细调研报告，包括网站及应用程序清单、主机操作系统情况、网络拓扑及安全设备情况。项目实施方案中要体现各项服务内容实施方法、工具及人员配置、风险控制方案、进度安排、成果输出等。</w:t>
      </w:r>
    </w:p>
    <w:p w:rsidR="00E73B19" w:rsidRPr="00E73B19" w:rsidRDefault="00E73B19" w:rsidP="00E73B19">
      <w:pPr>
        <w:spacing w:line="580" w:lineRule="exact"/>
        <w:outlineLvl w:val="1"/>
        <w:rPr>
          <w:rFonts w:ascii="宋体" w:hAnsi="宋体" w:hint="eastAsia"/>
          <w:color w:val="000000"/>
          <w:sz w:val="28"/>
          <w:szCs w:val="28"/>
        </w:rPr>
      </w:pPr>
      <w:r w:rsidRPr="00E73B19">
        <w:rPr>
          <w:rFonts w:ascii="宋体" w:hAnsi="宋体" w:hint="eastAsia"/>
          <w:color w:val="000000"/>
          <w:sz w:val="28"/>
          <w:szCs w:val="28"/>
        </w:rPr>
        <w:lastRenderedPageBreak/>
        <w:t>3、投标技术方案中须对各服务工具提供详细说明。具体包括：</w:t>
      </w:r>
    </w:p>
    <w:p w:rsidR="00E73B19" w:rsidRPr="00E73B19" w:rsidRDefault="00E73B19" w:rsidP="00E73B19">
      <w:pPr>
        <w:spacing w:line="580" w:lineRule="exact"/>
        <w:outlineLvl w:val="1"/>
        <w:rPr>
          <w:rFonts w:ascii="宋体" w:hAnsi="宋体" w:hint="eastAsia"/>
          <w:color w:val="000000"/>
          <w:sz w:val="28"/>
          <w:szCs w:val="28"/>
        </w:rPr>
      </w:pPr>
      <w:r w:rsidRPr="00E73B19">
        <w:rPr>
          <w:rFonts w:ascii="宋体" w:hAnsi="宋体" w:hint="eastAsia"/>
          <w:color w:val="000000"/>
          <w:sz w:val="28"/>
          <w:szCs w:val="28"/>
        </w:rPr>
        <w:t>（1）主机漏洞扫描器：用于主机漏洞检测服务，要求国内知名厂商生产，不限制扫描地址。</w:t>
      </w:r>
    </w:p>
    <w:p w:rsidR="00E73B19" w:rsidRPr="00E73B19" w:rsidRDefault="00E73B19" w:rsidP="00E73B19">
      <w:pPr>
        <w:spacing w:line="580" w:lineRule="exact"/>
        <w:outlineLvl w:val="1"/>
        <w:rPr>
          <w:rFonts w:ascii="宋体" w:hAnsi="宋体" w:hint="eastAsia"/>
          <w:color w:val="000000"/>
          <w:sz w:val="28"/>
          <w:szCs w:val="28"/>
        </w:rPr>
      </w:pPr>
      <w:r w:rsidRPr="00E73B19">
        <w:rPr>
          <w:rFonts w:ascii="宋体" w:hAnsi="宋体" w:hint="eastAsia"/>
          <w:color w:val="000000"/>
          <w:sz w:val="28"/>
          <w:szCs w:val="28"/>
        </w:rPr>
        <w:t>（2）应用漏洞扫描器：用于应用漏洞检测服务，要求国内知名厂商生产，不限制扫描地址。</w:t>
      </w:r>
    </w:p>
    <w:p w:rsidR="00E73B19" w:rsidRPr="00E73B19" w:rsidRDefault="00E73B19" w:rsidP="00E73B19">
      <w:pPr>
        <w:spacing w:line="580" w:lineRule="exact"/>
        <w:outlineLvl w:val="1"/>
        <w:rPr>
          <w:rFonts w:ascii="宋体" w:hAnsi="宋体" w:hint="eastAsia"/>
          <w:color w:val="000000"/>
          <w:sz w:val="28"/>
          <w:szCs w:val="28"/>
        </w:rPr>
      </w:pPr>
      <w:r w:rsidRPr="00E73B19">
        <w:rPr>
          <w:rFonts w:ascii="宋体" w:hAnsi="宋体" w:hint="eastAsia"/>
          <w:color w:val="000000"/>
          <w:sz w:val="28"/>
          <w:szCs w:val="28"/>
        </w:rPr>
        <w:t>（3）网站安全监测平台：用于外网应用监测服务，要求国内知名平台监测服务，有访问异常时能实时告警。</w:t>
      </w:r>
    </w:p>
    <w:p w:rsidR="00E73B19" w:rsidRPr="00E73B19" w:rsidRDefault="00E73B19" w:rsidP="00636D17">
      <w:pPr>
        <w:spacing w:line="580" w:lineRule="exact"/>
        <w:outlineLvl w:val="1"/>
        <w:rPr>
          <w:rFonts w:ascii="宋体" w:hAnsi="宋体" w:hint="eastAsia"/>
          <w:b/>
          <w:color w:val="000000"/>
          <w:sz w:val="28"/>
          <w:szCs w:val="28"/>
        </w:rPr>
      </w:pPr>
      <w:r w:rsidRPr="00E73B19">
        <w:rPr>
          <w:rFonts w:ascii="宋体" w:hAnsi="宋体" w:hint="eastAsia"/>
          <w:b/>
          <w:color w:val="000000"/>
          <w:sz w:val="28"/>
          <w:szCs w:val="28"/>
        </w:rPr>
        <w:t>五</w:t>
      </w:r>
      <w:r w:rsidR="00EC2241" w:rsidRPr="00E73B19">
        <w:rPr>
          <w:rFonts w:ascii="宋体" w:hAnsi="宋体" w:hint="eastAsia"/>
          <w:b/>
          <w:color w:val="000000"/>
          <w:sz w:val="28"/>
          <w:szCs w:val="28"/>
        </w:rPr>
        <w:t>、</w:t>
      </w:r>
      <w:r w:rsidRPr="00E73B19">
        <w:rPr>
          <w:rFonts w:ascii="宋体" w:hAnsi="宋体" w:hint="eastAsia"/>
          <w:b/>
          <w:color w:val="000000"/>
          <w:sz w:val="28"/>
          <w:szCs w:val="28"/>
        </w:rPr>
        <w:t>标书要求</w:t>
      </w:r>
    </w:p>
    <w:p w:rsidR="00E51DE1" w:rsidRPr="00E51DE1" w:rsidRDefault="00E51DE1" w:rsidP="00636D17">
      <w:pPr>
        <w:spacing w:line="580" w:lineRule="exact"/>
        <w:outlineLvl w:val="1"/>
        <w:rPr>
          <w:rFonts w:ascii="宋体" w:hAnsi="宋体" w:cs="宋体"/>
          <w:kern w:val="0"/>
          <w:sz w:val="24"/>
          <w:szCs w:val="24"/>
        </w:rPr>
      </w:pPr>
      <w:r w:rsidRPr="00E51DE1">
        <w:rPr>
          <w:rFonts w:ascii="宋体" w:hAnsi="宋体" w:cs="宋体" w:hint="eastAsia"/>
          <w:kern w:val="0"/>
          <w:sz w:val="28"/>
          <w:szCs w:val="28"/>
        </w:rPr>
        <w:t>参与投标应提供以下资料（标书一正三副，正本须加盖红章）：</w:t>
      </w:r>
    </w:p>
    <w:p w:rsidR="00E51DE1" w:rsidRPr="00E51DE1" w:rsidRDefault="00E51DE1" w:rsidP="00E51DE1">
      <w:pPr>
        <w:widowControl/>
        <w:spacing w:line="360" w:lineRule="auto"/>
        <w:jc w:val="left"/>
        <w:rPr>
          <w:rFonts w:ascii="宋体" w:hAnsi="宋体" w:cs="宋体"/>
          <w:kern w:val="0"/>
          <w:sz w:val="24"/>
          <w:szCs w:val="24"/>
        </w:rPr>
      </w:pPr>
      <w:r w:rsidRPr="00E51DE1">
        <w:rPr>
          <w:rFonts w:ascii="宋体" w:hAnsi="宋体" w:cs="宋体" w:hint="eastAsia"/>
          <w:kern w:val="0"/>
          <w:sz w:val="28"/>
          <w:szCs w:val="28"/>
        </w:rPr>
        <w:t>1</w:t>
      </w:r>
      <w:r w:rsidR="00806BDB">
        <w:rPr>
          <w:rFonts w:ascii="宋体" w:hAnsi="宋体" w:cs="宋体" w:hint="eastAsia"/>
          <w:kern w:val="0"/>
          <w:sz w:val="28"/>
          <w:szCs w:val="28"/>
        </w:rPr>
        <w:t>、</w:t>
      </w:r>
      <w:r w:rsidR="00E1652A">
        <w:rPr>
          <w:rFonts w:ascii="宋体" w:hAnsi="宋体" w:cs="宋体" w:hint="eastAsia"/>
          <w:kern w:val="0"/>
          <w:sz w:val="28"/>
          <w:szCs w:val="28"/>
        </w:rPr>
        <w:t>营业执照</w:t>
      </w:r>
      <w:r w:rsidR="00424B07">
        <w:rPr>
          <w:rFonts w:ascii="宋体" w:hAnsi="宋体" w:cs="宋体" w:hint="eastAsia"/>
          <w:kern w:val="0"/>
          <w:sz w:val="28"/>
          <w:szCs w:val="28"/>
        </w:rPr>
        <w:t>及相应资质</w:t>
      </w:r>
      <w:r w:rsidRPr="00E51DE1">
        <w:rPr>
          <w:rFonts w:ascii="宋体" w:hAnsi="宋体" w:cs="宋体" w:hint="eastAsia"/>
          <w:kern w:val="0"/>
          <w:sz w:val="28"/>
          <w:szCs w:val="28"/>
        </w:rPr>
        <w:t>复印件；</w:t>
      </w:r>
    </w:p>
    <w:p w:rsidR="00E51DE1" w:rsidRDefault="00806BDB" w:rsidP="00E51DE1">
      <w:pPr>
        <w:widowControl/>
        <w:spacing w:line="360" w:lineRule="auto"/>
        <w:jc w:val="left"/>
        <w:rPr>
          <w:rFonts w:ascii="宋体" w:hAnsi="宋体" w:cs="宋体"/>
          <w:kern w:val="0"/>
          <w:sz w:val="28"/>
          <w:szCs w:val="28"/>
        </w:rPr>
      </w:pPr>
      <w:r>
        <w:rPr>
          <w:rFonts w:ascii="宋体" w:hAnsi="宋体" w:cs="宋体" w:hint="eastAsia"/>
          <w:kern w:val="0"/>
          <w:sz w:val="28"/>
          <w:szCs w:val="28"/>
        </w:rPr>
        <w:t>2、</w:t>
      </w:r>
      <w:r w:rsidR="00E51DE1" w:rsidRPr="00E51DE1">
        <w:rPr>
          <w:rFonts w:ascii="宋体" w:hAnsi="宋体" w:cs="宋体" w:hint="eastAsia"/>
          <w:kern w:val="0"/>
          <w:sz w:val="28"/>
          <w:szCs w:val="28"/>
        </w:rPr>
        <w:t>投标代表的法人授权书及身份证复印件，并带身份证原件；</w:t>
      </w:r>
    </w:p>
    <w:p w:rsidR="00E51DE1" w:rsidRPr="00E51DE1" w:rsidRDefault="00806BDB" w:rsidP="00E51DE1">
      <w:pPr>
        <w:widowControl/>
        <w:spacing w:line="360" w:lineRule="auto"/>
        <w:jc w:val="left"/>
        <w:rPr>
          <w:rFonts w:ascii="宋体" w:hAnsi="宋体" w:cs="宋体"/>
          <w:kern w:val="0"/>
          <w:sz w:val="24"/>
          <w:szCs w:val="24"/>
        </w:rPr>
      </w:pPr>
      <w:r>
        <w:rPr>
          <w:rFonts w:ascii="宋体" w:hAnsi="宋体" w:cs="宋体" w:hint="eastAsia"/>
          <w:kern w:val="0"/>
          <w:sz w:val="28"/>
          <w:szCs w:val="28"/>
        </w:rPr>
        <w:t>3、</w:t>
      </w:r>
      <w:r w:rsidR="00E51DE1" w:rsidRPr="00E51DE1">
        <w:rPr>
          <w:rFonts w:ascii="宋体" w:hAnsi="宋体" w:cs="宋体" w:hint="eastAsia"/>
          <w:kern w:val="0"/>
          <w:sz w:val="28"/>
          <w:szCs w:val="28"/>
        </w:rPr>
        <w:t>廉洁承诺书；</w:t>
      </w:r>
    </w:p>
    <w:p w:rsidR="00E51DE1" w:rsidRPr="00E51DE1" w:rsidRDefault="00806BDB" w:rsidP="00E51DE1">
      <w:pPr>
        <w:widowControl/>
        <w:spacing w:line="360" w:lineRule="auto"/>
        <w:jc w:val="left"/>
        <w:rPr>
          <w:rFonts w:ascii="宋体" w:hAnsi="宋体" w:cs="宋体"/>
          <w:kern w:val="0"/>
          <w:sz w:val="24"/>
          <w:szCs w:val="24"/>
        </w:rPr>
      </w:pPr>
      <w:r>
        <w:rPr>
          <w:rFonts w:ascii="宋体" w:hAnsi="宋体" w:cs="宋体" w:hint="eastAsia"/>
          <w:kern w:val="0"/>
          <w:sz w:val="28"/>
          <w:szCs w:val="28"/>
        </w:rPr>
        <w:t>4、</w:t>
      </w:r>
      <w:r w:rsidR="00E51DE1" w:rsidRPr="00E51DE1">
        <w:rPr>
          <w:rFonts w:ascii="宋体" w:hAnsi="宋体" w:cs="宋体" w:hint="eastAsia"/>
          <w:kern w:val="0"/>
          <w:sz w:val="28"/>
          <w:szCs w:val="28"/>
        </w:rPr>
        <w:t>投标一览表及</w:t>
      </w:r>
      <w:r w:rsidR="00E51DE1">
        <w:rPr>
          <w:rFonts w:ascii="宋体" w:hAnsi="宋体" w:cs="宋体" w:hint="eastAsia"/>
          <w:kern w:val="0"/>
          <w:sz w:val="28"/>
          <w:szCs w:val="28"/>
        </w:rPr>
        <w:t>投标报价表</w:t>
      </w:r>
      <w:r w:rsidR="00E51DE1" w:rsidRPr="00E51DE1">
        <w:rPr>
          <w:rFonts w:ascii="宋体" w:hAnsi="宋体" w:cs="宋体" w:hint="eastAsia"/>
          <w:kern w:val="0"/>
          <w:sz w:val="28"/>
          <w:szCs w:val="28"/>
        </w:rPr>
        <w:t>；</w:t>
      </w:r>
    </w:p>
    <w:p w:rsidR="00E51DE1" w:rsidRDefault="00806BDB" w:rsidP="00E51DE1">
      <w:pPr>
        <w:widowControl/>
        <w:spacing w:line="360" w:lineRule="auto"/>
        <w:jc w:val="left"/>
        <w:rPr>
          <w:rFonts w:ascii="宋体" w:hAnsi="宋体" w:cs="宋体"/>
          <w:kern w:val="0"/>
          <w:sz w:val="28"/>
          <w:szCs w:val="28"/>
        </w:rPr>
      </w:pPr>
      <w:r>
        <w:rPr>
          <w:rFonts w:ascii="宋体" w:hAnsi="宋体" w:cs="宋体" w:hint="eastAsia"/>
          <w:kern w:val="0"/>
          <w:sz w:val="28"/>
          <w:szCs w:val="28"/>
        </w:rPr>
        <w:t>5、</w:t>
      </w:r>
      <w:r w:rsidR="00E51DE1" w:rsidRPr="00E51DE1">
        <w:rPr>
          <w:rFonts w:ascii="宋体" w:hAnsi="宋体" w:cs="宋体" w:hint="eastAsia"/>
          <w:kern w:val="0"/>
          <w:sz w:val="28"/>
          <w:szCs w:val="28"/>
        </w:rPr>
        <w:t>同类</w:t>
      </w:r>
      <w:r w:rsidR="00E51DE1">
        <w:rPr>
          <w:rFonts w:ascii="宋体" w:hAnsi="宋体" w:cs="宋体" w:hint="eastAsia"/>
          <w:kern w:val="0"/>
          <w:sz w:val="28"/>
          <w:szCs w:val="28"/>
        </w:rPr>
        <w:t>服务</w:t>
      </w:r>
      <w:r w:rsidR="00E51DE1" w:rsidRPr="00E51DE1">
        <w:rPr>
          <w:rFonts w:ascii="宋体" w:hAnsi="宋体" w:cs="宋体" w:hint="eastAsia"/>
          <w:kern w:val="0"/>
          <w:sz w:val="28"/>
          <w:szCs w:val="28"/>
        </w:rPr>
        <w:t>业绩（提供合同复印件</w:t>
      </w:r>
      <w:r w:rsidR="00E51DE1">
        <w:rPr>
          <w:rFonts w:ascii="宋体" w:hAnsi="宋体" w:cs="宋体" w:hint="eastAsia"/>
          <w:kern w:val="0"/>
          <w:sz w:val="28"/>
          <w:szCs w:val="28"/>
        </w:rPr>
        <w:t>加盖公章</w:t>
      </w:r>
      <w:r w:rsidR="00E51DE1" w:rsidRPr="00E51DE1">
        <w:rPr>
          <w:rFonts w:ascii="宋体" w:hAnsi="宋体" w:cs="宋体" w:hint="eastAsia"/>
          <w:kern w:val="0"/>
          <w:sz w:val="28"/>
          <w:szCs w:val="28"/>
        </w:rPr>
        <w:t>）；</w:t>
      </w:r>
    </w:p>
    <w:p w:rsidR="00B77DBC" w:rsidRPr="00E51DE1" w:rsidRDefault="00806BDB" w:rsidP="00E51DE1">
      <w:pPr>
        <w:widowControl/>
        <w:spacing w:line="360" w:lineRule="auto"/>
        <w:jc w:val="left"/>
        <w:rPr>
          <w:rFonts w:ascii="宋体" w:hAnsi="宋体" w:cs="宋体"/>
          <w:kern w:val="0"/>
          <w:sz w:val="24"/>
          <w:szCs w:val="24"/>
        </w:rPr>
      </w:pPr>
      <w:r>
        <w:rPr>
          <w:rFonts w:ascii="宋体" w:hAnsi="宋体" w:cs="宋体" w:hint="eastAsia"/>
          <w:kern w:val="0"/>
          <w:sz w:val="28"/>
          <w:szCs w:val="28"/>
        </w:rPr>
        <w:t>6、</w:t>
      </w:r>
      <w:r w:rsidR="00B77DBC">
        <w:rPr>
          <w:rFonts w:ascii="宋体" w:hAnsi="宋体" w:cs="宋体" w:hint="eastAsia"/>
          <w:kern w:val="0"/>
          <w:sz w:val="28"/>
          <w:szCs w:val="28"/>
        </w:rPr>
        <w:t>服务方案</w:t>
      </w:r>
      <w:r>
        <w:rPr>
          <w:rFonts w:ascii="宋体" w:hAnsi="宋体" w:cs="宋体" w:hint="eastAsia"/>
          <w:kern w:val="0"/>
          <w:sz w:val="28"/>
          <w:szCs w:val="28"/>
        </w:rPr>
        <w:t>及</w:t>
      </w:r>
      <w:r w:rsidRPr="00E51DE1">
        <w:rPr>
          <w:rFonts w:ascii="宋体" w:hAnsi="宋体" w:cs="宋体" w:hint="eastAsia"/>
          <w:kern w:val="0"/>
          <w:sz w:val="28"/>
          <w:szCs w:val="28"/>
        </w:rPr>
        <w:t>承诺</w:t>
      </w:r>
      <w:r w:rsidR="00B77DBC">
        <w:rPr>
          <w:rFonts w:ascii="宋体" w:hAnsi="宋体" w:cs="宋体" w:hint="eastAsia"/>
          <w:kern w:val="0"/>
          <w:sz w:val="28"/>
          <w:szCs w:val="28"/>
        </w:rPr>
        <w:t>；</w:t>
      </w:r>
    </w:p>
    <w:p w:rsidR="00E51DE1" w:rsidRPr="00E51DE1" w:rsidRDefault="00806BDB" w:rsidP="00E51DE1">
      <w:pPr>
        <w:widowControl/>
        <w:spacing w:line="360" w:lineRule="auto"/>
        <w:jc w:val="left"/>
        <w:rPr>
          <w:rFonts w:ascii="宋体" w:hAnsi="宋体" w:cs="宋体"/>
          <w:kern w:val="0"/>
          <w:sz w:val="24"/>
          <w:szCs w:val="24"/>
        </w:rPr>
      </w:pPr>
      <w:r>
        <w:rPr>
          <w:rFonts w:ascii="宋体" w:hAnsi="宋体" w:cs="宋体" w:hint="eastAsia"/>
          <w:kern w:val="0"/>
          <w:sz w:val="28"/>
          <w:szCs w:val="28"/>
        </w:rPr>
        <w:t>7、</w:t>
      </w:r>
      <w:r w:rsidR="00E51DE1" w:rsidRPr="00E51DE1">
        <w:rPr>
          <w:rFonts w:ascii="宋体" w:hAnsi="宋体" w:cs="宋体" w:hint="eastAsia"/>
          <w:kern w:val="0"/>
          <w:sz w:val="28"/>
          <w:szCs w:val="28"/>
        </w:rPr>
        <w:t>标书文件需装订成册，不接收活页形式或通过夹子成型的标书。</w:t>
      </w:r>
    </w:p>
    <w:p w:rsidR="00924C18" w:rsidRPr="00E73B19" w:rsidRDefault="00E73B19" w:rsidP="009A157E">
      <w:pPr>
        <w:tabs>
          <w:tab w:val="left" w:pos="180"/>
          <w:tab w:val="left" w:pos="360"/>
          <w:tab w:val="left" w:pos="540"/>
          <w:tab w:val="left" w:pos="8280"/>
        </w:tabs>
        <w:autoSpaceDE w:val="0"/>
        <w:autoSpaceDN w:val="0"/>
        <w:adjustRightInd w:val="0"/>
        <w:spacing w:before="100" w:line="360" w:lineRule="auto"/>
        <w:ind w:right="23"/>
        <w:jc w:val="left"/>
        <w:rPr>
          <w:rFonts w:ascii="宋体" w:hAnsi="宋体"/>
          <w:b/>
          <w:color w:val="000000"/>
          <w:sz w:val="28"/>
          <w:szCs w:val="28"/>
        </w:rPr>
      </w:pPr>
      <w:r w:rsidRPr="00E73B19">
        <w:rPr>
          <w:rFonts w:ascii="宋体" w:hAnsi="宋体" w:hint="eastAsia"/>
          <w:b/>
          <w:color w:val="000000"/>
          <w:sz w:val="28"/>
          <w:szCs w:val="28"/>
        </w:rPr>
        <w:t>六</w:t>
      </w:r>
      <w:r w:rsidR="00924C18" w:rsidRPr="00E73B19">
        <w:rPr>
          <w:rFonts w:ascii="宋体" w:hAnsi="宋体" w:hint="eastAsia"/>
          <w:b/>
          <w:color w:val="000000"/>
          <w:sz w:val="28"/>
          <w:szCs w:val="28"/>
        </w:rPr>
        <w:t>、</w:t>
      </w:r>
      <w:r w:rsidRPr="00E73B19">
        <w:rPr>
          <w:rFonts w:ascii="宋体" w:hAnsi="宋体" w:hint="eastAsia"/>
          <w:b/>
          <w:color w:val="000000"/>
          <w:sz w:val="28"/>
          <w:szCs w:val="28"/>
        </w:rPr>
        <w:t>商务条款</w:t>
      </w:r>
    </w:p>
    <w:p w:rsidR="00DB79D2" w:rsidRDefault="00DB79D2" w:rsidP="009A157E">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sz w:val="28"/>
          <w:szCs w:val="28"/>
        </w:rPr>
      </w:pPr>
      <w:r w:rsidRPr="00DB79D2">
        <w:rPr>
          <w:rFonts w:ascii="宋体" w:hAnsi="宋体" w:hint="eastAsia"/>
          <w:color w:val="000000"/>
          <w:sz w:val="28"/>
          <w:szCs w:val="28"/>
        </w:rPr>
        <w:t>服务时间：</w:t>
      </w:r>
      <w:r w:rsidR="00E73B19">
        <w:rPr>
          <w:rFonts w:ascii="宋体" w:hAnsi="宋体" w:hint="eastAsia"/>
          <w:color w:val="000000"/>
          <w:sz w:val="28"/>
          <w:szCs w:val="28"/>
        </w:rPr>
        <w:t>服务</w:t>
      </w:r>
      <w:r w:rsidRPr="00DB79D2">
        <w:rPr>
          <w:rFonts w:ascii="宋体" w:hAnsi="宋体" w:hint="eastAsia"/>
          <w:color w:val="000000"/>
          <w:sz w:val="28"/>
          <w:szCs w:val="28"/>
        </w:rPr>
        <w:t>期限为合同签订日起一年，到期后院方可以根据</w:t>
      </w:r>
      <w:r w:rsidR="00E73B19">
        <w:rPr>
          <w:rFonts w:ascii="宋体" w:hAnsi="宋体" w:hint="eastAsia"/>
          <w:color w:val="000000"/>
          <w:sz w:val="28"/>
          <w:szCs w:val="28"/>
        </w:rPr>
        <w:t>中标</w:t>
      </w:r>
      <w:r w:rsidRPr="00DB79D2">
        <w:rPr>
          <w:rFonts w:ascii="宋体" w:hAnsi="宋体" w:hint="eastAsia"/>
          <w:color w:val="000000"/>
          <w:sz w:val="28"/>
          <w:szCs w:val="28"/>
        </w:rPr>
        <w:t>单位的服务质量及医院需求决定是否续签，总服务期不超过三年。</w:t>
      </w:r>
    </w:p>
    <w:p w:rsidR="00DB79D2" w:rsidRDefault="00DB79D2" w:rsidP="009A157E">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sz w:val="28"/>
          <w:szCs w:val="28"/>
        </w:rPr>
      </w:pPr>
      <w:r w:rsidRPr="00DB79D2">
        <w:rPr>
          <w:rFonts w:ascii="宋体" w:hAnsi="宋体" w:hint="eastAsia"/>
          <w:color w:val="000000"/>
          <w:sz w:val="28"/>
          <w:szCs w:val="28"/>
        </w:rPr>
        <w:t>付款方式：合同签订</w:t>
      </w:r>
      <w:r w:rsidR="00E73B19" w:rsidRPr="00E73B19">
        <w:rPr>
          <w:rFonts w:ascii="宋体" w:hAnsi="宋体" w:hint="eastAsia"/>
          <w:color w:val="000000"/>
          <w:sz w:val="28"/>
          <w:szCs w:val="28"/>
        </w:rPr>
        <w:t>并收到发票后30天内开始支付合同金额的50%，服务期满后根据服务质量支付剩余款项。</w:t>
      </w:r>
    </w:p>
    <w:p w:rsidR="000D2D85" w:rsidRPr="002017A9" w:rsidRDefault="00E73B19" w:rsidP="009A157E">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sz w:val="28"/>
          <w:szCs w:val="28"/>
        </w:rPr>
      </w:pPr>
      <w:r w:rsidRPr="00E73B19">
        <w:rPr>
          <w:rFonts w:ascii="宋体" w:hAnsi="宋体" w:hint="eastAsia"/>
          <w:b/>
          <w:color w:val="000000"/>
          <w:sz w:val="28"/>
          <w:szCs w:val="28"/>
        </w:rPr>
        <w:t>七</w:t>
      </w:r>
      <w:r w:rsidR="000D2D85" w:rsidRPr="00E73B19">
        <w:rPr>
          <w:rFonts w:ascii="宋体" w:hAnsi="宋体" w:hint="eastAsia"/>
          <w:b/>
          <w:color w:val="000000"/>
          <w:sz w:val="28"/>
          <w:szCs w:val="28"/>
        </w:rPr>
        <w:t>、评标方法</w:t>
      </w:r>
      <w:r w:rsidR="000D2D85" w:rsidRPr="002017A9">
        <w:rPr>
          <w:rFonts w:ascii="宋体" w:hAnsi="宋体" w:hint="eastAsia"/>
          <w:color w:val="000000"/>
          <w:sz w:val="28"/>
          <w:szCs w:val="28"/>
        </w:rPr>
        <w:br/>
      </w:r>
      <w:r w:rsidR="000D2D85" w:rsidRPr="002017A9">
        <w:rPr>
          <w:rFonts w:ascii="宋体" w:hAnsi="宋体" w:hint="eastAsia"/>
          <w:color w:val="000000"/>
          <w:sz w:val="28"/>
          <w:szCs w:val="28"/>
        </w:rPr>
        <w:lastRenderedPageBreak/>
        <w:t>本次采购采用院内议标的方式，采用综合判定的方法，中标结果以</w:t>
      </w:r>
      <w:r w:rsidR="00267EA0">
        <w:rPr>
          <w:rFonts w:ascii="宋体" w:hAnsi="宋体" w:hint="eastAsia"/>
          <w:color w:val="000000"/>
          <w:sz w:val="28"/>
          <w:szCs w:val="28"/>
        </w:rPr>
        <w:t>宁波大学附属人民医院</w:t>
      </w:r>
      <w:r w:rsidR="000D2D85" w:rsidRPr="002017A9">
        <w:rPr>
          <w:rFonts w:ascii="宋体" w:hAnsi="宋体" w:hint="eastAsia"/>
          <w:color w:val="000000"/>
          <w:sz w:val="28"/>
          <w:szCs w:val="28"/>
        </w:rPr>
        <w:t>外网公示、电话通知为准。</w:t>
      </w:r>
      <w:r w:rsidR="000D2D85" w:rsidRPr="002017A9">
        <w:rPr>
          <w:rFonts w:ascii="宋体" w:hAnsi="宋体" w:hint="eastAsia"/>
          <w:color w:val="000000"/>
          <w:sz w:val="28"/>
          <w:szCs w:val="28"/>
        </w:rPr>
        <w:br/>
      </w:r>
      <w:r w:rsidRPr="00E73B19">
        <w:rPr>
          <w:rFonts w:ascii="宋体" w:hAnsi="宋体" w:hint="eastAsia"/>
          <w:b/>
          <w:color w:val="000000"/>
          <w:sz w:val="28"/>
          <w:szCs w:val="28"/>
        </w:rPr>
        <w:t>八</w:t>
      </w:r>
      <w:r w:rsidR="000D2D85" w:rsidRPr="00E73B19">
        <w:rPr>
          <w:rFonts w:ascii="宋体" w:hAnsi="宋体" w:hint="eastAsia"/>
          <w:b/>
          <w:color w:val="000000"/>
          <w:sz w:val="28"/>
          <w:szCs w:val="28"/>
        </w:rPr>
        <w:t>、报名事项</w:t>
      </w:r>
    </w:p>
    <w:p w:rsidR="000D2D85" w:rsidRPr="00806BDB" w:rsidRDefault="000D2D85" w:rsidP="00806BDB">
      <w:pPr>
        <w:widowControl/>
        <w:spacing w:line="360" w:lineRule="auto"/>
        <w:jc w:val="left"/>
        <w:rPr>
          <w:rFonts w:ascii="宋体" w:hAnsi="宋体" w:cs="宋体"/>
          <w:kern w:val="0"/>
          <w:sz w:val="28"/>
          <w:szCs w:val="28"/>
        </w:rPr>
      </w:pPr>
      <w:r w:rsidRPr="00806BDB">
        <w:rPr>
          <w:rFonts w:ascii="宋体" w:hAnsi="宋体" w:cs="宋体" w:hint="eastAsia"/>
          <w:kern w:val="0"/>
          <w:sz w:val="28"/>
          <w:szCs w:val="28"/>
        </w:rPr>
        <w:t>1、</w:t>
      </w:r>
      <w:proofErr w:type="gramStart"/>
      <w:r w:rsidRPr="00806BDB">
        <w:rPr>
          <w:rFonts w:ascii="宋体" w:hAnsi="宋体" w:cs="宋体" w:hint="eastAsia"/>
          <w:kern w:val="0"/>
          <w:sz w:val="28"/>
          <w:szCs w:val="28"/>
        </w:rPr>
        <w:t>请符合</w:t>
      </w:r>
      <w:proofErr w:type="gramEnd"/>
      <w:r w:rsidRPr="00806BDB">
        <w:rPr>
          <w:rFonts w:ascii="宋体" w:hAnsi="宋体" w:cs="宋体" w:hint="eastAsia"/>
          <w:kern w:val="0"/>
          <w:sz w:val="28"/>
          <w:szCs w:val="28"/>
        </w:rPr>
        <w:t>资格的投标人到宁波大学附属人民医院采购中心（</w:t>
      </w:r>
      <w:r w:rsidR="00C31CFA">
        <w:rPr>
          <w:rFonts w:ascii="宋体" w:hAnsi="宋体" w:cs="宋体" w:hint="eastAsia"/>
          <w:kern w:val="0"/>
          <w:sz w:val="28"/>
          <w:szCs w:val="28"/>
        </w:rPr>
        <w:t>东院区11楼1114</w:t>
      </w:r>
      <w:r w:rsidRPr="00806BDB">
        <w:rPr>
          <w:rFonts w:ascii="宋体" w:hAnsi="宋体" w:cs="宋体" w:hint="eastAsia"/>
          <w:kern w:val="0"/>
          <w:sz w:val="28"/>
          <w:szCs w:val="28"/>
        </w:rPr>
        <w:t>室）</w:t>
      </w:r>
      <w:r w:rsidR="00C31CFA">
        <w:rPr>
          <w:rFonts w:ascii="宋体" w:hAnsi="宋体" w:cs="宋体" w:hint="eastAsia"/>
          <w:kern w:val="0"/>
          <w:sz w:val="28"/>
          <w:szCs w:val="28"/>
        </w:rPr>
        <w:t>报名</w:t>
      </w:r>
      <w:r w:rsidRPr="00806BDB">
        <w:rPr>
          <w:rFonts w:ascii="宋体" w:hAnsi="宋体" w:cs="宋体" w:hint="eastAsia"/>
          <w:kern w:val="0"/>
          <w:sz w:val="28"/>
          <w:szCs w:val="28"/>
        </w:rPr>
        <w:t>，联系人：</w:t>
      </w:r>
      <w:r w:rsidR="000355D7">
        <w:rPr>
          <w:rFonts w:ascii="宋体" w:hAnsi="宋体" w:cs="宋体" w:hint="eastAsia"/>
          <w:kern w:val="0"/>
          <w:sz w:val="28"/>
          <w:szCs w:val="28"/>
        </w:rPr>
        <w:t>姚</w:t>
      </w:r>
      <w:r w:rsidRPr="00806BDB">
        <w:rPr>
          <w:rFonts w:ascii="宋体" w:hAnsi="宋体" w:cs="宋体" w:hint="eastAsia"/>
          <w:kern w:val="0"/>
          <w:sz w:val="28"/>
          <w:szCs w:val="28"/>
        </w:rPr>
        <w:t>老师、肖老师，联系电话：0574-87016979。报名截止时间</w:t>
      </w:r>
      <w:r w:rsidR="00E1652A" w:rsidRPr="00806BDB">
        <w:rPr>
          <w:rFonts w:ascii="宋体" w:hAnsi="宋体" w:cs="宋体" w:hint="eastAsia"/>
          <w:kern w:val="0"/>
          <w:sz w:val="28"/>
          <w:szCs w:val="28"/>
        </w:rPr>
        <w:t>202</w:t>
      </w:r>
      <w:r w:rsidR="000355D7">
        <w:rPr>
          <w:rFonts w:ascii="宋体" w:hAnsi="宋体" w:cs="宋体" w:hint="eastAsia"/>
          <w:kern w:val="0"/>
          <w:sz w:val="28"/>
          <w:szCs w:val="28"/>
        </w:rPr>
        <w:t>5</w:t>
      </w:r>
      <w:r w:rsidRPr="00806BDB">
        <w:rPr>
          <w:rFonts w:ascii="宋体" w:hAnsi="宋体" w:cs="宋体" w:hint="eastAsia"/>
          <w:kern w:val="0"/>
          <w:sz w:val="28"/>
          <w:szCs w:val="28"/>
        </w:rPr>
        <w:t>年</w:t>
      </w:r>
      <w:r w:rsidR="00E1236E">
        <w:rPr>
          <w:rFonts w:ascii="宋体" w:hAnsi="宋体" w:cs="宋体" w:hint="eastAsia"/>
          <w:kern w:val="0"/>
          <w:sz w:val="28"/>
          <w:szCs w:val="28"/>
        </w:rPr>
        <w:t>1</w:t>
      </w:r>
      <w:r w:rsidR="00E73B19">
        <w:rPr>
          <w:rFonts w:ascii="宋体" w:hAnsi="宋体" w:cs="宋体" w:hint="eastAsia"/>
          <w:kern w:val="0"/>
          <w:sz w:val="28"/>
          <w:szCs w:val="28"/>
        </w:rPr>
        <w:t>1</w:t>
      </w:r>
      <w:r w:rsidRPr="00806BDB">
        <w:rPr>
          <w:rFonts w:ascii="宋体" w:hAnsi="宋体" w:cs="宋体" w:hint="eastAsia"/>
          <w:kern w:val="0"/>
          <w:sz w:val="28"/>
          <w:szCs w:val="28"/>
        </w:rPr>
        <w:t>月</w:t>
      </w:r>
      <w:r w:rsidR="0012287B">
        <w:rPr>
          <w:rFonts w:ascii="宋体" w:hAnsi="宋体" w:cs="宋体" w:hint="eastAsia"/>
          <w:kern w:val="0"/>
          <w:sz w:val="28"/>
          <w:szCs w:val="28"/>
        </w:rPr>
        <w:t>2</w:t>
      </w:r>
      <w:r w:rsidR="006819CB">
        <w:rPr>
          <w:rFonts w:ascii="宋体" w:hAnsi="宋体" w:cs="宋体" w:hint="eastAsia"/>
          <w:kern w:val="0"/>
          <w:sz w:val="28"/>
          <w:szCs w:val="28"/>
        </w:rPr>
        <w:t>8</w:t>
      </w:r>
      <w:r w:rsidRPr="00806BDB">
        <w:rPr>
          <w:rFonts w:ascii="宋体" w:hAnsi="宋体" w:cs="宋体" w:hint="eastAsia"/>
          <w:kern w:val="0"/>
          <w:sz w:val="28"/>
          <w:szCs w:val="28"/>
        </w:rPr>
        <w:t>日</w:t>
      </w:r>
      <w:r w:rsidR="002E022D">
        <w:rPr>
          <w:rFonts w:ascii="宋体" w:hAnsi="宋体" w:cs="宋体" w:hint="eastAsia"/>
          <w:kern w:val="0"/>
          <w:sz w:val="28"/>
          <w:szCs w:val="28"/>
        </w:rPr>
        <w:t>1</w:t>
      </w:r>
      <w:r w:rsidR="006819CB">
        <w:rPr>
          <w:rFonts w:ascii="宋体" w:hAnsi="宋体" w:cs="宋体" w:hint="eastAsia"/>
          <w:kern w:val="0"/>
          <w:sz w:val="28"/>
          <w:szCs w:val="28"/>
        </w:rPr>
        <w:t>7</w:t>
      </w:r>
      <w:r w:rsidRPr="00806BDB">
        <w:rPr>
          <w:rFonts w:ascii="宋体" w:hAnsi="宋体" w:cs="宋体" w:hint="eastAsia"/>
          <w:kern w:val="0"/>
          <w:sz w:val="28"/>
          <w:szCs w:val="28"/>
        </w:rPr>
        <w:t>时。</w:t>
      </w:r>
    </w:p>
    <w:p w:rsidR="000D2D85" w:rsidRPr="00806BDB" w:rsidRDefault="000D2D85" w:rsidP="00806BDB">
      <w:pPr>
        <w:widowControl/>
        <w:spacing w:line="360" w:lineRule="auto"/>
        <w:jc w:val="left"/>
        <w:rPr>
          <w:rFonts w:ascii="宋体" w:hAnsi="宋体" w:cs="宋体"/>
          <w:kern w:val="0"/>
          <w:sz w:val="28"/>
          <w:szCs w:val="28"/>
        </w:rPr>
      </w:pPr>
      <w:r w:rsidRPr="00806BDB">
        <w:rPr>
          <w:rFonts w:ascii="宋体" w:hAnsi="宋体" w:cs="宋体" w:hint="eastAsia"/>
          <w:kern w:val="0"/>
          <w:sz w:val="28"/>
          <w:szCs w:val="28"/>
        </w:rPr>
        <w:t>2、本次议标定于202</w:t>
      </w:r>
      <w:r w:rsidR="000355D7">
        <w:rPr>
          <w:rFonts w:ascii="宋体" w:hAnsi="宋体" w:cs="宋体" w:hint="eastAsia"/>
          <w:kern w:val="0"/>
          <w:sz w:val="28"/>
          <w:szCs w:val="28"/>
        </w:rPr>
        <w:t>5</w:t>
      </w:r>
      <w:r w:rsidRPr="00806BDB">
        <w:rPr>
          <w:rFonts w:ascii="宋体" w:hAnsi="宋体" w:cs="宋体" w:hint="eastAsia"/>
          <w:kern w:val="0"/>
          <w:sz w:val="28"/>
          <w:szCs w:val="28"/>
        </w:rPr>
        <w:t>年</w:t>
      </w:r>
      <w:r w:rsidR="00E1236E">
        <w:rPr>
          <w:rFonts w:ascii="宋体" w:hAnsi="宋体" w:cs="宋体" w:hint="eastAsia"/>
          <w:kern w:val="0"/>
          <w:sz w:val="28"/>
          <w:szCs w:val="28"/>
        </w:rPr>
        <w:t>1</w:t>
      </w:r>
      <w:r w:rsidR="006819CB">
        <w:rPr>
          <w:rFonts w:ascii="宋体" w:hAnsi="宋体" w:cs="宋体" w:hint="eastAsia"/>
          <w:kern w:val="0"/>
          <w:sz w:val="28"/>
          <w:szCs w:val="28"/>
        </w:rPr>
        <w:t>2</w:t>
      </w:r>
      <w:r w:rsidRPr="00806BDB">
        <w:rPr>
          <w:rFonts w:ascii="宋体" w:hAnsi="宋体" w:cs="宋体" w:hint="eastAsia"/>
          <w:kern w:val="0"/>
          <w:sz w:val="28"/>
          <w:szCs w:val="28"/>
        </w:rPr>
        <w:t>月</w:t>
      </w:r>
      <w:r w:rsidR="006819CB">
        <w:rPr>
          <w:rFonts w:ascii="宋体" w:hAnsi="宋体" w:cs="宋体" w:hint="eastAsia"/>
          <w:kern w:val="0"/>
          <w:sz w:val="28"/>
          <w:szCs w:val="28"/>
        </w:rPr>
        <w:t>1</w:t>
      </w:r>
      <w:r w:rsidRPr="00806BDB">
        <w:rPr>
          <w:rFonts w:ascii="宋体" w:hAnsi="宋体" w:cs="宋体" w:hint="eastAsia"/>
          <w:kern w:val="0"/>
          <w:sz w:val="28"/>
          <w:szCs w:val="28"/>
        </w:rPr>
        <w:t>日</w:t>
      </w:r>
      <w:r w:rsidR="00C23B31">
        <w:rPr>
          <w:rFonts w:ascii="宋体" w:hAnsi="宋体" w:cs="宋体" w:hint="eastAsia"/>
          <w:kern w:val="0"/>
          <w:sz w:val="28"/>
          <w:szCs w:val="28"/>
        </w:rPr>
        <w:t>下</w:t>
      </w:r>
      <w:r w:rsidRPr="00806BDB">
        <w:rPr>
          <w:rFonts w:ascii="宋体" w:hAnsi="宋体" w:cs="宋体" w:hint="eastAsia"/>
          <w:kern w:val="0"/>
          <w:sz w:val="28"/>
          <w:szCs w:val="28"/>
        </w:rPr>
        <w:t>午</w:t>
      </w:r>
      <w:r w:rsidR="00C23B31">
        <w:rPr>
          <w:rFonts w:ascii="宋体" w:hAnsi="宋体" w:cs="宋体" w:hint="eastAsia"/>
          <w:kern w:val="0"/>
          <w:sz w:val="28"/>
          <w:szCs w:val="28"/>
        </w:rPr>
        <w:t>14</w:t>
      </w:r>
      <w:r w:rsidR="002C7425" w:rsidRPr="00806BDB">
        <w:rPr>
          <w:rFonts w:ascii="宋体" w:hAnsi="宋体" w:cs="宋体" w:hint="eastAsia"/>
          <w:kern w:val="0"/>
          <w:sz w:val="28"/>
          <w:szCs w:val="28"/>
        </w:rPr>
        <w:t>时</w:t>
      </w:r>
      <w:r w:rsidRPr="00806BDB">
        <w:rPr>
          <w:rFonts w:ascii="宋体" w:hAnsi="宋体" w:cs="宋体" w:hint="eastAsia"/>
          <w:kern w:val="0"/>
          <w:sz w:val="28"/>
          <w:szCs w:val="28"/>
        </w:rPr>
        <w:t>，地点：16号楼</w:t>
      </w:r>
      <w:r w:rsidR="00C31CFA">
        <w:rPr>
          <w:rFonts w:ascii="宋体" w:hAnsi="宋体" w:cs="宋体" w:hint="eastAsia"/>
          <w:kern w:val="0"/>
          <w:sz w:val="28"/>
          <w:szCs w:val="28"/>
        </w:rPr>
        <w:t>2</w:t>
      </w:r>
      <w:r w:rsidRPr="00806BDB">
        <w:rPr>
          <w:rFonts w:ascii="宋体" w:hAnsi="宋体" w:cs="宋体" w:hint="eastAsia"/>
          <w:kern w:val="0"/>
          <w:sz w:val="28"/>
          <w:szCs w:val="28"/>
        </w:rPr>
        <w:t>楼</w:t>
      </w:r>
      <w:r w:rsidR="00C31CFA">
        <w:rPr>
          <w:rFonts w:ascii="宋体" w:hAnsi="宋体" w:cs="宋体" w:hint="eastAsia"/>
          <w:kern w:val="0"/>
          <w:sz w:val="28"/>
          <w:szCs w:val="28"/>
        </w:rPr>
        <w:t>218</w:t>
      </w:r>
      <w:r w:rsidRPr="00806BDB">
        <w:rPr>
          <w:rFonts w:ascii="宋体" w:hAnsi="宋体" w:cs="宋体" w:hint="eastAsia"/>
          <w:kern w:val="0"/>
          <w:sz w:val="28"/>
          <w:szCs w:val="28"/>
        </w:rPr>
        <w:t>会议室（具体时间地点将以现场报名登记时告知为准）。</w:t>
      </w:r>
    </w:p>
    <w:p w:rsidR="000D2D85" w:rsidRPr="00806BDB" w:rsidRDefault="00C31CFA" w:rsidP="00806BDB">
      <w:pPr>
        <w:widowControl/>
        <w:spacing w:line="360" w:lineRule="auto"/>
        <w:jc w:val="left"/>
        <w:rPr>
          <w:rFonts w:ascii="宋体" w:hAnsi="宋体" w:cs="宋体"/>
          <w:kern w:val="0"/>
          <w:sz w:val="28"/>
          <w:szCs w:val="28"/>
        </w:rPr>
      </w:pPr>
      <w:r>
        <w:rPr>
          <w:rFonts w:ascii="宋体" w:hAnsi="宋体" w:cs="宋体" w:hint="eastAsia"/>
          <w:kern w:val="0"/>
          <w:sz w:val="28"/>
          <w:szCs w:val="28"/>
        </w:rPr>
        <w:t>3</w:t>
      </w:r>
      <w:r w:rsidR="000D2D85" w:rsidRPr="00806BDB">
        <w:rPr>
          <w:rFonts w:ascii="宋体" w:hAnsi="宋体" w:cs="宋体" w:hint="eastAsia"/>
          <w:kern w:val="0"/>
          <w:sz w:val="28"/>
          <w:szCs w:val="28"/>
        </w:rPr>
        <w:t>、我院为无烟医院，文明单位，院区内严禁吸烟，并要求严格做好垃圾分类，请投标人自觉遵守。</w:t>
      </w:r>
    </w:p>
    <w:p w:rsidR="00F0199D" w:rsidRPr="002017A9" w:rsidRDefault="002017A9" w:rsidP="002017A9">
      <w:pPr>
        <w:spacing w:line="580" w:lineRule="exact"/>
        <w:jc w:val="right"/>
        <w:outlineLvl w:val="1"/>
        <w:rPr>
          <w:rFonts w:ascii="宋体" w:hAnsi="宋体"/>
          <w:color w:val="000000"/>
          <w:sz w:val="28"/>
          <w:szCs w:val="28"/>
        </w:rPr>
      </w:pPr>
      <w:r w:rsidRPr="002017A9">
        <w:rPr>
          <w:rFonts w:ascii="宋体" w:hAnsi="宋体" w:hint="eastAsia"/>
          <w:color w:val="000000"/>
          <w:sz w:val="28"/>
          <w:szCs w:val="28"/>
        </w:rPr>
        <w:t>宁波</w:t>
      </w:r>
      <w:r w:rsidR="002C7425">
        <w:rPr>
          <w:rFonts w:ascii="宋体" w:hAnsi="宋体" w:hint="eastAsia"/>
          <w:color w:val="000000"/>
          <w:sz w:val="28"/>
          <w:szCs w:val="28"/>
        </w:rPr>
        <w:t>大学附属</w:t>
      </w:r>
      <w:r w:rsidRPr="002017A9">
        <w:rPr>
          <w:rFonts w:ascii="宋体" w:hAnsi="宋体" w:hint="eastAsia"/>
          <w:color w:val="000000"/>
          <w:sz w:val="28"/>
          <w:szCs w:val="28"/>
        </w:rPr>
        <w:t>人民医院</w:t>
      </w:r>
    </w:p>
    <w:p w:rsidR="002017A9" w:rsidRPr="002017A9" w:rsidRDefault="002017A9" w:rsidP="002017A9">
      <w:pPr>
        <w:spacing w:line="580" w:lineRule="exact"/>
        <w:jc w:val="right"/>
        <w:outlineLvl w:val="1"/>
        <w:rPr>
          <w:rFonts w:ascii="宋体" w:hAnsi="宋体"/>
          <w:color w:val="000000"/>
          <w:sz w:val="28"/>
          <w:szCs w:val="28"/>
        </w:rPr>
      </w:pPr>
      <w:r w:rsidRPr="002017A9">
        <w:rPr>
          <w:rFonts w:ascii="宋体" w:hAnsi="宋体" w:hint="eastAsia"/>
          <w:color w:val="000000"/>
          <w:sz w:val="28"/>
          <w:szCs w:val="28"/>
        </w:rPr>
        <w:t>202</w:t>
      </w:r>
      <w:r w:rsidR="00C23B31">
        <w:rPr>
          <w:rFonts w:ascii="宋体" w:hAnsi="宋体" w:hint="eastAsia"/>
          <w:color w:val="000000"/>
          <w:sz w:val="28"/>
          <w:szCs w:val="28"/>
        </w:rPr>
        <w:t>5</w:t>
      </w:r>
      <w:r w:rsidRPr="002017A9">
        <w:rPr>
          <w:rFonts w:ascii="宋体" w:hAnsi="宋体" w:hint="eastAsia"/>
          <w:color w:val="000000"/>
          <w:sz w:val="28"/>
          <w:szCs w:val="28"/>
        </w:rPr>
        <w:t>-</w:t>
      </w:r>
      <w:r w:rsidR="00E1236E">
        <w:rPr>
          <w:rFonts w:ascii="宋体" w:hAnsi="宋体" w:hint="eastAsia"/>
          <w:color w:val="000000"/>
          <w:sz w:val="28"/>
          <w:szCs w:val="28"/>
        </w:rPr>
        <w:t>1</w:t>
      </w:r>
      <w:r w:rsidR="006819CB">
        <w:rPr>
          <w:rFonts w:ascii="宋体" w:hAnsi="宋体" w:hint="eastAsia"/>
          <w:color w:val="000000"/>
          <w:sz w:val="28"/>
          <w:szCs w:val="28"/>
        </w:rPr>
        <w:t>1</w:t>
      </w:r>
      <w:r w:rsidRPr="002017A9">
        <w:rPr>
          <w:rFonts w:ascii="宋体" w:hAnsi="宋体" w:hint="eastAsia"/>
          <w:color w:val="000000"/>
          <w:sz w:val="28"/>
          <w:szCs w:val="28"/>
        </w:rPr>
        <w:t>-</w:t>
      </w:r>
      <w:r w:rsidR="006819CB">
        <w:rPr>
          <w:rFonts w:ascii="宋体" w:hAnsi="宋体" w:hint="eastAsia"/>
          <w:color w:val="000000"/>
          <w:sz w:val="28"/>
          <w:szCs w:val="28"/>
        </w:rPr>
        <w:t>24</w:t>
      </w:r>
    </w:p>
    <w:p w:rsidR="002017A9" w:rsidRDefault="002017A9" w:rsidP="00EC2241">
      <w:pPr>
        <w:spacing w:line="580" w:lineRule="exact"/>
        <w:outlineLvl w:val="1"/>
        <w:rPr>
          <w:rFonts w:ascii="宋体" w:hAnsi="宋体"/>
          <w:b/>
          <w:color w:val="000000"/>
          <w:sz w:val="28"/>
          <w:szCs w:val="28"/>
        </w:rPr>
      </w:pPr>
    </w:p>
    <w:p w:rsidR="00DE417A" w:rsidRDefault="00DE417A">
      <w:pPr>
        <w:widowControl/>
        <w:jc w:val="left"/>
        <w:rPr>
          <w:rFonts w:ascii="宋体" w:hAnsi="宋体"/>
          <w:b/>
          <w:color w:val="000000"/>
          <w:sz w:val="28"/>
          <w:szCs w:val="28"/>
        </w:rPr>
      </w:pPr>
      <w:r>
        <w:rPr>
          <w:rFonts w:ascii="宋体" w:hAnsi="宋体"/>
          <w:b/>
          <w:color w:val="000000"/>
          <w:sz w:val="28"/>
          <w:szCs w:val="28"/>
        </w:rPr>
        <w:br w:type="page"/>
      </w:r>
    </w:p>
    <w:p w:rsidR="00B77DBC" w:rsidRPr="00BF5387" w:rsidRDefault="00B77DBC" w:rsidP="00BF5387">
      <w:pPr>
        <w:rPr>
          <w:rFonts w:asciiTheme="minorEastAsia" w:hAnsiTheme="minorEastAsia"/>
          <w:b/>
          <w:bCs/>
          <w:sz w:val="32"/>
          <w:szCs w:val="32"/>
        </w:rPr>
      </w:pPr>
      <w:r w:rsidRPr="00BF5387">
        <w:rPr>
          <w:rFonts w:asciiTheme="minorEastAsia" w:hAnsiTheme="minorEastAsia" w:hint="eastAsia"/>
          <w:b/>
          <w:bCs/>
          <w:sz w:val="32"/>
          <w:szCs w:val="32"/>
        </w:rPr>
        <w:lastRenderedPageBreak/>
        <w:t>项目评分表</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3"/>
        <w:gridCol w:w="5493"/>
        <w:gridCol w:w="851"/>
        <w:gridCol w:w="850"/>
        <w:gridCol w:w="850"/>
        <w:gridCol w:w="851"/>
      </w:tblGrid>
      <w:tr w:rsidR="00DB531D" w:rsidRPr="00B53D4F" w:rsidTr="00DB531D">
        <w:trPr>
          <w:trHeight w:val="318"/>
          <w:jc w:val="center"/>
        </w:trPr>
        <w:tc>
          <w:tcPr>
            <w:tcW w:w="743" w:type="dxa"/>
            <w:vMerge w:val="restart"/>
            <w:vAlign w:val="center"/>
          </w:tcPr>
          <w:p w:rsidR="00DB531D" w:rsidRPr="00F444C3" w:rsidRDefault="00DB531D" w:rsidP="00DD213B">
            <w:pPr>
              <w:adjustRightInd w:val="0"/>
              <w:snapToGrid w:val="0"/>
              <w:jc w:val="center"/>
              <w:rPr>
                <w:rFonts w:asciiTheme="minorEastAsia" w:hAnsiTheme="minorEastAsia" w:cs="仿宋"/>
                <w:sz w:val="24"/>
                <w:szCs w:val="24"/>
              </w:rPr>
            </w:pPr>
            <w:r w:rsidRPr="00F444C3">
              <w:rPr>
                <w:rFonts w:asciiTheme="minorEastAsia" w:hAnsiTheme="minorEastAsia" w:cs="仿宋" w:hint="eastAsia"/>
                <w:sz w:val="24"/>
                <w:szCs w:val="24"/>
              </w:rPr>
              <w:t>序号</w:t>
            </w:r>
          </w:p>
        </w:tc>
        <w:tc>
          <w:tcPr>
            <w:tcW w:w="5494" w:type="dxa"/>
            <w:vMerge w:val="restart"/>
            <w:vAlign w:val="center"/>
          </w:tcPr>
          <w:p w:rsidR="00DB531D" w:rsidRPr="00F444C3" w:rsidRDefault="00DB531D" w:rsidP="00DD213B">
            <w:pPr>
              <w:adjustRightInd w:val="0"/>
              <w:snapToGrid w:val="0"/>
              <w:jc w:val="center"/>
              <w:rPr>
                <w:rFonts w:asciiTheme="minorEastAsia" w:hAnsiTheme="minorEastAsia" w:cs="仿宋"/>
                <w:sz w:val="24"/>
                <w:szCs w:val="24"/>
              </w:rPr>
            </w:pPr>
            <w:r w:rsidRPr="00F444C3">
              <w:rPr>
                <w:rFonts w:asciiTheme="minorEastAsia" w:hAnsiTheme="minorEastAsia" w:cs="仿宋" w:hint="eastAsia"/>
                <w:sz w:val="24"/>
                <w:szCs w:val="24"/>
              </w:rPr>
              <w:t>招 标 要 求（总分100分）</w:t>
            </w:r>
          </w:p>
        </w:tc>
        <w:tc>
          <w:tcPr>
            <w:tcW w:w="3401" w:type="dxa"/>
            <w:gridSpan w:val="4"/>
            <w:vAlign w:val="center"/>
          </w:tcPr>
          <w:p w:rsidR="00DB531D" w:rsidRPr="00F444C3" w:rsidRDefault="00DB531D" w:rsidP="00DD213B">
            <w:pPr>
              <w:adjustRightInd w:val="0"/>
              <w:snapToGrid w:val="0"/>
              <w:jc w:val="center"/>
              <w:rPr>
                <w:rFonts w:asciiTheme="minorEastAsia" w:hAnsiTheme="minorEastAsia" w:cs="仿宋"/>
                <w:sz w:val="24"/>
                <w:szCs w:val="24"/>
              </w:rPr>
            </w:pPr>
            <w:r>
              <w:rPr>
                <w:rFonts w:asciiTheme="minorEastAsia" w:hAnsiTheme="minorEastAsia" w:cs="仿宋" w:hint="eastAsia"/>
                <w:sz w:val="24"/>
                <w:szCs w:val="24"/>
              </w:rPr>
              <w:t>公司</w:t>
            </w:r>
          </w:p>
        </w:tc>
      </w:tr>
      <w:tr w:rsidR="00DB531D" w:rsidRPr="00B53D4F" w:rsidTr="00BC743B">
        <w:trPr>
          <w:trHeight w:val="318"/>
          <w:jc w:val="center"/>
        </w:trPr>
        <w:tc>
          <w:tcPr>
            <w:tcW w:w="743" w:type="dxa"/>
            <w:vMerge/>
            <w:vAlign w:val="center"/>
          </w:tcPr>
          <w:p w:rsidR="00DB531D" w:rsidRPr="00F444C3" w:rsidRDefault="00DB531D" w:rsidP="00DD213B">
            <w:pPr>
              <w:adjustRightInd w:val="0"/>
              <w:snapToGrid w:val="0"/>
              <w:jc w:val="center"/>
              <w:rPr>
                <w:rFonts w:asciiTheme="minorEastAsia" w:hAnsiTheme="minorEastAsia" w:cs="仿宋"/>
                <w:sz w:val="24"/>
                <w:szCs w:val="24"/>
              </w:rPr>
            </w:pPr>
          </w:p>
        </w:tc>
        <w:tc>
          <w:tcPr>
            <w:tcW w:w="5494" w:type="dxa"/>
            <w:vMerge/>
            <w:vAlign w:val="center"/>
          </w:tcPr>
          <w:p w:rsidR="00DB531D" w:rsidRPr="00F444C3" w:rsidRDefault="00DB531D" w:rsidP="00DD213B">
            <w:pPr>
              <w:adjustRightInd w:val="0"/>
              <w:snapToGrid w:val="0"/>
              <w:jc w:val="center"/>
              <w:rPr>
                <w:rFonts w:asciiTheme="minorEastAsia" w:hAnsiTheme="minorEastAsia" w:cs="仿宋"/>
                <w:sz w:val="24"/>
                <w:szCs w:val="24"/>
              </w:rPr>
            </w:pPr>
          </w:p>
        </w:tc>
        <w:tc>
          <w:tcPr>
            <w:tcW w:w="850" w:type="dxa"/>
            <w:vAlign w:val="center"/>
          </w:tcPr>
          <w:p w:rsidR="00DB531D" w:rsidRDefault="00DB531D" w:rsidP="00DD213B">
            <w:pPr>
              <w:adjustRightInd w:val="0"/>
              <w:snapToGrid w:val="0"/>
              <w:jc w:val="center"/>
              <w:rPr>
                <w:rFonts w:asciiTheme="minorEastAsia" w:hAnsiTheme="minorEastAsia" w:cs="仿宋"/>
                <w:sz w:val="24"/>
                <w:szCs w:val="24"/>
              </w:rPr>
            </w:pPr>
          </w:p>
        </w:tc>
        <w:tc>
          <w:tcPr>
            <w:tcW w:w="850" w:type="dxa"/>
            <w:vAlign w:val="center"/>
          </w:tcPr>
          <w:p w:rsidR="00DB531D" w:rsidRDefault="00DB531D" w:rsidP="00DD213B">
            <w:pPr>
              <w:adjustRightInd w:val="0"/>
              <w:snapToGrid w:val="0"/>
              <w:jc w:val="center"/>
              <w:rPr>
                <w:rFonts w:asciiTheme="minorEastAsia" w:hAnsiTheme="minorEastAsia" w:cs="仿宋"/>
                <w:sz w:val="24"/>
                <w:szCs w:val="24"/>
              </w:rPr>
            </w:pPr>
          </w:p>
        </w:tc>
        <w:tc>
          <w:tcPr>
            <w:tcW w:w="850" w:type="dxa"/>
            <w:vAlign w:val="center"/>
          </w:tcPr>
          <w:p w:rsidR="00DB531D" w:rsidRDefault="00DB531D" w:rsidP="00DD213B">
            <w:pPr>
              <w:adjustRightInd w:val="0"/>
              <w:snapToGrid w:val="0"/>
              <w:jc w:val="center"/>
              <w:rPr>
                <w:rFonts w:asciiTheme="minorEastAsia" w:hAnsiTheme="minorEastAsia" w:cs="仿宋"/>
                <w:sz w:val="24"/>
                <w:szCs w:val="24"/>
              </w:rPr>
            </w:pPr>
          </w:p>
        </w:tc>
        <w:tc>
          <w:tcPr>
            <w:tcW w:w="851" w:type="dxa"/>
            <w:vAlign w:val="center"/>
          </w:tcPr>
          <w:p w:rsidR="00DB531D" w:rsidRDefault="00DB531D" w:rsidP="00DD213B">
            <w:pPr>
              <w:adjustRightInd w:val="0"/>
              <w:snapToGrid w:val="0"/>
              <w:jc w:val="center"/>
              <w:rPr>
                <w:rFonts w:asciiTheme="minorEastAsia" w:hAnsiTheme="minorEastAsia" w:cs="仿宋"/>
                <w:sz w:val="24"/>
                <w:szCs w:val="24"/>
              </w:rPr>
            </w:pPr>
          </w:p>
        </w:tc>
      </w:tr>
      <w:tr w:rsidR="00B77DBC" w:rsidRPr="00B53D4F" w:rsidTr="00DD213B">
        <w:trPr>
          <w:trHeight w:val="346"/>
          <w:jc w:val="center"/>
        </w:trPr>
        <w:tc>
          <w:tcPr>
            <w:tcW w:w="743" w:type="dxa"/>
            <w:vAlign w:val="center"/>
          </w:tcPr>
          <w:p w:rsidR="00B77DBC" w:rsidRPr="00D873AC" w:rsidRDefault="00B77DBC" w:rsidP="00DD213B">
            <w:pPr>
              <w:adjustRightInd w:val="0"/>
              <w:snapToGrid w:val="0"/>
              <w:jc w:val="center"/>
              <w:rPr>
                <w:rFonts w:ascii="仿宋" w:eastAsia="仿宋" w:hAnsi="仿宋" w:cs="仿宋"/>
                <w:sz w:val="24"/>
                <w:szCs w:val="24"/>
              </w:rPr>
            </w:pPr>
            <w:r w:rsidRPr="00D873AC">
              <w:rPr>
                <w:rFonts w:ascii="仿宋" w:eastAsia="仿宋" w:hAnsi="仿宋" w:cs="仿宋" w:hint="eastAsia"/>
                <w:sz w:val="24"/>
                <w:szCs w:val="24"/>
              </w:rPr>
              <w:t>1</w:t>
            </w:r>
          </w:p>
        </w:tc>
        <w:tc>
          <w:tcPr>
            <w:tcW w:w="5494" w:type="dxa"/>
            <w:vAlign w:val="center"/>
          </w:tcPr>
          <w:p w:rsidR="00B77DBC" w:rsidRDefault="00B77DBC" w:rsidP="00DD213B">
            <w:pPr>
              <w:adjustRightInd w:val="0"/>
              <w:snapToGrid w:val="0"/>
              <w:spacing w:line="400" w:lineRule="exact"/>
              <w:rPr>
                <w:rFonts w:ascii="仿宋" w:eastAsia="仿宋" w:hAnsi="仿宋" w:cs="仿宋"/>
                <w:b/>
                <w:bCs/>
                <w:color w:val="000000" w:themeColor="text1"/>
                <w:kern w:val="0"/>
                <w:sz w:val="24"/>
                <w:szCs w:val="24"/>
              </w:rPr>
            </w:pPr>
            <w:r w:rsidRPr="008A1AB2">
              <w:rPr>
                <w:rFonts w:ascii="仿宋" w:eastAsia="仿宋" w:hAnsi="仿宋" w:cs="仿宋" w:hint="eastAsia"/>
                <w:b/>
                <w:bCs/>
                <w:color w:val="000000" w:themeColor="text1"/>
                <w:kern w:val="0"/>
                <w:sz w:val="24"/>
                <w:szCs w:val="24"/>
              </w:rPr>
              <w:t>报价价格</w:t>
            </w:r>
            <w:r>
              <w:rPr>
                <w:rFonts w:ascii="仿宋" w:eastAsia="仿宋" w:hAnsi="仿宋" w:cs="仿宋" w:hint="eastAsia"/>
                <w:b/>
                <w:bCs/>
                <w:color w:val="000000" w:themeColor="text1"/>
                <w:kern w:val="0"/>
                <w:sz w:val="24"/>
                <w:szCs w:val="24"/>
              </w:rPr>
              <w:t>(</w:t>
            </w:r>
            <w:r w:rsidR="00905ADF">
              <w:rPr>
                <w:rFonts w:ascii="仿宋" w:eastAsia="仿宋" w:hAnsi="仿宋" w:cs="仿宋" w:hint="eastAsia"/>
                <w:b/>
                <w:bCs/>
                <w:color w:val="000000" w:themeColor="text1"/>
                <w:kern w:val="0"/>
                <w:sz w:val="24"/>
                <w:szCs w:val="24"/>
              </w:rPr>
              <w:t>25</w:t>
            </w:r>
            <w:r>
              <w:rPr>
                <w:rFonts w:ascii="仿宋" w:eastAsia="仿宋" w:hAnsi="仿宋" w:cs="仿宋" w:hint="eastAsia"/>
                <w:b/>
                <w:bCs/>
                <w:color w:val="000000" w:themeColor="text1"/>
                <w:kern w:val="0"/>
                <w:sz w:val="24"/>
                <w:szCs w:val="24"/>
              </w:rPr>
              <w:t>分)</w:t>
            </w:r>
          </w:p>
          <w:p w:rsidR="000E17CE" w:rsidRPr="00DA7787" w:rsidRDefault="000E17CE" w:rsidP="000E17CE">
            <w:pPr>
              <w:spacing w:line="300" w:lineRule="exact"/>
              <w:rPr>
                <w:rFonts w:asciiTheme="minorEastAsia" w:hAnsiTheme="minorEastAsia"/>
                <w:color w:val="000000" w:themeColor="text1"/>
              </w:rPr>
            </w:pPr>
            <w:r w:rsidRPr="00DA7787">
              <w:rPr>
                <w:rFonts w:asciiTheme="minorEastAsia" w:hAnsiTheme="minorEastAsia" w:hint="eastAsia"/>
                <w:color w:val="000000" w:themeColor="text1"/>
              </w:rPr>
              <w:t>评标基准价指的是满足招标文件要求且最低的参与评审的价格。</w:t>
            </w:r>
          </w:p>
          <w:p w:rsidR="000E17CE" w:rsidRPr="00DA7787" w:rsidRDefault="000E17CE" w:rsidP="000E17CE">
            <w:pPr>
              <w:spacing w:line="300" w:lineRule="exact"/>
              <w:rPr>
                <w:rFonts w:asciiTheme="minorEastAsia" w:hAnsiTheme="minorEastAsia"/>
                <w:color w:val="000000" w:themeColor="text1"/>
              </w:rPr>
            </w:pPr>
            <w:r w:rsidRPr="00DA7787">
              <w:rPr>
                <w:rFonts w:asciiTheme="minorEastAsia" w:hAnsiTheme="minorEastAsia" w:hint="eastAsia"/>
                <w:color w:val="000000" w:themeColor="text1"/>
              </w:rPr>
              <w:t>参与评审的价格为评标基准价的其价格得分得满分</w:t>
            </w:r>
            <w:r>
              <w:rPr>
                <w:rFonts w:asciiTheme="minorEastAsia" w:hAnsiTheme="minorEastAsia" w:hint="eastAsia"/>
                <w:color w:val="000000" w:themeColor="text1"/>
              </w:rPr>
              <w:t>25</w:t>
            </w:r>
            <w:r w:rsidRPr="00DA7787">
              <w:rPr>
                <w:rFonts w:asciiTheme="minorEastAsia" w:hAnsiTheme="minorEastAsia" w:hint="eastAsia"/>
                <w:color w:val="000000" w:themeColor="text1"/>
              </w:rPr>
              <w:t>分。</w:t>
            </w:r>
          </w:p>
          <w:p w:rsidR="000E17CE" w:rsidRPr="00DA7787" w:rsidRDefault="000E17CE" w:rsidP="000E17CE">
            <w:pPr>
              <w:spacing w:line="300" w:lineRule="exact"/>
              <w:rPr>
                <w:rFonts w:asciiTheme="minorEastAsia" w:hAnsiTheme="minorEastAsia"/>
                <w:color w:val="000000" w:themeColor="text1"/>
              </w:rPr>
            </w:pPr>
            <w:r w:rsidRPr="00DA7787">
              <w:rPr>
                <w:rFonts w:asciiTheme="minorEastAsia" w:hAnsiTheme="minorEastAsia" w:hint="eastAsia"/>
                <w:color w:val="000000" w:themeColor="text1"/>
              </w:rPr>
              <w:t>其他投标人价格得分按照下列公式计算：</w:t>
            </w:r>
          </w:p>
          <w:p w:rsidR="000E17CE" w:rsidRPr="00DA7787" w:rsidRDefault="000E17CE" w:rsidP="000E17CE">
            <w:pPr>
              <w:spacing w:line="300" w:lineRule="exact"/>
              <w:rPr>
                <w:rFonts w:asciiTheme="minorEastAsia" w:hAnsiTheme="minorEastAsia"/>
                <w:color w:val="000000" w:themeColor="text1"/>
              </w:rPr>
            </w:pPr>
            <w:r w:rsidRPr="00DA7787">
              <w:rPr>
                <w:rFonts w:asciiTheme="minorEastAsia" w:hAnsiTheme="minorEastAsia" w:hint="eastAsia"/>
                <w:color w:val="000000" w:themeColor="text1"/>
              </w:rPr>
              <w:t>价格得分=（评标基准价/各投标人参与评审的价格）×</w:t>
            </w:r>
            <w:r>
              <w:rPr>
                <w:rFonts w:asciiTheme="minorEastAsia" w:hAnsiTheme="minorEastAsia" w:hint="eastAsia"/>
                <w:color w:val="000000" w:themeColor="text1"/>
              </w:rPr>
              <w:t>25</w:t>
            </w:r>
            <w:r w:rsidRPr="00DA7787">
              <w:rPr>
                <w:rFonts w:asciiTheme="minorEastAsia" w:hAnsiTheme="minorEastAsia" w:hint="eastAsia"/>
                <w:color w:val="000000" w:themeColor="text1"/>
              </w:rPr>
              <w:t>％×100。</w:t>
            </w:r>
          </w:p>
          <w:p w:rsidR="000E17CE" w:rsidRPr="00DA7787" w:rsidRDefault="000E17CE" w:rsidP="000E17CE">
            <w:pPr>
              <w:spacing w:line="300" w:lineRule="exact"/>
              <w:rPr>
                <w:rFonts w:asciiTheme="minorEastAsia" w:hAnsiTheme="minorEastAsia"/>
                <w:b/>
                <w:color w:val="000000" w:themeColor="text1"/>
              </w:rPr>
            </w:pPr>
            <w:r w:rsidRPr="00DA7787">
              <w:rPr>
                <w:rFonts w:asciiTheme="minorEastAsia" w:hAnsiTheme="minorEastAsia" w:hint="eastAsia"/>
                <w:b/>
                <w:color w:val="000000" w:themeColor="text1"/>
              </w:rPr>
              <w:t>注：1、投标报价超过对应最高限价的作无效标处理。</w:t>
            </w:r>
          </w:p>
          <w:p w:rsidR="00B77DBC" w:rsidRPr="008A1AB2" w:rsidRDefault="000E17CE" w:rsidP="000E17CE">
            <w:pPr>
              <w:spacing w:line="300" w:lineRule="exact"/>
              <w:rPr>
                <w:rFonts w:ascii="仿宋" w:eastAsia="仿宋" w:hAnsi="仿宋" w:cs="仿宋"/>
                <w:b/>
                <w:bCs/>
                <w:color w:val="000000" w:themeColor="text1"/>
                <w:kern w:val="0"/>
                <w:sz w:val="24"/>
                <w:szCs w:val="24"/>
                <w:highlight w:val="yellow"/>
              </w:rPr>
            </w:pPr>
            <w:r w:rsidRPr="00DA7787">
              <w:rPr>
                <w:rFonts w:asciiTheme="minorEastAsia" w:hAnsiTheme="minorEastAsia" w:hint="eastAsia"/>
                <w:b/>
                <w:color w:val="000000" w:themeColor="text1"/>
              </w:rPr>
              <w:t>2、价格得分小数点后保留2位小数，第3位小数四舍五入。</w:t>
            </w:r>
          </w:p>
        </w:tc>
        <w:tc>
          <w:tcPr>
            <w:tcW w:w="851" w:type="dxa"/>
            <w:vAlign w:val="center"/>
          </w:tcPr>
          <w:p w:rsidR="00B77DBC" w:rsidRPr="00B53D4F" w:rsidRDefault="00B77DBC" w:rsidP="00DD213B">
            <w:pPr>
              <w:adjustRightInd w:val="0"/>
              <w:snapToGrid w:val="0"/>
              <w:jc w:val="center"/>
              <w:rPr>
                <w:rFonts w:ascii="仿宋" w:eastAsia="仿宋" w:hAnsi="仿宋" w:cs="仿宋"/>
                <w:color w:val="FF0000"/>
                <w:sz w:val="24"/>
                <w:szCs w:val="24"/>
              </w:rPr>
            </w:pPr>
          </w:p>
        </w:tc>
        <w:tc>
          <w:tcPr>
            <w:tcW w:w="850" w:type="dxa"/>
          </w:tcPr>
          <w:p w:rsidR="00B77DBC" w:rsidRPr="00B53D4F" w:rsidRDefault="00B77DBC" w:rsidP="00DD213B">
            <w:pPr>
              <w:adjustRightInd w:val="0"/>
              <w:snapToGrid w:val="0"/>
              <w:jc w:val="center"/>
              <w:rPr>
                <w:rFonts w:ascii="仿宋" w:eastAsia="仿宋" w:hAnsi="仿宋" w:cs="仿宋"/>
                <w:color w:val="FF0000"/>
                <w:sz w:val="24"/>
                <w:szCs w:val="24"/>
              </w:rPr>
            </w:pPr>
          </w:p>
        </w:tc>
        <w:tc>
          <w:tcPr>
            <w:tcW w:w="850" w:type="dxa"/>
          </w:tcPr>
          <w:p w:rsidR="00B77DBC" w:rsidRPr="00B53D4F" w:rsidRDefault="00B77DBC" w:rsidP="00DD213B">
            <w:pPr>
              <w:adjustRightInd w:val="0"/>
              <w:snapToGrid w:val="0"/>
              <w:jc w:val="center"/>
              <w:rPr>
                <w:rFonts w:ascii="仿宋" w:eastAsia="仿宋" w:hAnsi="仿宋" w:cs="仿宋"/>
                <w:color w:val="FF0000"/>
                <w:sz w:val="24"/>
                <w:szCs w:val="24"/>
              </w:rPr>
            </w:pPr>
          </w:p>
        </w:tc>
        <w:tc>
          <w:tcPr>
            <w:tcW w:w="850" w:type="dxa"/>
          </w:tcPr>
          <w:p w:rsidR="00B77DBC" w:rsidRPr="00B53D4F" w:rsidRDefault="00B77DBC" w:rsidP="00DD213B">
            <w:pPr>
              <w:adjustRightInd w:val="0"/>
              <w:snapToGrid w:val="0"/>
              <w:jc w:val="center"/>
              <w:rPr>
                <w:rFonts w:ascii="仿宋" w:eastAsia="仿宋" w:hAnsi="仿宋" w:cs="仿宋"/>
                <w:color w:val="FF0000"/>
                <w:sz w:val="24"/>
                <w:szCs w:val="24"/>
              </w:rPr>
            </w:pPr>
          </w:p>
        </w:tc>
      </w:tr>
      <w:tr w:rsidR="00DB531D" w:rsidRPr="00B53D4F" w:rsidTr="00DD213B">
        <w:trPr>
          <w:trHeight w:val="346"/>
          <w:jc w:val="center"/>
        </w:trPr>
        <w:tc>
          <w:tcPr>
            <w:tcW w:w="743" w:type="dxa"/>
            <w:vAlign w:val="center"/>
          </w:tcPr>
          <w:p w:rsidR="00DB531D" w:rsidRPr="00D873AC" w:rsidRDefault="00DB531D" w:rsidP="007E139B">
            <w:pPr>
              <w:adjustRightInd w:val="0"/>
              <w:snapToGrid w:val="0"/>
              <w:jc w:val="center"/>
              <w:rPr>
                <w:rFonts w:ascii="仿宋" w:eastAsia="仿宋" w:hAnsi="仿宋" w:cs="仿宋"/>
                <w:sz w:val="24"/>
                <w:szCs w:val="24"/>
              </w:rPr>
            </w:pPr>
            <w:r>
              <w:rPr>
                <w:rFonts w:ascii="仿宋" w:eastAsia="仿宋" w:hAnsi="仿宋" w:cs="仿宋" w:hint="eastAsia"/>
                <w:sz w:val="24"/>
                <w:szCs w:val="24"/>
              </w:rPr>
              <w:t>2</w:t>
            </w:r>
          </w:p>
        </w:tc>
        <w:tc>
          <w:tcPr>
            <w:tcW w:w="5494" w:type="dxa"/>
            <w:vAlign w:val="center"/>
          </w:tcPr>
          <w:p w:rsidR="00DB531D" w:rsidRDefault="00DB531D" w:rsidP="00DD213B">
            <w:pPr>
              <w:adjustRightInd w:val="0"/>
              <w:snapToGrid w:val="0"/>
              <w:spacing w:line="400" w:lineRule="exact"/>
              <w:rPr>
                <w:rFonts w:ascii="仿宋" w:eastAsia="仿宋" w:hAnsi="仿宋" w:cs="仿宋"/>
                <w:b/>
                <w:bCs/>
                <w:color w:val="000000" w:themeColor="text1"/>
                <w:kern w:val="0"/>
                <w:sz w:val="24"/>
                <w:szCs w:val="24"/>
              </w:rPr>
            </w:pPr>
            <w:r w:rsidRPr="00DB531D">
              <w:rPr>
                <w:rFonts w:ascii="仿宋" w:eastAsia="仿宋" w:hAnsi="仿宋" w:cs="仿宋" w:hint="eastAsia"/>
                <w:b/>
                <w:bCs/>
                <w:color w:val="000000" w:themeColor="text1"/>
                <w:kern w:val="0"/>
                <w:sz w:val="24"/>
                <w:szCs w:val="24"/>
              </w:rPr>
              <w:t>服务要求</w:t>
            </w:r>
            <w:r>
              <w:rPr>
                <w:rFonts w:ascii="仿宋" w:eastAsia="仿宋" w:hAnsi="仿宋" w:cs="仿宋" w:hint="eastAsia"/>
                <w:b/>
                <w:bCs/>
                <w:color w:val="000000" w:themeColor="text1"/>
                <w:kern w:val="0"/>
                <w:sz w:val="24"/>
                <w:szCs w:val="24"/>
              </w:rPr>
              <w:t>响应（30分）</w:t>
            </w:r>
          </w:p>
          <w:p w:rsidR="00DB531D" w:rsidRPr="008A1AB2" w:rsidRDefault="00DB531D" w:rsidP="00DB531D">
            <w:pPr>
              <w:adjustRightInd w:val="0"/>
              <w:snapToGrid w:val="0"/>
              <w:spacing w:line="400" w:lineRule="exact"/>
              <w:rPr>
                <w:rFonts w:ascii="仿宋" w:eastAsia="仿宋" w:hAnsi="仿宋" w:cs="仿宋"/>
                <w:b/>
                <w:bCs/>
                <w:color w:val="000000" w:themeColor="text1"/>
                <w:kern w:val="0"/>
                <w:sz w:val="24"/>
                <w:szCs w:val="24"/>
              </w:rPr>
            </w:pPr>
            <w:r w:rsidRPr="00FF5DEE">
              <w:rPr>
                <w:rFonts w:ascii="宋体" w:hAnsi="宋体" w:hint="eastAsia"/>
              </w:rPr>
              <w:t>根据供应商对本项目的</w:t>
            </w:r>
            <w:r w:rsidRPr="00DB531D">
              <w:rPr>
                <w:rFonts w:ascii="宋体" w:hAnsi="宋体" w:hint="eastAsia"/>
              </w:rPr>
              <w:t>服务要求</w:t>
            </w:r>
            <w:r>
              <w:rPr>
                <w:rFonts w:ascii="宋体" w:hAnsi="宋体" w:hint="eastAsia"/>
              </w:rPr>
              <w:t>条款的响应情况进行评价，全部满足得30分，每偏离一条扣2分，扣完为止。</w:t>
            </w:r>
          </w:p>
        </w:tc>
        <w:tc>
          <w:tcPr>
            <w:tcW w:w="851" w:type="dxa"/>
            <w:vAlign w:val="center"/>
          </w:tcPr>
          <w:p w:rsidR="00DB531D" w:rsidRPr="00B53D4F" w:rsidRDefault="00DB531D" w:rsidP="00DD213B">
            <w:pPr>
              <w:adjustRightInd w:val="0"/>
              <w:snapToGrid w:val="0"/>
              <w:jc w:val="center"/>
              <w:rPr>
                <w:rFonts w:ascii="仿宋" w:eastAsia="仿宋" w:hAnsi="仿宋" w:cs="仿宋"/>
                <w:color w:val="FF0000"/>
                <w:sz w:val="24"/>
                <w:szCs w:val="24"/>
              </w:rPr>
            </w:pPr>
          </w:p>
        </w:tc>
        <w:tc>
          <w:tcPr>
            <w:tcW w:w="850" w:type="dxa"/>
          </w:tcPr>
          <w:p w:rsidR="00DB531D" w:rsidRPr="00B53D4F" w:rsidRDefault="00DB531D" w:rsidP="00DD213B">
            <w:pPr>
              <w:adjustRightInd w:val="0"/>
              <w:snapToGrid w:val="0"/>
              <w:jc w:val="center"/>
              <w:rPr>
                <w:rFonts w:ascii="仿宋" w:eastAsia="仿宋" w:hAnsi="仿宋" w:cs="仿宋"/>
                <w:color w:val="FF0000"/>
                <w:sz w:val="24"/>
                <w:szCs w:val="24"/>
              </w:rPr>
            </w:pPr>
          </w:p>
        </w:tc>
        <w:tc>
          <w:tcPr>
            <w:tcW w:w="850" w:type="dxa"/>
          </w:tcPr>
          <w:p w:rsidR="00DB531D" w:rsidRPr="00B53D4F" w:rsidRDefault="00DB531D" w:rsidP="00DD213B">
            <w:pPr>
              <w:adjustRightInd w:val="0"/>
              <w:snapToGrid w:val="0"/>
              <w:jc w:val="center"/>
              <w:rPr>
                <w:rFonts w:ascii="仿宋" w:eastAsia="仿宋" w:hAnsi="仿宋" w:cs="仿宋"/>
                <w:color w:val="FF0000"/>
                <w:sz w:val="24"/>
                <w:szCs w:val="24"/>
              </w:rPr>
            </w:pPr>
          </w:p>
        </w:tc>
        <w:tc>
          <w:tcPr>
            <w:tcW w:w="850" w:type="dxa"/>
          </w:tcPr>
          <w:p w:rsidR="00DB531D" w:rsidRPr="00B53D4F" w:rsidRDefault="00DB531D" w:rsidP="00DD213B">
            <w:pPr>
              <w:adjustRightInd w:val="0"/>
              <w:snapToGrid w:val="0"/>
              <w:jc w:val="center"/>
              <w:rPr>
                <w:rFonts w:ascii="仿宋" w:eastAsia="仿宋" w:hAnsi="仿宋" w:cs="仿宋"/>
                <w:color w:val="FF0000"/>
                <w:sz w:val="24"/>
                <w:szCs w:val="24"/>
              </w:rPr>
            </w:pPr>
          </w:p>
        </w:tc>
      </w:tr>
      <w:tr w:rsidR="00B77DBC" w:rsidRPr="00B53D4F" w:rsidTr="00DD213B">
        <w:trPr>
          <w:trHeight w:val="346"/>
          <w:jc w:val="center"/>
        </w:trPr>
        <w:tc>
          <w:tcPr>
            <w:tcW w:w="743" w:type="dxa"/>
            <w:vAlign w:val="center"/>
          </w:tcPr>
          <w:p w:rsidR="00B77DBC" w:rsidRPr="00D873AC" w:rsidRDefault="007E139B" w:rsidP="007E139B">
            <w:pPr>
              <w:adjustRightInd w:val="0"/>
              <w:snapToGrid w:val="0"/>
              <w:jc w:val="center"/>
              <w:rPr>
                <w:rFonts w:ascii="仿宋" w:eastAsia="仿宋" w:hAnsi="仿宋" w:cs="仿宋"/>
                <w:sz w:val="24"/>
                <w:szCs w:val="24"/>
              </w:rPr>
            </w:pPr>
            <w:r>
              <w:rPr>
                <w:rFonts w:ascii="仿宋" w:eastAsia="仿宋" w:hAnsi="仿宋" w:cs="仿宋" w:hint="eastAsia"/>
                <w:sz w:val="24"/>
                <w:szCs w:val="24"/>
              </w:rPr>
              <w:t>3</w:t>
            </w:r>
          </w:p>
        </w:tc>
        <w:tc>
          <w:tcPr>
            <w:tcW w:w="5494" w:type="dxa"/>
            <w:vAlign w:val="center"/>
          </w:tcPr>
          <w:p w:rsidR="00B77DBC" w:rsidRPr="00D873AC" w:rsidRDefault="00B77DBC" w:rsidP="00DD213B">
            <w:pPr>
              <w:adjustRightInd w:val="0"/>
              <w:snapToGrid w:val="0"/>
              <w:spacing w:line="400" w:lineRule="exact"/>
              <w:rPr>
                <w:rFonts w:ascii="仿宋" w:eastAsia="仿宋" w:hAnsi="仿宋" w:cs="仿宋"/>
                <w:kern w:val="0"/>
                <w:sz w:val="24"/>
                <w:szCs w:val="24"/>
              </w:rPr>
            </w:pPr>
            <w:r w:rsidRPr="00D873AC">
              <w:rPr>
                <w:rFonts w:ascii="仿宋" w:eastAsia="仿宋" w:hAnsi="仿宋" w:cs="仿宋" w:hint="eastAsia"/>
                <w:b/>
                <w:bCs/>
                <w:kern w:val="0"/>
                <w:sz w:val="24"/>
                <w:szCs w:val="24"/>
              </w:rPr>
              <w:t>公司业绩（</w:t>
            </w:r>
            <w:r w:rsidR="007770F2">
              <w:rPr>
                <w:rFonts w:ascii="仿宋" w:eastAsia="仿宋" w:hAnsi="仿宋" w:cs="仿宋" w:hint="eastAsia"/>
                <w:b/>
                <w:bCs/>
                <w:kern w:val="0"/>
                <w:sz w:val="24"/>
                <w:szCs w:val="24"/>
              </w:rPr>
              <w:t>3</w:t>
            </w:r>
            <w:r w:rsidRPr="00D873AC">
              <w:rPr>
                <w:rFonts w:ascii="仿宋" w:eastAsia="仿宋" w:hAnsi="仿宋" w:cs="仿宋" w:hint="eastAsia"/>
                <w:b/>
                <w:bCs/>
                <w:kern w:val="0"/>
                <w:sz w:val="24"/>
                <w:szCs w:val="24"/>
              </w:rPr>
              <w:t>分）</w:t>
            </w:r>
          </w:p>
          <w:p w:rsidR="00B77DBC" w:rsidRPr="00930358" w:rsidRDefault="000E17CE" w:rsidP="005B28CA">
            <w:pPr>
              <w:adjustRightInd w:val="0"/>
              <w:snapToGrid w:val="0"/>
              <w:spacing w:line="400" w:lineRule="exact"/>
              <w:rPr>
                <w:rFonts w:ascii="仿宋" w:eastAsia="仿宋" w:hAnsi="仿宋" w:cs="仿宋"/>
                <w:b/>
                <w:bCs/>
                <w:kern w:val="0"/>
                <w:sz w:val="24"/>
                <w:szCs w:val="24"/>
              </w:rPr>
            </w:pPr>
            <w:r w:rsidRPr="00FF5DEE">
              <w:rPr>
                <w:rFonts w:ascii="宋体" w:hAnsi="宋体" w:hint="eastAsia"/>
                <w:color w:val="000000" w:themeColor="text1"/>
              </w:rPr>
              <w:t>自20</w:t>
            </w:r>
            <w:r>
              <w:rPr>
                <w:rFonts w:ascii="宋体" w:hAnsi="宋体" w:hint="eastAsia"/>
                <w:color w:val="000000" w:themeColor="text1"/>
              </w:rPr>
              <w:t>22</w:t>
            </w:r>
            <w:r w:rsidRPr="00FF5DEE">
              <w:rPr>
                <w:rFonts w:ascii="宋体" w:hAnsi="宋体" w:hint="eastAsia"/>
                <w:color w:val="000000" w:themeColor="text1"/>
              </w:rPr>
              <w:t>年1月起供应商承接过的三级医院类似项目业绩，每个项目得1分；最高得3分。（提供合同或中标通知书复印件加盖公章，时间以合同签订时间为准，原件备查）</w:t>
            </w:r>
          </w:p>
        </w:tc>
        <w:tc>
          <w:tcPr>
            <w:tcW w:w="851" w:type="dxa"/>
            <w:vAlign w:val="center"/>
          </w:tcPr>
          <w:p w:rsidR="00B77DBC" w:rsidRPr="00B53D4F" w:rsidRDefault="00B77DBC" w:rsidP="00DD213B">
            <w:pPr>
              <w:adjustRightInd w:val="0"/>
              <w:snapToGrid w:val="0"/>
              <w:jc w:val="center"/>
              <w:rPr>
                <w:rFonts w:ascii="仿宋" w:eastAsia="仿宋" w:hAnsi="仿宋" w:cs="仿宋"/>
                <w:color w:val="FF0000"/>
                <w:sz w:val="24"/>
                <w:szCs w:val="24"/>
              </w:rPr>
            </w:pPr>
          </w:p>
        </w:tc>
        <w:tc>
          <w:tcPr>
            <w:tcW w:w="850" w:type="dxa"/>
          </w:tcPr>
          <w:p w:rsidR="00B77DBC" w:rsidRPr="00B53D4F" w:rsidRDefault="00B77DBC" w:rsidP="00DD213B">
            <w:pPr>
              <w:adjustRightInd w:val="0"/>
              <w:snapToGrid w:val="0"/>
              <w:jc w:val="center"/>
              <w:rPr>
                <w:rFonts w:ascii="仿宋" w:eastAsia="仿宋" w:hAnsi="仿宋" w:cs="仿宋"/>
                <w:color w:val="FF0000"/>
                <w:sz w:val="24"/>
                <w:szCs w:val="24"/>
              </w:rPr>
            </w:pPr>
          </w:p>
        </w:tc>
        <w:tc>
          <w:tcPr>
            <w:tcW w:w="850" w:type="dxa"/>
          </w:tcPr>
          <w:p w:rsidR="00B77DBC" w:rsidRPr="00B53D4F" w:rsidRDefault="00B77DBC" w:rsidP="00DD213B">
            <w:pPr>
              <w:adjustRightInd w:val="0"/>
              <w:snapToGrid w:val="0"/>
              <w:jc w:val="center"/>
              <w:rPr>
                <w:rFonts w:ascii="仿宋" w:eastAsia="仿宋" w:hAnsi="仿宋" w:cs="仿宋"/>
                <w:color w:val="FF0000"/>
                <w:sz w:val="24"/>
                <w:szCs w:val="24"/>
              </w:rPr>
            </w:pPr>
          </w:p>
        </w:tc>
        <w:tc>
          <w:tcPr>
            <w:tcW w:w="850" w:type="dxa"/>
          </w:tcPr>
          <w:p w:rsidR="00B77DBC" w:rsidRPr="00B53D4F" w:rsidRDefault="00B77DBC" w:rsidP="00DD213B">
            <w:pPr>
              <w:adjustRightInd w:val="0"/>
              <w:snapToGrid w:val="0"/>
              <w:jc w:val="center"/>
              <w:rPr>
                <w:rFonts w:ascii="仿宋" w:eastAsia="仿宋" w:hAnsi="仿宋" w:cs="仿宋"/>
                <w:color w:val="FF0000"/>
                <w:sz w:val="24"/>
                <w:szCs w:val="24"/>
              </w:rPr>
            </w:pPr>
          </w:p>
        </w:tc>
      </w:tr>
      <w:tr w:rsidR="00B77DBC" w:rsidRPr="00B53D4F" w:rsidTr="00DD213B">
        <w:trPr>
          <w:trHeight w:val="341"/>
          <w:jc w:val="center"/>
        </w:trPr>
        <w:tc>
          <w:tcPr>
            <w:tcW w:w="743" w:type="dxa"/>
            <w:vAlign w:val="center"/>
          </w:tcPr>
          <w:p w:rsidR="00B77DBC" w:rsidRPr="00D873AC" w:rsidRDefault="007E139B" w:rsidP="007E139B">
            <w:pPr>
              <w:adjustRightInd w:val="0"/>
              <w:snapToGrid w:val="0"/>
              <w:jc w:val="center"/>
              <w:rPr>
                <w:rFonts w:ascii="仿宋" w:eastAsia="仿宋" w:hAnsi="仿宋" w:cs="仿宋"/>
                <w:kern w:val="0"/>
                <w:sz w:val="24"/>
                <w:szCs w:val="24"/>
              </w:rPr>
            </w:pPr>
            <w:r>
              <w:rPr>
                <w:rFonts w:ascii="仿宋" w:eastAsia="仿宋" w:hAnsi="仿宋" w:cs="仿宋" w:hint="eastAsia"/>
                <w:kern w:val="0"/>
                <w:sz w:val="24"/>
                <w:szCs w:val="24"/>
              </w:rPr>
              <w:t>4</w:t>
            </w:r>
          </w:p>
        </w:tc>
        <w:tc>
          <w:tcPr>
            <w:tcW w:w="5494" w:type="dxa"/>
            <w:vAlign w:val="center"/>
          </w:tcPr>
          <w:p w:rsidR="00B77DBC" w:rsidRDefault="00B77DBC" w:rsidP="00DD213B">
            <w:pPr>
              <w:adjustRightInd w:val="0"/>
              <w:snapToGrid w:val="0"/>
              <w:spacing w:line="400" w:lineRule="exact"/>
              <w:rPr>
                <w:rFonts w:ascii="仿宋" w:eastAsia="仿宋" w:hAnsi="仿宋" w:cs="仿宋"/>
                <w:b/>
                <w:bCs/>
                <w:kern w:val="0"/>
                <w:sz w:val="24"/>
                <w:szCs w:val="24"/>
              </w:rPr>
            </w:pPr>
            <w:r>
              <w:rPr>
                <w:rFonts w:ascii="仿宋" w:eastAsia="仿宋" w:hAnsi="仿宋" w:cs="仿宋" w:hint="eastAsia"/>
                <w:b/>
                <w:bCs/>
                <w:kern w:val="0"/>
                <w:sz w:val="24"/>
                <w:szCs w:val="24"/>
              </w:rPr>
              <w:t>公司</w:t>
            </w:r>
            <w:r w:rsidR="00FD53BB" w:rsidRPr="00FD53BB">
              <w:rPr>
                <w:rFonts w:ascii="仿宋" w:eastAsia="仿宋" w:hAnsi="仿宋" w:cs="仿宋" w:hint="eastAsia"/>
                <w:b/>
                <w:bCs/>
                <w:kern w:val="0"/>
                <w:sz w:val="24"/>
                <w:szCs w:val="24"/>
              </w:rPr>
              <w:t>服务能力</w:t>
            </w:r>
            <w:r>
              <w:rPr>
                <w:rFonts w:ascii="仿宋" w:eastAsia="仿宋" w:hAnsi="仿宋" w:cs="仿宋" w:hint="eastAsia"/>
                <w:b/>
                <w:bCs/>
                <w:kern w:val="0"/>
                <w:sz w:val="24"/>
                <w:szCs w:val="24"/>
              </w:rPr>
              <w:t>(</w:t>
            </w:r>
            <w:r w:rsidR="007E139B">
              <w:rPr>
                <w:rFonts w:ascii="仿宋" w:eastAsia="仿宋" w:hAnsi="仿宋" w:cs="仿宋" w:hint="eastAsia"/>
                <w:b/>
                <w:bCs/>
                <w:kern w:val="0"/>
                <w:sz w:val="24"/>
                <w:szCs w:val="24"/>
              </w:rPr>
              <w:t>10</w:t>
            </w:r>
            <w:r>
              <w:rPr>
                <w:rFonts w:ascii="仿宋" w:eastAsia="仿宋" w:hAnsi="仿宋" w:cs="仿宋" w:hint="eastAsia"/>
                <w:b/>
                <w:bCs/>
                <w:kern w:val="0"/>
                <w:sz w:val="24"/>
                <w:szCs w:val="24"/>
              </w:rPr>
              <w:t>分)</w:t>
            </w:r>
          </w:p>
          <w:p w:rsidR="00B77DBC" w:rsidRPr="00B53D4F" w:rsidRDefault="00B77DBC" w:rsidP="006560EC">
            <w:pPr>
              <w:adjustRightInd w:val="0"/>
              <w:snapToGrid w:val="0"/>
              <w:spacing w:line="400" w:lineRule="exact"/>
              <w:rPr>
                <w:rFonts w:ascii="仿宋" w:eastAsia="仿宋" w:hAnsi="仿宋" w:cs="仿宋"/>
                <w:color w:val="FF0000"/>
                <w:kern w:val="0"/>
                <w:sz w:val="24"/>
                <w:szCs w:val="24"/>
              </w:rPr>
            </w:pPr>
            <w:r>
              <w:rPr>
                <w:rFonts w:ascii="宋体" w:hAnsi="宋体" w:hint="eastAsia"/>
              </w:rPr>
              <w:t>根据供应商</w:t>
            </w:r>
            <w:r w:rsidR="00B03B99">
              <w:rPr>
                <w:rFonts w:ascii="宋体" w:hAnsi="宋体" w:hint="eastAsia"/>
              </w:rPr>
              <w:t>针对该项目</w:t>
            </w:r>
            <w:r w:rsidR="006560EC">
              <w:rPr>
                <w:rFonts w:ascii="宋体" w:hAnsi="宋体" w:hint="eastAsia"/>
              </w:rPr>
              <w:t>提供</w:t>
            </w:r>
            <w:r w:rsidR="00B03B99">
              <w:rPr>
                <w:rFonts w:ascii="宋体" w:hAnsi="宋体" w:hint="eastAsia"/>
              </w:rPr>
              <w:t>的</w:t>
            </w:r>
            <w:r w:rsidR="006560EC">
              <w:rPr>
                <w:rFonts w:ascii="宋体" w:hAnsi="宋体" w:hint="eastAsia"/>
              </w:rPr>
              <w:t>服务</w:t>
            </w:r>
            <w:r>
              <w:rPr>
                <w:rFonts w:ascii="宋体" w:hAnsi="宋体" w:hint="eastAsia"/>
              </w:rPr>
              <w:t>人员</w:t>
            </w:r>
            <w:r w:rsidR="00B03B99">
              <w:rPr>
                <w:rFonts w:ascii="宋体" w:hAnsi="宋体" w:hint="eastAsia"/>
              </w:rPr>
              <w:t>资质、</w:t>
            </w:r>
            <w:r>
              <w:rPr>
                <w:rFonts w:ascii="宋体" w:hAnsi="宋体" w:hint="eastAsia"/>
              </w:rPr>
              <w:t>实力、服务能力等进行综合评议</w:t>
            </w:r>
            <w:r w:rsidR="00716063" w:rsidRPr="00B53D4F">
              <w:rPr>
                <w:rFonts w:ascii="仿宋" w:eastAsia="仿宋" w:hAnsi="仿宋" w:cs="仿宋"/>
                <w:color w:val="FF0000"/>
                <w:kern w:val="0"/>
                <w:sz w:val="24"/>
                <w:szCs w:val="24"/>
              </w:rPr>
              <w:t xml:space="preserve"> </w:t>
            </w:r>
          </w:p>
        </w:tc>
        <w:tc>
          <w:tcPr>
            <w:tcW w:w="851" w:type="dxa"/>
          </w:tcPr>
          <w:p w:rsidR="00B77DBC" w:rsidRPr="00B53D4F" w:rsidRDefault="00B77DBC" w:rsidP="00DD213B">
            <w:pPr>
              <w:adjustRightInd w:val="0"/>
              <w:snapToGrid w:val="0"/>
              <w:rPr>
                <w:rFonts w:ascii="仿宋" w:eastAsia="仿宋" w:hAnsi="仿宋" w:cs="仿宋"/>
                <w:color w:val="FF0000"/>
                <w:sz w:val="24"/>
                <w:szCs w:val="24"/>
              </w:rPr>
            </w:pPr>
          </w:p>
        </w:tc>
        <w:tc>
          <w:tcPr>
            <w:tcW w:w="850" w:type="dxa"/>
          </w:tcPr>
          <w:p w:rsidR="00B77DBC" w:rsidRPr="00B53D4F" w:rsidRDefault="00B77DBC" w:rsidP="00DD213B">
            <w:pPr>
              <w:adjustRightInd w:val="0"/>
              <w:snapToGrid w:val="0"/>
              <w:rPr>
                <w:rFonts w:ascii="仿宋" w:eastAsia="仿宋" w:hAnsi="仿宋" w:cs="仿宋"/>
                <w:color w:val="FF0000"/>
                <w:sz w:val="24"/>
                <w:szCs w:val="24"/>
              </w:rPr>
            </w:pPr>
          </w:p>
        </w:tc>
        <w:tc>
          <w:tcPr>
            <w:tcW w:w="850" w:type="dxa"/>
          </w:tcPr>
          <w:p w:rsidR="00B77DBC" w:rsidRPr="00B53D4F" w:rsidRDefault="00B77DBC" w:rsidP="00DD213B">
            <w:pPr>
              <w:adjustRightInd w:val="0"/>
              <w:snapToGrid w:val="0"/>
              <w:rPr>
                <w:rFonts w:ascii="仿宋" w:eastAsia="仿宋" w:hAnsi="仿宋" w:cs="仿宋"/>
                <w:color w:val="FF0000"/>
                <w:sz w:val="24"/>
                <w:szCs w:val="24"/>
              </w:rPr>
            </w:pPr>
          </w:p>
        </w:tc>
        <w:tc>
          <w:tcPr>
            <w:tcW w:w="850" w:type="dxa"/>
          </w:tcPr>
          <w:p w:rsidR="00B77DBC" w:rsidRPr="00B53D4F" w:rsidRDefault="00B77DBC" w:rsidP="00DD213B">
            <w:pPr>
              <w:adjustRightInd w:val="0"/>
              <w:snapToGrid w:val="0"/>
              <w:rPr>
                <w:rFonts w:ascii="仿宋" w:eastAsia="仿宋" w:hAnsi="仿宋" w:cs="仿宋"/>
                <w:color w:val="FF0000"/>
                <w:sz w:val="24"/>
                <w:szCs w:val="24"/>
              </w:rPr>
            </w:pPr>
          </w:p>
        </w:tc>
      </w:tr>
      <w:tr w:rsidR="00B77DBC" w:rsidRPr="00B53D4F" w:rsidTr="00DD213B">
        <w:trPr>
          <w:trHeight w:val="341"/>
          <w:jc w:val="center"/>
        </w:trPr>
        <w:tc>
          <w:tcPr>
            <w:tcW w:w="743" w:type="dxa"/>
            <w:vAlign w:val="center"/>
          </w:tcPr>
          <w:p w:rsidR="00B77DBC" w:rsidRPr="00B53D4F" w:rsidRDefault="007E139B" w:rsidP="007E139B">
            <w:pPr>
              <w:adjustRightInd w:val="0"/>
              <w:snapToGrid w:val="0"/>
              <w:jc w:val="center"/>
              <w:rPr>
                <w:rFonts w:ascii="仿宋" w:eastAsia="仿宋" w:hAnsi="仿宋" w:cs="仿宋"/>
                <w:color w:val="FF0000"/>
                <w:kern w:val="0"/>
                <w:sz w:val="24"/>
                <w:szCs w:val="24"/>
              </w:rPr>
            </w:pPr>
            <w:r>
              <w:rPr>
                <w:rFonts w:ascii="仿宋" w:eastAsia="仿宋" w:hAnsi="仿宋" w:cs="仿宋" w:hint="eastAsia"/>
                <w:kern w:val="0"/>
                <w:sz w:val="24"/>
                <w:szCs w:val="24"/>
              </w:rPr>
              <w:t>5</w:t>
            </w:r>
          </w:p>
        </w:tc>
        <w:tc>
          <w:tcPr>
            <w:tcW w:w="5494" w:type="dxa"/>
            <w:vAlign w:val="center"/>
          </w:tcPr>
          <w:p w:rsidR="00DB531D" w:rsidRDefault="00DB531D" w:rsidP="00DB531D">
            <w:pPr>
              <w:adjustRightInd w:val="0"/>
              <w:snapToGrid w:val="0"/>
              <w:spacing w:line="400" w:lineRule="exact"/>
              <w:rPr>
                <w:rFonts w:ascii="仿宋" w:eastAsia="仿宋" w:hAnsi="仿宋" w:cs="仿宋"/>
                <w:b/>
                <w:bCs/>
                <w:kern w:val="0"/>
                <w:sz w:val="24"/>
                <w:szCs w:val="24"/>
              </w:rPr>
            </w:pPr>
            <w:r>
              <w:rPr>
                <w:rFonts w:ascii="仿宋" w:eastAsia="仿宋" w:hAnsi="仿宋" w:cs="仿宋" w:hint="eastAsia"/>
                <w:b/>
                <w:bCs/>
                <w:kern w:val="0"/>
                <w:sz w:val="24"/>
                <w:szCs w:val="24"/>
              </w:rPr>
              <w:t>服务实施方案(</w:t>
            </w:r>
            <w:r w:rsidR="007E139B">
              <w:rPr>
                <w:rFonts w:ascii="仿宋" w:eastAsia="仿宋" w:hAnsi="仿宋" w:cs="仿宋" w:hint="eastAsia"/>
                <w:b/>
                <w:bCs/>
                <w:kern w:val="0"/>
                <w:sz w:val="24"/>
                <w:szCs w:val="24"/>
              </w:rPr>
              <w:t>2</w:t>
            </w:r>
            <w:r>
              <w:rPr>
                <w:rFonts w:ascii="仿宋" w:eastAsia="仿宋" w:hAnsi="仿宋" w:cs="仿宋" w:hint="eastAsia"/>
                <w:b/>
                <w:bCs/>
                <w:kern w:val="0"/>
                <w:sz w:val="24"/>
                <w:szCs w:val="24"/>
              </w:rPr>
              <w:t>0分)</w:t>
            </w:r>
          </w:p>
          <w:p w:rsidR="00B77DBC" w:rsidRPr="00051CFC" w:rsidRDefault="00DB531D" w:rsidP="00DB531D">
            <w:pPr>
              <w:adjustRightInd w:val="0"/>
              <w:snapToGrid w:val="0"/>
              <w:spacing w:line="400" w:lineRule="exact"/>
              <w:rPr>
                <w:rFonts w:asciiTheme="minorEastAsia" w:hAnsiTheme="minorEastAsia" w:cs="仿宋"/>
                <w:kern w:val="0"/>
                <w:sz w:val="24"/>
                <w:szCs w:val="24"/>
              </w:rPr>
            </w:pPr>
            <w:r w:rsidRPr="00FF5DEE">
              <w:rPr>
                <w:rFonts w:ascii="宋体" w:hAnsi="宋体" w:hint="eastAsia"/>
              </w:rPr>
              <w:t>根据供应商对本项目的人员安排、管理目标、服务承诺、工作流程等进行评议，酌情打分</w:t>
            </w:r>
          </w:p>
        </w:tc>
        <w:tc>
          <w:tcPr>
            <w:tcW w:w="851" w:type="dxa"/>
          </w:tcPr>
          <w:p w:rsidR="00B77DBC" w:rsidRDefault="00B77DBC" w:rsidP="00DD213B">
            <w:pPr>
              <w:adjustRightInd w:val="0"/>
              <w:snapToGrid w:val="0"/>
              <w:rPr>
                <w:rFonts w:ascii="仿宋" w:eastAsia="仿宋" w:hAnsi="仿宋" w:cs="仿宋"/>
                <w:color w:val="FF0000"/>
                <w:sz w:val="24"/>
                <w:szCs w:val="24"/>
              </w:rPr>
            </w:pPr>
          </w:p>
        </w:tc>
        <w:tc>
          <w:tcPr>
            <w:tcW w:w="850" w:type="dxa"/>
          </w:tcPr>
          <w:p w:rsidR="00B77DBC" w:rsidRPr="00B53D4F" w:rsidRDefault="00B77DBC" w:rsidP="00DD213B">
            <w:pPr>
              <w:adjustRightInd w:val="0"/>
              <w:snapToGrid w:val="0"/>
              <w:rPr>
                <w:rFonts w:ascii="仿宋" w:eastAsia="仿宋" w:hAnsi="仿宋" w:cs="仿宋"/>
                <w:color w:val="FF0000"/>
                <w:sz w:val="24"/>
                <w:szCs w:val="24"/>
              </w:rPr>
            </w:pPr>
          </w:p>
        </w:tc>
        <w:tc>
          <w:tcPr>
            <w:tcW w:w="850" w:type="dxa"/>
          </w:tcPr>
          <w:p w:rsidR="00B77DBC" w:rsidRPr="00B53D4F" w:rsidRDefault="00B77DBC" w:rsidP="00DD213B">
            <w:pPr>
              <w:adjustRightInd w:val="0"/>
              <w:snapToGrid w:val="0"/>
              <w:rPr>
                <w:rFonts w:ascii="仿宋" w:eastAsia="仿宋" w:hAnsi="仿宋" w:cs="仿宋"/>
                <w:color w:val="FF0000"/>
                <w:sz w:val="24"/>
                <w:szCs w:val="24"/>
              </w:rPr>
            </w:pPr>
          </w:p>
        </w:tc>
        <w:tc>
          <w:tcPr>
            <w:tcW w:w="850" w:type="dxa"/>
          </w:tcPr>
          <w:p w:rsidR="00B77DBC" w:rsidRPr="00B53D4F" w:rsidRDefault="00B77DBC" w:rsidP="00DD213B">
            <w:pPr>
              <w:adjustRightInd w:val="0"/>
              <w:snapToGrid w:val="0"/>
              <w:rPr>
                <w:rFonts w:ascii="仿宋" w:eastAsia="仿宋" w:hAnsi="仿宋" w:cs="仿宋"/>
                <w:color w:val="FF0000"/>
                <w:sz w:val="24"/>
                <w:szCs w:val="24"/>
              </w:rPr>
            </w:pPr>
          </w:p>
        </w:tc>
      </w:tr>
      <w:tr w:rsidR="000E17CE" w:rsidRPr="00B53D4F" w:rsidTr="00DD213B">
        <w:trPr>
          <w:trHeight w:val="341"/>
          <w:jc w:val="center"/>
        </w:trPr>
        <w:tc>
          <w:tcPr>
            <w:tcW w:w="743" w:type="dxa"/>
            <w:vAlign w:val="center"/>
          </w:tcPr>
          <w:p w:rsidR="000E17CE" w:rsidRPr="00E84739" w:rsidRDefault="007E139B" w:rsidP="007E139B">
            <w:pPr>
              <w:adjustRightInd w:val="0"/>
              <w:snapToGrid w:val="0"/>
              <w:jc w:val="center"/>
              <w:rPr>
                <w:rFonts w:ascii="仿宋" w:eastAsia="仿宋" w:hAnsi="仿宋" w:cs="仿宋"/>
                <w:kern w:val="0"/>
                <w:sz w:val="24"/>
                <w:szCs w:val="24"/>
              </w:rPr>
            </w:pPr>
            <w:r>
              <w:rPr>
                <w:rFonts w:ascii="仿宋" w:eastAsia="仿宋" w:hAnsi="仿宋" w:cs="仿宋" w:hint="eastAsia"/>
                <w:kern w:val="0"/>
                <w:sz w:val="24"/>
                <w:szCs w:val="24"/>
              </w:rPr>
              <w:t>6</w:t>
            </w:r>
          </w:p>
        </w:tc>
        <w:tc>
          <w:tcPr>
            <w:tcW w:w="5494" w:type="dxa"/>
            <w:vAlign w:val="center"/>
          </w:tcPr>
          <w:p w:rsidR="000E17CE" w:rsidRDefault="000E17CE" w:rsidP="000E17CE">
            <w:pPr>
              <w:adjustRightInd w:val="0"/>
              <w:snapToGrid w:val="0"/>
              <w:spacing w:line="400" w:lineRule="exact"/>
              <w:rPr>
                <w:rFonts w:ascii="宋体" w:hAnsi="宋体" w:cs="宋体"/>
                <w:kern w:val="0"/>
                <w:sz w:val="24"/>
                <w:szCs w:val="24"/>
              </w:rPr>
            </w:pPr>
            <w:r>
              <w:rPr>
                <w:rFonts w:ascii="仿宋" w:eastAsia="仿宋" w:hAnsi="仿宋" w:cs="仿宋" w:hint="eastAsia"/>
                <w:b/>
                <w:bCs/>
                <w:kern w:val="0"/>
                <w:sz w:val="24"/>
                <w:szCs w:val="24"/>
              </w:rPr>
              <w:t>应急预案(10分)</w:t>
            </w:r>
          </w:p>
          <w:p w:rsidR="000E17CE" w:rsidRDefault="000E17CE" w:rsidP="000E17CE">
            <w:pPr>
              <w:adjustRightInd w:val="0"/>
              <w:snapToGrid w:val="0"/>
              <w:spacing w:line="400" w:lineRule="exact"/>
              <w:rPr>
                <w:rFonts w:ascii="仿宋" w:eastAsia="仿宋" w:hAnsi="仿宋" w:cs="仿宋"/>
                <w:b/>
                <w:bCs/>
                <w:kern w:val="0"/>
                <w:sz w:val="24"/>
                <w:szCs w:val="24"/>
              </w:rPr>
            </w:pPr>
            <w:r w:rsidRPr="00FF5DEE">
              <w:rPr>
                <w:rFonts w:ascii="宋体" w:hAnsi="宋体" w:hint="eastAsia"/>
              </w:rPr>
              <w:t>根据临时应急预案及响应时间进行评议打分</w:t>
            </w:r>
          </w:p>
        </w:tc>
        <w:tc>
          <w:tcPr>
            <w:tcW w:w="851" w:type="dxa"/>
          </w:tcPr>
          <w:p w:rsidR="000E17CE" w:rsidRDefault="000E17CE" w:rsidP="00DD213B">
            <w:pPr>
              <w:adjustRightInd w:val="0"/>
              <w:snapToGrid w:val="0"/>
              <w:rPr>
                <w:rFonts w:ascii="仿宋" w:eastAsia="仿宋" w:hAnsi="仿宋" w:cs="仿宋"/>
                <w:color w:val="FF0000"/>
                <w:sz w:val="24"/>
                <w:szCs w:val="24"/>
              </w:rPr>
            </w:pPr>
          </w:p>
        </w:tc>
        <w:tc>
          <w:tcPr>
            <w:tcW w:w="850" w:type="dxa"/>
          </w:tcPr>
          <w:p w:rsidR="000E17CE" w:rsidRPr="00B53D4F" w:rsidRDefault="000E17CE" w:rsidP="00DD213B">
            <w:pPr>
              <w:adjustRightInd w:val="0"/>
              <w:snapToGrid w:val="0"/>
              <w:rPr>
                <w:rFonts w:ascii="仿宋" w:eastAsia="仿宋" w:hAnsi="仿宋" w:cs="仿宋"/>
                <w:color w:val="FF0000"/>
                <w:sz w:val="24"/>
                <w:szCs w:val="24"/>
              </w:rPr>
            </w:pPr>
          </w:p>
        </w:tc>
        <w:tc>
          <w:tcPr>
            <w:tcW w:w="850" w:type="dxa"/>
          </w:tcPr>
          <w:p w:rsidR="000E17CE" w:rsidRPr="00B53D4F" w:rsidRDefault="000E17CE" w:rsidP="00DD213B">
            <w:pPr>
              <w:adjustRightInd w:val="0"/>
              <w:snapToGrid w:val="0"/>
              <w:rPr>
                <w:rFonts w:ascii="仿宋" w:eastAsia="仿宋" w:hAnsi="仿宋" w:cs="仿宋"/>
                <w:color w:val="FF0000"/>
                <w:sz w:val="24"/>
                <w:szCs w:val="24"/>
              </w:rPr>
            </w:pPr>
          </w:p>
        </w:tc>
        <w:tc>
          <w:tcPr>
            <w:tcW w:w="850" w:type="dxa"/>
          </w:tcPr>
          <w:p w:rsidR="000E17CE" w:rsidRPr="00B53D4F" w:rsidRDefault="000E17CE" w:rsidP="00DD213B">
            <w:pPr>
              <w:adjustRightInd w:val="0"/>
              <w:snapToGrid w:val="0"/>
              <w:rPr>
                <w:rFonts w:ascii="仿宋" w:eastAsia="仿宋" w:hAnsi="仿宋" w:cs="仿宋"/>
                <w:color w:val="FF0000"/>
                <w:sz w:val="24"/>
                <w:szCs w:val="24"/>
              </w:rPr>
            </w:pPr>
          </w:p>
        </w:tc>
      </w:tr>
      <w:tr w:rsidR="00B77DBC" w:rsidRPr="00B53D4F" w:rsidTr="00DD213B">
        <w:trPr>
          <w:trHeight w:val="341"/>
          <w:jc w:val="center"/>
        </w:trPr>
        <w:tc>
          <w:tcPr>
            <w:tcW w:w="743" w:type="dxa"/>
            <w:vAlign w:val="center"/>
          </w:tcPr>
          <w:p w:rsidR="00B77DBC" w:rsidRPr="00E84739" w:rsidRDefault="007E139B" w:rsidP="007E139B">
            <w:pPr>
              <w:adjustRightInd w:val="0"/>
              <w:snapToGrid w:val="0"/>
              <w:jc w:val="center"/>
              <w:rPr>
                <w:rFonts w:ascii="仿宋" w:eastAsia="仿宋" w:hAnsi="仿宋" w:cs="仿宋"/>
                <w:kern w:val="0"/>
                <w:sz w:val="24"/>
                <w:szCs w:val="24"/>
              </w:rPr>
            </w:pPr>
            <w:r>
              <w:rPr>
                <w:rFonts w:ascii="仿宋" w:eastAsia="仿宋" w:hAnsi="仿宋" w:cs="仿宋" w:hint="eastAsia"/>
                <w:kern w:val="0"/>
                <w:sz w:val="24"/>
                <w:szCs w:val="24"/>
              </w:rPr>
              <w:t>7</w:t>
            </w:r>
          </w:p>
        </w:tc>
        <w:tc>
          <w:tcPr>
            <w:tcW w:w="5494" w:type="dxa"/>
            <w:vAlign w:val="center"/>
          </w:tcPr>
          <w:p w:rsidR="00B77DBC" w:rsidRDefault="00B77DBC" w:rsidP="00DD213B">
            <w:pPr>
              <w:adjustRightInd w:val="0"/>
              <w:snapToGrid w:val="0"/>
              <w:spacing w:line="400" w:lineRule="exact"/>
              <w:rPr>
                <w:rFonts w:ascii="仿宋" w:eastAsia="仿宋" w:hAnsi="仿宋" w:cs="仿宋"/>
                <w:b/>
                <w:bCs/>
                <w:kern w:val="0"/>
                <w:sz w:val="24"/>
                <w:szCs w:val="24"/>
              </w:rPr>
            </w:pPr>
            <w:r>
              <w:rPr>
                <w:rFonts w:ascii="仿宋" w:eastAsia="仿宋" w:hAnsi="仿宋" w:cs="仿宋" w:hint="eastAsia"/>
                <w:b/>
                <w:bCs/>
                <w:kern w:val="0"/>
                <w:sz w:val="24"/>
                <w:szCs w:val="24"/>
              </w:rPr>
              <w:t>优于标书的承诺（</w:t>
            </w:r>
            <w:r w:rsidR="00DB531D">
              <w:rPr>
                <w:rFonts w:ascii="仿宋" w:eastAsia="仿宋" w:hAnsi="仿宋" w:cs="仿宋" w:hint="eastAsia"/>
                <w:b/>
                <w:bCs/>
                <w:kern w:val="0"/>
                <w:sz w:val="24"/>
                <w:szCs w:val="24"/>
              </w:rPr>
              <w:t>2</w:t>
            </w:r>
            <w:r>
              <w:rPr>
                <w:rFonts w:ascii="仿宋" w:eastAsia="仿宋" w:hAnsi="仿宋" w:cs="仿宋" w:hint="eastAsia"/>
                <w:b/>
                <w:bCs/>
                <w:kern w:val="0"/>
                <w:sz w:val="24"/>
                <w:szCs w:val="24"/>
              </w:rPr>
              <w:t>分）</w:t>
            </w:r>
          </w:p>
          <w:p w:rsidR="00B77DBC" w:rsidRPr="00051CFC" w:rsidRDefault="00B77DBC" w:rsidP="003F7BF9">
            <w:pPr>
              <w:adjustRightInd w:val="0"/>
              <w:snapToGrid w:val="0"/>
              <w:spacing w:line="400" w:lineRule="exact"/>
              <w:rPr>
                <w:rFonts w:asciiTheme="minorEastAsia" w:hAnsiTheme="minorEastAsia" w:cs="仿宋"/>
                <w:b/>
                <w:bCs/>
                <w:kern w:val="0"/>
                <w:sz w:val="24"/>
                <w:szCs w:val="24"/>
              </w:rPr>
            </w:pPr>
            <w:r w:rsidRPr="00051CFC">
              <w:rPr>
                <w:rFonts w:asciiTheme="minorEastAsia" w:hAnsiTheme="minorEastAsia" w:cs="仿宋" w:hint="eastAsia"/>
                <w:kern w:val="0"/>
                <w:sz w:val="24"/>
                <w:szCs w:val="24"/>
              </w:rPr>
              <w:t>根据投标人对医院提供的附加服务,根据情况酌情加分</w:t>
            </w:r>
          </w:p>
        </w:tc>
        <w:tc>
          <w:tcPr>
            <w:tcW w:w="851" w:type="dxa"/>
          </w:tcPr>
          <w:p w:rsidR="00B77DBC" w:rsidRDefault="00B77DBC" w:rsidP="00DD213B">
            <w:pPr>
              <w:adjustRightInd w:val="0"/>
              <w:snapToGrid w:val="0"/>
              <w:rPr>
                <w:rFonts w:ascii="仿宋" w:eastAsia="仿宋" w:hAnsi="仿宋" w:cs="仿宋"/>
                <w:color w:val="FF0000"/>
                <w:sz w:val="24"/>
                <w:szCs w:val="24"/>
              </w:rPr>
            </w:pPr>
          </w:p>
        </w:tc>
        <w:tc>
          <w:tcPr>
            <w:tcW w:w="850" w:type="dxa"/>
          </w:tcPr>
          <w:p w:rsidR="00B77DBC" w:rsidRPr="00B53D4F" w:rsidRDefault="00B77DBC" w:rsidP="00DD213B">
            <w:pPr>
              <w:adjustRightInd w:val="0"/>
              <w:snapToGrid w:val="0"/>
              <w:rPr>
                <w:rFonts w:ascii="仿宋" w:eastAsia="仿宋" w:hAnsi="仿宋" w:cs="仿宋"/>
                <w:color w:val="FF0000"/>
                <w:sz w:val="24"/>
                <w:szCs w:val="24"/>
              </w:rPr>
            </w:pPr>
          </w:p>
        </w:tc>
        <w:tc>
          <w:tcPr>
            <w:tcW w:w="850" w:type="dxa"/>
          </w:tcPr>
          <w:p w:rsidR="00B77DBC" w:rsidRPr="00B53D4F" w:rsidRDefault="00B77DBC" w:rsidP="00DD213B">
            <w:pPr>
              <w:adjustRightInd w:val="0"/>
              <w:snapToGrid w:val="0"/>
              <w:rPr>
                <w:rFonts w:ascii="仿宋" w:eastAsia="仿宋" w:hAnsi="仿宋" w:cs="仿宋"/>
                <w:color w:val="FF0000"/>
                <w:sz w:val="24"/>
                <w:szCs w:val="24"/>
              </w:rPr>
            </w:pPr>
          </w:p>
        </w:tc>
        <w:tc>
          <w:tcPr>
            <w:tcW w:w="850" w:type="dxa"/>
          </w:tcPr>
          <w:p w:rsidR="00B77DBC" w:rsidRPr="00B53D4F" w:rsidRDefault="00B77DBC" w:rsidP="00DD213B">
            <w:pPr>
              <w:adjustRightInd w:val="0"/>
              <w:snapToGrid w:val="0"/>
              <w:rPr>
                <w:rFonts w:ascii="仿宋" w:eastAsia="仿宋" w:hAnsi="仿宋" w:cs="仿宋"/>
                <w:color w:val="FF0000"/>
                <w:sz w:val="24"/>
                <w:szCs w:val="24"/>
              </w:rPr>
            </w:pPr>
          </w:p>
        </w:tc>
      </w:tr>
    </w:tbl>
    <w:p w:rsidR="00C86968" w:rsidRPr="00C06257" w:rsidRDefault="006819CB" w:rsidP="000E17CE">
      <w:pPr>
        <w:spacing w:line="580" w:lineRule="exact"/>
        <w:outlineLvl w:val="1"/>
      </w:pPr>
    </w:p>
    <w:sectPr w:rsidR="00C86968" w:rsidRPr="00C06257" w:rsidSect="0039494A">
      <w:pgSz w:w="11906" w:h="16838" w:code="9"/>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13A3" w:rsidRDefault="005513A3" w:rsidP="0039494A">
      <w:r>
        <w:separator/>
      </w:r>
    </w:p>
  </w:endnote>
  <w:endnote w:type="continuationSeparator" w:id="0">
    <w:p w:rsidR="005513A3" w:rsidRDefault="005513A3" w:rsidP="003949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13A3" w:rsidRDefault="005513A3" w:rsidP="0039494A">
      <w:r>
        <w:separator/>
      </w:r>
    </w:p>
  </w:footnote>
  <w:footnote w:type="continuationSeparator" w:id="0">
    <w:p w:rsidR="005513A3" w:rsidRDefault="005513A3" w:rsidP="003949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ED6B9F"/>
    <w:multiLevelType w:val="hybridMultilevel"/>
    <w:tmpl w:val="7E46E07A"/>
    <w:lvl w:ilvl="0" w:tplc="D914960A">
      <w:start w:val="1"/>
      <w:numFmt w:val="japaneseCounting"/>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9494A"/>
    <w:rsid w:val="0000431A"/>
    <w:rsid w:val="000355D7"/>
    <w:rsid w:val="0008360C"/>
    <w:rsid w:val="000B44DF"/>
    <w:rsid w:val="000C1D2B"/>
    <w:rsid w:val="000D2D85"/>
    <w:rsid w:val="000D7512"/>
    <w:rsid w:val="000E17CE"/>
    <w:rsid w:val="00102258"/>
    <w:rsid w:val="0012287B"/>
    <w:rsid w:val="00157F05"/>
    <w:rsid w:val="001767DB"/>
    <w:rsid w:val="001B2BDF"/>
    <w:rsid w:val="001E7591"/>
    <w:rsid w:val="001F748B"/>
    <w:rsid w:val="002017A9"/>
    <w:rsid w:val="00213D25"/>
    <w:rsid w:val="002318FB"/>
    <w:rsid w:val="002422F0"/>
    <w:rsid w:val="00267EA0"/>
    <w:rsid w:val="0029669C"/>
    <w:rsid w:val="002C59DD"/>
    <w:rsid w:val="002C7425"/>
    <w:rsid w:val="002E022D"/>
    <w:rsid w:val="00380199"/>
    <w:rsid w:val="003824E9"/>
    <w:rsid w:val="00386880"/>
    <w:rsid w:val="0039494A"/>
    <w:rsid w:val="003C6DE2"/>
    <w:rsid w:val="003E356D"/>
    <w:rsid w:val="003F7BF9"/>
    <w:rsid w:val="00424B07"/>
    <w:rsid w:val="00483611"/>
    <w:rsid w:val="004B0F0F"/>
    <w:rsid w:val="004B2350"/>
    <w:rsid w:val="0050241E"/>
    <w:rsid w:val="005513A3"/>
    <w:rsid w:val="00565355"/>
    <w:rsid w:val="0058789B"/>
    <w:rsid w:val="005B0E0B"/>
    <w:rsid w:val="005B28CA"/>
    <w:rsid w:val="005D33DD"/>
    <w:rsid w:val="005D4D2F"/>
    <w:rsid w:val="005F1E6F"/>
    <w:rsid w:val="005F496C"/>
    <w:rsid w:val="005F62CD"/>
    <w:rsid w:val="00605656"/>
    <w:rsid w:val="00636D17"/>
    <w:rsid w:val="006515C0"/>
    <w:rsid w:val="006560EC"/>
    <w:rsid w:val="00673BB9"/>
    <w:rsid w:val="006819CB"/>
    <w:rsid w:val="00686C6F"/>
    <w:rsid w:val="006C34C5"/>
    <w:rsid w:val="006F294B"/>
    <w:rsid w:val="00716063"/>
    <w:rsid w:val="00734CEF"/>
    <w:rsid w:val="00745D19"/>
    <w:rsid w:val="007770F2"/>
    <w:rsid w:val="007E139B"/>
    <w:rsid w:val="00806BDB"/>
    <w:rsid w:val="008577FB"/>
    <w:rsid w:val="00860D18"/>
    <w:rsid w:val="008710CB"/>
    <w:rsid w:val="008A136C"/>
    <w:rsid w:val="008A79A6"/>
    <w:rsid w:val="008D322A"/>
    <w:rsid w:val="00905ADF"/>
    <w:rsid w:val="00911E47"/>
    <w:rsid w:val="00923C4D"/>
    <w:rsid w:val="00924C18"/>
    <w:rsid w:val="00996D82"/>
    <w:rsid w:val="009A119F"/>
    <w:rsid w:val="009A157E"/>
    <w:rsid w:val="00AC50BA"/>
    <w:rsid w:val="00AE6FD4"/>
    <w:rsid w:val="00B03B99"/>
    <w:rsid w:val="00B42F00"/>
    <w:rsid w:val="00B711BD"/>
    <w:rsid w:val="00B74BAD"/>
    <w:rsid w:val="00B77DBC"/>
    <w:rsid w:val="00B96850"/>
    <w:rsid w:val="00BF40C4"/>
    <w:rsid w:val="00BF5387"/>
    <w:rsid w:val="00C06257"/>
    <w:rsid w:val="00C23B31"/>
    <w:rsid w:val="00C31CFA"/>
    <w:rsid w:val="00C52607"/>
    <w:rsid w:val="00C643D6"/>
    <w:rsid w:val="00C92672"/>
    <w:rsid w:val="00CB7A78"/>
    <w:rsid w:val="00CC1FB2"/>
    <w:rsid w:val="00D22193"/>
    <w:rsid w:val="00D8131A"/>
    <w:rsid w:val="00D93AF8"/>
    <w:rsid w:val="00DB531D"/>
    <w:rsid w:val="00DB79D2"/>
    <w:rsid w:val="00DE417A"/>
    <w:rsid w:val="00E1236E"/>
    <w:rsid w:val="00E1652A"/>
    <w:rsid w:val="00E51DE1"/>
    <w:rsid w:val="00E73B19"/>
    <w:rsid w:val="00EC2241"/>
    <w:rsid w:val="00EC6FB1"/>
    <w:rsid w:val="00F0199D"/>
    <w:rsid w:val="00F56DE4"/>
    <w:rsid w:val="00F6655F"/>
    <w:rsid w:val="00FB5ED5"/>
    <w:rsid w:val="00FC7AB1"/>
    <w:rsid w:val="00FD2786"/>
    <w:rsid w:val="00FD53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494A"/>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9494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39494A"/>
    <w:rPr>
      <w:sz w:val="18"/>
      <w:szCs w:val="18"/>
    </w:rPr>
  </w:style>
  <w:style w:type="paragraph" w:styleId="a4">
    <w:name w:val="footer"/>
    <w:basedOn w:val="a"/>
    <w:link w:val="Char0"/>
    <w:uiPriority w:val="99"/>
    <w:semiHidden/>
    <w:unhideWhenUsed/>
    <w:rsid w:val="0039494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39494A"/>
    <w:rPr>
      <w:sz w:val="18"/>
      <w:szCs w:val="18"/>
    </w:rPr>
  </w:style>
  <w:style w:type="character" w:customStyle="1" w:styleId="Char1">
    <w:name w:val="正文文本缩进 Char"/>
    <w:link w:val="a5"/>
    <w:uiPriority w:val="99"/>
    <w:rsid w:val="0039494A"/>
    <w:rPr>
      <w:rFonts w:ascii="Calibri" w:eastAsia="宋体" w:hAnsi="Calibri" w:cs="Times New Roman"/>
      <w:kern w:val="0"/>
      <w:sz w:val="20"/>
      <w:szCs w:val="20"/>
    </w:rPr>
  </w:style>
  <w:style w:type="paragraph" w:styleId="a5">
    <w:name w:val="Body Text Indent"/>
    <w:basedOn w:val="a"/>
    <w:link w:val="Char1"/>
    <w:uiPriority w:val="99"/>
    <w:unhideWhenUsed/>
    <w:rsid w:val="0039494A"/>
    <w:pPr>
      <w:spacing w:after="120"/>
      <w:ind w:leftChars="200" w:left="420"/>
    </w:pPr>
    <w:rPr>
      <w:rFonts w:ascii="Calibri" w:hAnsi="Calibri"/>
      <w:kern w:val="0"/>
      <w:sz w:val="20"/>
      <w:szCs w:val="20"/>
    </w:rPr>
  </w:style>
  <w:style w:type="character" w:customStyle="1" w:styleId="Char10">
    <w:name w:val="正文文本缩进 Char1"/>
    <w:basedOn w:val="a0"/>
    <w:link w:val="a5"/>
    <w:uiPriority w:val="99"/>
    <w:semiHidden/>
    <w:rsid w:val="0039494A"/>
    <w:rPr>
      <w:rFonts w:ascii="Times New Roman" w:eastAsia="宋体" w:hAnsi="Times New Roman" w:cs="Times New Roman"/>
      <w:szCs w:val="21"/>
    </w:rPr>
  </w:style>
  <w:style w:type="paragraph" w:styleId="a6">
    <w:name w:val="List Paragraph"/>
    <w:basedOn w:val="a"/>
    <w:uiPriority w:val="34"/>
    <w:qFormat/>
    <w:rsid w:val="00B77DBC"/>
    <w:pPr>
      <w:ind w:firstLineChars="200" w:firstLine="420"/>
    </w:pPr>
    <w:rPr>
      <w:rFonts w:asciiTheme="minorHAnsi" w:eastAsiaTheme="minorEastAsia" w:hAnsiTheme="minorHAnsi" w:cstheme="minorBidi"/>
      <w:szCs w:val="22"/>
    </w:rPr>
  </w:style>
  <w:style w:type="table" w:styleId="a7">
    <w:name w:val="Table Grid"/>
    <w:basedOn w:val="a1"/>
    <w:uiPriority w:val="59"/>
    <w:rsid w:val="005F1E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2"/>
    <w:uiPriority w:val="99"/>
    <w:semiHidden/>
    <w:unhideWhenUsed/>
    <w:rsid w:val="00483611"/>
    <w:rPr>
      <w:sz w:val="18"/>
      <w:szCs w:val="18"/>
    </w:rPr>
  </w:style>
  <w:style w:type="character" w:customStyle="1" w:styleId="Char2">
    <w:name w:val="批注框文本 Char"/>
    <w:basedOn w:val="a0"/>
    <w:link w:val="a8"/>
    <w:uiPriority w:val="99"/>
    <w:semiHidden/>
    <w:rsid w:val="00483611"/>
    <w:rPr>
      <w:rFonts w:ascii="Times New Roman" w:eastAsia="宋体" w:hAnsi="Times New Roman" w:cs="Times New Roman"/>
      <w:sz w:val="18"/>
      <w:szCs w:val="18"/>
    </w:rPr>
  </w:style>
  <w:style w:type="paragraph" w:customStyle="1" w:styleId="a9">
    <w:name w:val="表格格式"/>
    <w:basedOn w:val="a"/>
    <w:link w:val="Char3"/>
    <w:autoRedefine/>
    <w:qFormat/>
    <w:rsid w:val="00DB79D2"/>
    <w:pPr>
      <w:autoSpaceDN w:val="0"/>
      <w:adjustRightInd w:val="0"/>
      <w:snapToGrid w:val="0"/>
      <w:spacing w:afterLines="50"/>
      <w:jc w:val="center"/>
    </w:pPr>
    <w:rPr>
      <w:rFonts w:ascii="宋体" w:hAnsi="宋体"/>
      <w:kern w:val="0"/>
      <w:sz w:val="24"/>
    </w:rPr>
  </w:style>
  <w:style w:type="character" w:customStyle="1" w:styleId="Char3">
    <w:name w:val="表格格式 Char"/>
    <w:link w:val="a9"/>
    <w:rsid w:val="00DB79D2"/>
    <w:rPr>
      <w:rFonts w:ascii="宋体" w:eastAsia="宋体" w:hAnsi="宋体" w:cs="Times New Roman"/>
      <w:kern w:val="0"/>
      <w:sz w:val="24"/>
      <w:szCs w:val="21"/>
    </w:rPr>
  </w:style>
</w:styles>
</file>

<file path=word/webSettings.xml><?xml version="1.0" encoding="utf-8"?>
<w:webSettings xmlns:r="http://schemas.openxmlformats.org/officeDocument/2006/relationships" xmlns:w="http://schemas.openxmlformats.org/wordprocessingml/2006/main">
  <w:divs>
    <w:div w:id="589119756">
      <w:bodyDiv w:val="1"/>
      <w:marLeft w:val="0"/>
      <w:marRight w:val="0"/>
      <w:marTop w:val="0"/>
      <w:marBottom w:val="0"/>
      <w:divBdr>
        <w:top w:val="single" w:sz="2" w:space="0" w:color="999999"/>
        <w:left w:val="single" w:sz="2" w:space="0" w:color="999999"/>
        <w:bottom w:val="single" w:sz="2" w:space="0" w:color="999999"/>
        <w:right w:val="single" w:sz="2" w:space="0" w:color="999999"/>
      </w:divBdr>
      <w:divsChild>
        <w:div w:id="11345596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274</Words>
  <Characters>1566</Characters>
  <Application>Microsoft Office Word</Application>
  <DocSecurity>0</DocSecurity>
  <Lines>13</Lines>
  <Paragraphs>3</Paragraphs>
  <ScaleCrop>false</ScaleCrop>
  <Company>Microsoft</Company>
  <LinksUpToDate>false</LinksUpToDate>
  <CharactersWithSpaces>1837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sbk-111</dc:creator>
  <cp:lastModifiedBy>sbk-111</cp:lastModifiedBy>
  <cp:revision>2</cp:revision>
  <dcterms:created xsi:type="dcterms:W3CDTF">2025-11-24T06:49:00Z</dcterms:created>
  <dcterms:modified xsi:type="dcterms:W3CDTF">2025-11-24T06:49:00Z</dcterms:modified>
</cp:coreProperties>
</file>