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F6871" w:rsidRDefault="00837A61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r>
        <w:rPr>
          <w:rFonts w:hint="eastAsia"/>
          <w:b/>
          <w:sz w:val="30"/>
          <w:szCs w:val="30"/>
        </w:rPr>
        <w:t>宁波大学附属人民医院</w:t>
      </w:r>
      <w:r w:rsidRPr="00837A61">
        <w:rPr>
          <w:rFonts w:hint="eastAsia"/>
          <w:b/>
          <w:sz w:val="30"/>
          <w:szCs w:val="30"/>
        </w:rPr>
        <w:t>膀胱镜摄像系统等部分医疗设备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DE3DA2" w:rsidRPr="00201A0C">
        <w:rPr>
          <w:rFonts w:hint="eastAsia"/>
          <w:b/>
          <w:sz w:val="30"/>
          <w:szCs w:val="30"/>
        </w:rPr>
        <w:t>公告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930" w:type="dxa"/>
        <w:tblInd w:w="-176" w:type="dxa"/>
        <w:tblLook w:val="04A0"/>
      </w:tblPr>
      <w:tblGrid>
        <w:gridCol w:w="710"/>
        <w:gridCol w:w="1984"/>
        <w:gridCol w:w="992"/>
        <w:gridCol w:w="4110"/>
        <w:gridCol w:w="1134"/>
      </w:tblGrid>
      <w:tr w:rsidR="00E77C08" w:rsidRPr="00FF713D" w:rsidTr="00823020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1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B0629" w:rsidTr="00823020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6B0629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40F5" w:rsidRDefault="00837A61" w:rsidP="006440F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837A61">
              <w:rPr>
                <w:rFonts w:hint="eastAsia"/>
                <w:sz w:val="24"/>
              </w:rPr>
              <w:t>膀胱镜摄像系统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3020" w:rsidRDefault="00EA1182" w:rsidP="009F687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837A61">
              <w:rPr>
                <w:rFonts w:hint="eastAsia"/>
              </w:rPr>
              <w:t>套</w:t>
            </w:r>
          </w:p>
          <w:p w:rsidR="006B0629" w:rsidRPr="003B4B5F" w:rsidRDefault="006B0629" w:rsidP="009F687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</w:tcPr>
          <w:p w:rsidR="001E494F" w:rsidRPr="001E494F" w:rsidRDefault="001E494F" w:rsidP="001E494F">
            <w:pPr>
              <w:pStyle w:val="a5"/>
              <w:ind w:left="34" w:firstLineChars="0" w:firstLine="0"/>
              <w:rPr>
                <w:rFonts w:ascii="宋体" w:hAnsi="宋体" w:hint="eastAsia"/>
                <w:sz w:val="18"/>
                <w:szCs w:val="18"/>
              </w:rPr>
            </w:pPr>
            <w:r w:rsidRPr="001E494F">
              <w:rPr>
                <w:rFonts w:ascii="宋体" w:hAnsi="宋体" w:hint="eastAsia"/>
                <w:sz w:val="18"/>
                <w:szCs w:val="18"/>
              </w:rPr>
              <w:t>1、分辨率≥1920*1080，逐行扫描</w:t>
            </w:r>
          </w:p>
          <w:p w:rsidR="001E494F" w:rsidRPr="001E494F" w:rsidRDefault="001E494F" w:rsidP="001E494F">
            <w:pPr>
              <w:pStyle w:val="a5"/>
              <w:ind w:left="34" w:firstLineChars="0" w:firstLine="0"/>
              <w:rPr>
                <w:rFonts w:ascii="宋体" w:hAnsi="宋体" w:hint="eastAsia"/>
                <w:sz w:val="18"/>
                <w:szCs w:val="18"/>
              </w:rPr>
            </w:pPr>
            <w:r w:rsidRPr="001E494F">
              <w:rPr>
                <w:rFonts w:ascii="宋体" w:hAnsi="宋体" w:hint="eastAsia"/>
                <w:sz w:val="18"/>
                <w:szCs w:val="18"/>
              </w:rPr>
              <w:t>2、数字全高清摄像头，IPX8防水级别，支持低温等离子消毒</w:t>
            </w:r>
          </w:p>
          <w:p w:rsidR="001E494F" w:rsidRPr="001E494F" w:rsidRDefault="001E494F" w:rsidP="001E494F">
            <w:pPr>
              <w:pStyle w:val="a5"/>
              <w:ind w:left="34" w:firstLineChars="0" w:firstLine="0"/>
              <w:rPr>
                <w:rFonts w:ascii="宋体" w:hAnsi="宋体" w:hint="eastAsia"/>
                <w:sz w:val="18"/>
                <w:szCs w:val="18"/>
              </w:rPr>
            </w:pPr>
            <w:r w:rsidRPr="001E494F">
              <w:rPr>
                <w:rFonts w:ascii="宋体" w:hAnsi="宋体" w:hint="eastAsia"/>
                <w:sz w:val="18"/>
                <w:szCs w:val="18"/>
              </w:rPr>
              <w:t>3、定、变焦光学适配器，兼容</w:t>
            </w:r>
            <w:proofErr w:type="gramStart"/>
            <w:r w:rsidRPr="001E494F">
              <w:rPr>
                <w:rFonts w:ascii="宋体" w:hAnsi="宋体" w:hint="eastAsia"/>
                <w:sz w:val="18"/>
                <w:szCs w:val="18"/>
              </w:rPr>
              <w:t>国内外硬镜及</w:t>
            </w:r>
            <w:proofErr w:type="gramEnd"/>
            <w:r w:rsidRPr="001E494F">
              <w:rPr>
                <w:rFonts w:ascii="宋体" w:hAnsi="宋体" w:hint="eastAsia"/>
                <w:sz w:val="18"/>
                <w:szCs w:val="18"/>
              </w:rPr>
              <w:t>纤维内窥镜</w:t>
            </w:r>
          </w:p>
          <w:p w:rsidR="001E494F" w:rsidRPr="001E494F" w:rsidRDefault="001E494F" w:rsidP="001E494F">
            <w:pPr>
              <w:pStyle w:val="a5"/>
              <w:ind w:left="34" w:firstLineChars="0" w:firstLine="0"/>
              <w:rPr>
                <w:rFonts w:ascii="宋体" w:hAnsi="宋体" w:hint="eastAsia"/>
                <w:sz w:val="18"/>
                <w:szCs w:val="18"/>
              </w:rPr>
            </w:pPr>
            <w:r w:rsidRPr="001E494F">
              <w:rPr>
                <w:rFonts w:ascii="宋体" w:hAnsi="宋体" w:hint="eastAsia"/>
                <w:sz w:val="18"/>
                <w:szCs w:val="18"/>
              </w:rPr>
              <w:t>4、采用LED发光组件，寿命≥6万小时</w:t>
            </w:r>
          </w:p>
          <w:p w:rsidR="001E494F" w:rsidRPr="001E494F" w:rsidRDefault="001E494F" w:rsidP="001E494F">
            <w:pPr>
              <w:pStyle w:val="a5"/>
              <w:ind w:left="34" w:firstLineChars="0" w:firstLine="0"/>
              <w:rPr>
                <w:rFonts w:ascii="宋体" w:hAnsi="宋体" w:hint="eastAsia"/>
                <w:sz w:val="18"/>
                <w:szCs w:val="18"/>
              </w:rPr>
            </w:pPr>
            <w:r w:rsidRPr="001E494F">
              <w:rPr>
                <w:rFonts w:ascii="宋体" w:hAnsi="宋体" w:hint="eastAsia"/>
                <w:sz w:val="18"/>
                <w:szCs w:val="18"/>
              </w:rPr>
              <w:t>5、有内置录像、拍摄功能</w:t>
            </w:r>
          </w:p>
          <w:p w:rsidR="005F5582" w:rsidRPr="00823020" w:rsidRDefault="001E494F" w:rsidP="001E494F">
            <w:pPr>
              <w:pStyle w:val="a5"/>
              <w:ind w:left="34" w:firstLineChars="0" w:firstLine="0"/>
              <w:rPr>
                <w:rFonts w:ascii="宋体" w:hAnsi="宋体"/>
                <w:sz w:val="18"/>
                <w:szCs w:val="18"/>
              </w:rPr>
            </w:pPr>
            <w:r w:rsidRPr="001E494F">
              <w:rPr>
                <w:rFonts w:ascii="宋体" w:hAnsi="宋体" w:hint="eastAsia"/>
                <w:sz w:val="18"/>
                <w:szCs w:val="18"/>
              </w:rPr>
              <w:t>配置：一套主机，含2根膀胱镜镜子，配套消毒盒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629" w:rsidRDefault="00C30D53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1E494F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万</w:t>
            </w:r>
          </w:p>
        </w:tc>
      </w:tr>
      <w:tr w:rsidR="00E77C08" w:rsidTr="00823020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E77C08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02A9" w:rsidRPr="005F25AA" w:rsidRDefault="001E494F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耳鼻咽喉科高清医用内镜摄像系统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3020" w:rsidRDefault="001E494F" w:rsidP="00DC3A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EA1182">
              <w:rPr>
                <w:rFonts w:ascii="宋体" w:hAnsi="宋体" w:hint="eastAsia"/>
                <w:szCs w:val="21"/>
              </w:rPr>
              <w:t>套</w:t>
            </w:r>
          </w:p>
          <w:p w:rsidR="00E77C08" w:rsidRPr="005F25AA" w:rsidRDefault="00E77C08" w:rsidP="00DC3A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</w:tcPr>
          <w:p w:rsidR="001E494F" w:rsidRPr="001E494F" w:rsidRDefault="001E494F" w:rsidP="001E494F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E494F">
              <w:rPr>
                <w:rFonts w:ascii="宋体" w:eastAsia="宋体" w:hAnsi="宋体" w:cs="宋体" w:hint="eastAsia"/>
                <w:sz w:val="18"/>
                <w:szCs w:val="18"/>
              </w:rPr>
              <w:t>1、分辨率≥1920*1080，逐行扫描</w:t>
            </w:r>
          </w:p>
          <w:p w:rsidR="001E494F" w:rsidRPr="001E494F" w:rsidRDefault="001E494F" w:rsidP="001E494F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E494F">
              <w:rPr>
                <w:rFonts w:ascii="宋体" w:eastAsia="宋体" w:hAnsi="宋体" w:cs="宋体" w:hint="eastAsia"/>
                <w:sz w:val="18"/>
                <w:szCs w:val="18"/>
              </w:rPr>
              <w:t>2、数字全高清摄像头，IPX8防水级别，支持低温等离子消毒</w:t>
            </w:r>
          </w:p>
          <w:p w:rsidR="001E494F" w:rsidRPr="001E494F" w:rsidRDefault="001E494F" w:rsidP="001E494F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E494F">
              <w:rPr>
                <w:rFonts w:ascii="宋体" w:eastAsia="宋体" w:hAnsi="宋体" w:cs="宋体" w:hint="eastAsia"/>
                <w:sz w:val="18"/>
                <w:szCs w:val="18"/>
              </w:rPr>
              <w:t>3、定、变焦光学适配器，兼容</w:t>
            </w:r>
            <w:proofErr w:type="gramStart"/>
            <w:r w:rsidRPr="001E494F">
              <w:rPr>
                <w:rFonts w:ascii="宋体" w:eastAsia="宋体" w:hAnsi="宋体" w:cs="宋体" w:hint="eastAsia"/>
                <w:sz w:val="18"/>
                <w:szCs w:val="18"/>
              </w:rPr>
              <w:t>国内外硬镜及</w:t>
            </w:r>
            <w:proofErr w:type="gramEnd"/>
            <w:r w:rsidRPr="001E494F">
              <w:rPr>
                <w:rFonts w:ascii="宋体" w:eastAsia="宋体" w:hAnsi="宋体" w:cs="宋体" w:hint="eastAsia"/>
                <w:sz w:val="18"/>
                <w:szCs w:val="18"/>
              </w:rPr>
              <w:t>纤维内窥镜</w:t>
            </w:r>
          </w:p>
          <w:p w:rsidR="001E494F" w:rsidRPr="001E494F" w:rsidRDefault="001E494F" w:rsidP="001E494F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E494F">
              <w:rPr>
                <w:rFonts w:ascii="宋体" w:eastAsia="宋体" w:hAnsi="宋体" w:cs="宋体" w:hint="eastAsia"/>
                <w:sz w:val="18"/>
                <w:szCs w:val="18"/>
              </w:rPr>
              <w:t>4、采用LED发光组件，寿命≥6万小时</w:t>
            </w:r>
          </w:p>
          <w:p w:rsidR="001E494F" w:rsidRPr="001E494F" w:rsidRDefault="001E494F" w:rsidP="001E494F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E494F">
              <w:rPr>
                <w:rFonts w:ascii="宋体" w:eastAsia="宋体" w:hAnsi="宋体" w:cs="宋体" w:hint="eastAsia"/>
                <w:sz w:val="18"/>
                <w:szCs w:val="18"/>
              </w:rPr>
              <w:t>5、有内置录像、拍摄功能</w:t>
            </w:r>
          </w:p>
          <w:p w:rsidR="001E494F" w:rsidRPr="001E494F" w:rsidRDefault="001E494F" w:rsidP="001E494F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E494F">
              <w:rPr>
                <w:rFonts w:ascii="宋体" w:eastAsia="宋体" w:hAnsi="宋体" w:cs="宋体" w:hint="eastAsia"/>
                <w:sz w:val="18"/>
                <w:szCs w:val="18"/>
              </w:rPr>
              <w:t>配置:全高清医用内镜摄像系统2套，每套包含摄像系统主机*1、冷光源*1、光学接口*1、玻璃光纤束*1、台车*1、工作站*1、耳镜*6/鼻镜*4，配套消毒盒。</w:t>
            </w:r>
          </w:p>
          <w:p w:rsidR="00EA1182" w:rsidRPr="00823020" w:rsidRDefault="001E494F" w:rsidP="001E494F">
            <w:pPr>
              <w:rPr>
                <w:rFonts w:ascii="宋体" w:hAnsi="宋体"/>
                <w:sz w:val="18"/>
                <w:szCs w:val="18"/>
              </w:rPr>
            </w:pPr>
            <w:r w:rsidRPr="001E494F">
              <w:rPr>
                <w:rFonts w:ascii="宋体" w:eastAsia="宋体" w:hAnsi="宋体" w:cs="宋体" w:hint="eastAsia"/>
                <w:sz w:val="18"/>
                <w:szCs w:val="18"/>
              </w:rPr>
              <w:t>另配冷光源1台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7C08" w:rsidRPr="00D73D21" w:rsidRDefault="001E494F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  <w:r w:rsidR="005F5582">
              <w:rPr>
                <w:rFonts w:ascii="宋体" w:hAnsi="宋体" w:hint="eastAsia"/>
                <w:szCs w:val="21"/>
              </w:rPr>
              <w:t>万</w:t>
            </w:r>
          </w:p>
        </w:tc>
      </w:tr>
      <w:tr w:rsidR="00E77C08" w:rsidTr="00823020">
        <w:trPr>
          <w:trHeight w:val="231"/>
        </w:trPr>
        <w:tc>
          <w:tcPr>
            <w:tcW w:w="710" w:type="dxa"/>
          </w:tcPr>
          <w:p w:rsidR="00E77C08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4" w:type="dxa"/>
          </w:tcPr>
          <w:p w:rsidR="00E77C08" w:rsidRPr="005F25AA" w:rsidRDefault="001E494F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电子膀胱肾盂镜系统</w:t>
            </w:r>
          </w:p>
        </w:tc>
        <w:tc>
          <w:tcPr>
            <w:tcW w:w="992" w:type="dxa"/>
          </w:tcPr>
          <w:p w:rsidR="00EA1182" w:rsidRDefault="001E494F" w:rsidP="006B06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1套</w:t>
            </w:r>
          </w:p>
          <w:p w:rsidR="00E77C08" w:rsidRPr="00823020" w:rsidRDefault="00E77C08" w:rsidP="008230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0" w:type="dxa"/>
          </w:tcPr>
          <w:p w:rsidR="001E494F" w:rsidRPr="001E494F" w:rsidRDefault="001E494F" w:rsidP="001E494F">
            <w:pPr>
              <w:pStyle w:val="a5"/>
              <w:ind w:leftChars="-1" w:left="-2" w:firstLineChars="1" w:firstLine="2"/>
              <w:rPr>
                <w:rFonts w:ascii="宋体" w:hAnsi="宋体" w:hint="eastAsia"/>
                <w:sz w:val="18"/>
                <w:szCs w:val="18"/>
              </w:rPr>
            </w:pPr>
            <w:r w:rsidRPr="001E494F">
              <w:rPr>
                <w:rFonts w:ascii="宋体" w:hAnsi="宋体" w:hint="eastAsia"/>
                <w:sz w:val="18"/>
                <w:szCs w:val="18"/>
              </w:rPr>
              <w:t>1、分辨率≥1920*1080，逐行扫描</w:t>
            </w:r>
          </w:p>
          <w:p w:rsidR="001E494F" w:rsidRPr="001E494F" w:rsidRDefault="001E494F" w:rsidP="001E494F">
            <w:pPr>
              <w:pStyle w:val="a5"/>
              <w:ind w:leftChars="-1" w:left="-2" w:firstLineChars="1" w:firstLine="2"/>
              <w:rPr>
                <w:rFonts w:ascii="宋体" w:hAnsi="宋体" w:hint="eastAsia"/>
                <w:sz w:val="18"/>
                <w:szCs w:val="18"/>
              </w:rPr>
            </w:pPr>
            <w:r w:rsidRPr="001E494F">
              <w:rPr>
                <w:rFonts w:ascii="宋体" w:hAnsi="宋体" w:hint="eastAsia"/>
                <w:sz w:val="18"/>
                <w:szCs w:val="18"/>
              </w:rPr>
              <w:t>2、镜体粗细F9以下，最好可以达到F6.5</w:t>
            </w:r>
          </w:p>
          <w:p w:rsidR="001E494F" w:rsidRPr="001E494F" w:rsidRDefault="001E494F" w:rsidP="001E494F">
            <w:pPr>
              <w:pStyle w:val="a5"/>
              <w:ind w:leftChars="-1" w:left="-2" w:firstLineChars="1" w:firstLine="2"/>
              <w:rPr>
                <w:rFonts w:ascii="宋体" w:hAnsi="宋体" w:hint="eastAsia"/>
                <w:sz w:val="18"/>
                <w:szCs w:val="18"/>
              </w:rPr>
            </w:pPr>
            <w:r w:rsidRPr="001E494F">
              <w:rPr>
                <w:rFonts w:ascii="宋体" w:hAnsi="宋体" w:hint="eastAsia"/>
                <w:sz w:val="18"/>
                <w:szCs w:val="18"/>
              </w:rPr>
              <w:t>3、置入</w:t>
            </w:r>
            <w:proofErr w:type="gramStart"/>
            <w:r w:rsidRPr="001E494F">
              <w:rPr>
                <w:rFonts w:ascii="宋体" w:hAnsi="宋体" w:hint="eastAsia"/>
                <w:sz w:val="18"/>
                <w:szCs w:val="18"/>
              </w:rPr>
              <w:t>钬</w:t>
            </w:r>
            <w:proofErr w:type="gramEnd"/>
            <w:r w:rsidRPr="001E494F">
              <w:rPr>
                <w:rFonts w:ascii="宋体" w:hAnsi="宋体" w:hint="eastAsia"/>
                <w:sz w:val="18"/>
                <w:szCs w:val="18"/>
              </w:rPr>
              <w:t>激光光纤后，弯转角度≥180度</w:t>
            </w:r>
          </w:p>
          <w:p w:rsidR="003B4B5F" w:rsidRPr="00823020" w:rsidRDefault="001E494F" w:rsidP="001E494F">
            <w:pPr>
              <w:pStyle w:val="a5"/>
              <w:ind w:leftChars="-1" w:left="-2" w:firstLineChars="1" w:firstLine="2"/>
              <w:rPr>
                <w:rFonts w:ascii="宋体" w:hAnsi="宋体"/>
                <w:sz w:val="18"/>
                <w:szCs w:val="18"/>
              </w:rPr>
            </w:pPr>
            <w:r w:rsidRPr="001E494F">
              <w:rPr>
                <w:rFonts w:ascii="宋体" w:hAnsi="宋体" w:hint="eastAsia"/>
                <w:sz w:val="18"/>
                <w:szCs w:val="18"/>
              </w:rPr>
              <w:t>配置：一套主机，含3根电子膀胱肾盂镜，6把配套活检钳，配套消毒盒</w:t>
            </w:r>
          </w:p>
        </w:tc>
        <w:tc>
          <w:tcPr>
            <w:tcW w:w="1134" w:type="dxa"/>
          </w:tcPr>
          <w:p w:rsidR="00E77C08" w:rsidRPr="00EA1182" w:rsidRDefault="001E494F" w:rsidP="00F97BB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C30D53">
              <w:rPr>
                <w:rFonts w:ascii="宋体" w:hAnsi="宋体" w:hint="eastAsia"/>
                <w:szCs w:val="21"/>
              </w:rPr>
              <w:t>万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D28BA" w:rsidRPr="001518E6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B37538">
        <w:rPr>
          <w:rFonts w:asciiTheme="minorEastAsia" w:hAnsiTheme="minorEastAsia" w:cs="宋体" w:hint="eastAsia"/>
          <w:kern w:val="0"/>
          <w:sz w:val="24"/>
          <w:szCs w:val="24"/>
        </w:rPr>
        <w:t>接院方通知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 w:rsidRPr="00823020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lastRenderedPageBreak/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55D3A" w:rsidRDefault="00C55D3A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18AF"/>
    <w:rsid w:val="00075881"/>
    <w:rsid w:val="00080700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2840"/>
    <w:rsid w:val="001451F4"/>
    <w:rsid w:val="0014691B"/>
    <w:rsid w:val="001518E6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15C6"/>
    <w:rsid w:val="001B697F"/>
    <w:rsid w:val="001B71E0"/>
    <w:rsid w:val="001B788D"/>
    <w:rsid w:val="001C32A5"/>
    <w:rsid w:val="001C3527"/>
    <w:rsid w:val="001C4CDA"/>
    <w:rsid w:val="001C5F01"/>
    <w:rsid w:val="001D1015"/>
    <w:rsid w:val="001D28BA"/>
    <w:rsid w:val="001E2D05"/>
    <w:rsid w:val="001E494F"/>
    <w:rsid w:val="001E5C85"/>
    <w:rsid w:val="001F2A90"/>
    <w:rsid w:val="00201A0C"/>
    <w:rsid w:val="00205C8D"/>
    <w:rsid w:val="00233CF6"/>
    <w:rsid w:val="0025059E"/>
    <w:rsid w:val="0025202A"/>
    <w:rsid w:val="002610C5"/>
    <w:rsid w:val="00263774"/>
    <w:rsid w:val="00270AFB"/>
    <w:rsid w:val="00272502"/>
    <w:rsid w:val="002733A2"/>
    <w:rsid w:val="002743DD"/>
    <w:rsid w:val="00284691"/>
    <w:rsid w:val="00284CC9"/>
    <w:rsid w:val="00293A18"/>
    <w:rsid w:val="002952EE"/>
    <w:rsid w:val="00297312"/>
    <w:rsid w:val="002A2E10"/>
    <w:rsid w:val="002B1072"/>
    <w:rsid w:val="002B731D"/>
    <w:rsid w:val="002C5B06"/>
    <w:rsid w:val="002C79E7"/>
    <w:rsid w:val="002D0664"/>
    <w:rsid w:val="002E662C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258"/>
    <w:rsid w:val="00524DB8"/>
    <w:rsid w:val="00524EC7"/>
    <w:rsid w:val="0052719A"/>
    <w:rsid w:val="00540827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50DF"/>
    <w:rsid w:val="005C434B"/>
    <w:rsid w:val="005D02A9"/>
    <w:rsid w:val="005D7656"/>
    <w:rsid w:val="005E37B0"/>
    <w:rsid w:val="005E47BA"/>
    <w:rsid w:val="005F25AA"/>
    <w:rsid w:val="005F280E"/>
    <w:rsid w:val="005F5582"/>
    <w:rsid w:val="005F566C"/>
    <w:rsid w:val="005F6185"/>
    <w:rsid w:val="00600CA5"/>
    <w:rsid w:val="006103B4"/>
    <w:rsid w:val="00614937"/>
    <w:rsid w:val="006149F3"/>
    <w:rsid w:val="0061546B"/>
    <w:rsid w:val="0062039A"/>
    <w:rsid w:val="00621701"/>
    <w:rsid w:val="00624C91"/>
    <w:rsid w:val="00633C9C"/>
    <w:rsid w:val="00640101"/>
    <w:rsid w:val="006416D8"/>
    <w:rsid w:val="006440F5"/>
    <w:rsid w:val="00663E88"/>
    <w:rsid w:val="006643E6"/>
    <w:rsid w:val="006661B7"/>
    <w:rsid w:val="00666A9C"/>
    <w:rsid w:val="0067074E"/>
    <w:rsid w:val="00675D36"/>
    <w:rsid w:val="006767C3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37A61"/>
    <w:rsid w:val="008406CB"/>
    <w:rsid w:val="008479D3"/>
    <w:rsid w:val="0085033E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A1DA2"/>
    <w:rsid w:val="008B63FE"/>
    <w:rsid w:val="008C3B0C"/>
    <w:rsid w:val="008D0D20"/>
    <w:rsid w:val="008D1D99"/>
    <w:rsid w:val="008D4A9F"/>
    <w:rsid w:val="008F22B0"/>
    <w:rsid w:val="008F2333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1456E"/>
    <w:rsid w:val="00A20482"/>
    <w:rsid w:val="00A27DC0"/>
    <w:rsid w:val="00A312B7"/>
    <w:rsid w:val="00A403CA"/>
    <w:rsid w:val="00A4610D"/>
    <w:rsid w:val="00A475CC"/>
    <w:rsid w:val="00A53D4A"/>
    <w:rsid w:val="00A65A2F"/>
    <w:rsid w:val="00A71893"/>
    <w:rsid w:val="00A71E2D"/>
    <w:rsid w:val="00A7450C"/>
    <w:rsid w:val="00A90038"/>
    <w:rsid w:val="00A92C48"/>
    <w:rsid w:val="00A95BFE"/>
    <w:rsid w:val="00A95C41"/>
    <w:rsid w:val="00A960EA"/>
    <w:rsid w:val="00AA2696"/>
    <w:rsid w:val="00AA3BB7"/>
    <w:rsid w:val="00AA418D"/>
    <w:rsid w:val="00AA798A"/>
    <w:rsid w:val="00AB33C0"/>
    <w:rsid w:val="00AC014E"/>
    <w:rsid w:val="00AC01BA"/>
    <w:rsid w:val="00AC26C0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14207"/>
    <w:rsid w:val="00B24292"/>
    <w:rsid w:val="00B30FAA"/>
    <w:rsid w:val="00B33501"/>
    <w:rsid w:val="00B33BCC"/>
    <w:rsid w:val="00B35913"/>
    <w:rsid w:val="00B37538"/>
    <w:rsid w:val="00B42770"/>
    <w:rsid w:val="00B42AA4"/>
    <w:rsid w:val="00B42E71"/>
    <w:rsid w:val="00B465C9"/>
    <w:rsid w:val="00B465E2"/>
    <w:rsid w:val="00B51859"/>
    <w:rsid w:val="00B5269B"/>
    <w:rsid w:val="00B6306E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7151"/>
    <w:rsid w:val="00C20E49"/>
    <w:rsid w:val="00C30D53"/>
    <w:rsid w:val="00C31499"/>
    <w:rsid w:val="00C41CC0"/>
    <w:rsid w:val="00C41D03"/>
    <w:rsid w:val="00C4574F"/>
    <w:rsid w:val="00C52607"/>
    <w:rsid w:val="00C52E62"/>
    <w:rsid w:val="00C53104"/>
    <w:rsid w:val="00C53935"/>
    <w:rsid w:val="00C55D3A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17193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A1182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E66B3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62272"/>
    <w:rsid w:val="00F62607"/>
    <w:rsid w:val="00F66818"/>
    <w:rsid w:val="00F671CA"/>
    <w:rsid w:val="00F675E6"/>
    <w:rsid w:val="00F70953"/>
    <w:rsid w:val="00F76850"/>
    <w:rsid w:val="00F81FB6"/>
    <w:rsid w:val="00F84EB7"/>
    <w:rsid w:val="00F85F0C"/>
    <w:rsid w:val="00F86C9D"/>
    <w:rsid w:val="00F93D35"/>
    <w:rsid w:val="00F97BB2"/>
    <w:rsid w:val="00FA00D1"/>
    <w:rsid w:val="00FA085B"/>
    <w:rsid w:val="00FA3D54"/>
    <w:rsid w:val="00FB20A7"/>
    <w:rsid w:val="00FB3048"/>
    <w:rsid w:val="00FC666A"/>
    <w:rsid w:val="00FD33EE"/>
    <w:rsid w:val="00FE1C34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357</Words>
  <Characters>2038</Characters>
  <Application>Microsoft Office Word</Application>
  <DocSecurity>0</DocSecurity>
  <Lines>16</Lines>
  <Paragraphs>4</Paragraphs>
  <ScaleCrop>false</ScaleCrop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2</cp:revision>
  <dcterms:created xsi:type="dcterms:W3CDTF">2025-09-08T11:40:00Z</dcterms:created>
  <dcterms:modified xsi:type="dcterms:W3CDTF">2025-09-08T11:40:00Z</dcterms:modified>
</cp:coreProperties>
</file>