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DE3DA2" w:rsidP="009F6871">
      <w:pPr>
        <w:pStyle w:val="a5"/>
        <w:ind w:firstLineChars="0" w:firstLine="0"/>
        <w:jc w:val="center"/>
        <w:rPr>
          <w:rFonts w:ascii="宋体" w:hAnsi="宋体"/>
          <w:szCs w:val="21"/>
        </w:rPr>
      </w:pPr>
      <w:r w:rsidRPr="00201A0C">
        <w:rPr>
          <w:rFonts w:hint="eastAsia"/>
          <w:b/>
          <w:sz w:val="30"/>
          <w:szCs w:val="30"/>
        </w:rPr>
        <w:t>宁波</w:t>
      </w:r>
      <w:r w:rsidR="00E77C08">
        <w:rPr>
          <w:rFonts w:hint="eastAsia"/>
          <w:b/>
          <w:sz w:val="30"/>
          <w:szCs w:val="30"/>
        </w:rPr>
        <w:t>大学附属</w:t>
      </w:r>
      <w:r w:rsidR="00C83321">
        <w:rPr>
          <w:rFonts w:hint="eastAsia"/>
          <w:b/>
          <w:sz w:val="30"/>
          <w:szCs w:val="30"/>
        </w:rPr>
        <w:t>人民</w:t>
      </w:r>
      <w:r w:rsidRPr="00201A0C">
        <w:rPr>
          <w:rFonts w:hint="eastAsia"/>
          <w:b/>
          <w:sz w:val="30"/>
          <w:szCs w:val="30"/>
        </w:rPr>
        <w:t>医院</w:t>
      </w:r>
      <w:r w:rsidR="00D80228">
        <w:rPr>
          <w:rFonts w:hint="eastAsia"/>
          <w:b/>
          <w:sz w:val="30"/>
          <w:szCs w:val="30"/>
        </w:rPr>
        <w:t>采购</w:t>
      </w:r>
      <w:r w:rsidR="00DA10FB" w:rsidRPr="00DA10FB">
        <w:rPr>
          <w:rFonts w:hint="eastAsia"/>
          <w:b/>
          <w:sz w:val="30"/>
          <w:szCs w:val="30"/>
        </w:rPr>
        <w:t>内镜组合塔</w:t>
      </w:r>
      <w:r w:rsidR="00D80228">
        <w:rPr>
          <w:rFonts w:hint="eastAsia"/>
          <w:b/>
          <w:sz w:val="30"/>
          <w:szCs w:val="30"/>
        </w:rPr>
        <w:t>等</w:t>
      </w:r>
      <w:r w:rsidR="00E77C08">
        <w:rPr>
          <w:rFonts w:hint="eastAsia"/>
          <w:b/>
          <w:sz w:val="30"/>
          <w:szCs w:val="30"/>
        </w:rPr>
        <w:t>设备</w:t>
      </w:r>
      <w:r w:rsidR="004613F6" w:rsidRPr="00201A0C">
        <w:rPr>
          <w:rFonts w:hint="eastAsia"/>
          <w:b/>
          <w:sz w:val="30"/>
          <w:szCs w:val="30"/>
        </w:rPr>
        <w:t>院内议标</w:t>
      </w:r>
      <w:r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789" w:type="dxa"/>
        <w:tblInd w:w="-176" w:type="dxa"/>
        <w:tblLook w:val="04A0"/>
      </w:tblPr>
      <w:tblGrid>
        <w:gridCol w:w="710"/>
        <w:gridCol w:w="1984"/>
        <w:gridCol w:w="851"/>
        <w:gridCol w:w="4110"/>
        <w:gridCol w:w="1134"/>
      </w:tblGrid>
      <w:tr w:rsidR="00E77C08" w:rsidRPr="00FF713D" w:rsidTr="00DA10FB">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851"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110"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6B0629" w:rsidTr="00DA10FB">
        <w:trPr>
          <w:trHeight w:val="666"/>
        </w:trPr>
        <w:tc>
          <w:tcPr>
            <w:tcW w:w="710" w:type="dxa"/>
            <w:tcBorders>
              <w:bottom w:val="single" w:sz="4" w:space="0" w:color="auto"/>
            </w:tcBorders>
          </w:tcPr>
          <w:p w:rsidR="006B0629" w:rsidRDefault="009F6871" w:rsidP="00DC3AC4">
            <w:pPr>
              <w:pStyle w:val="a5"/>
              <w:ind w:firstLineChars="0" w:firstLine="0"/>
              <w:rPr>
                <w:rFonts w:ascii="宋体" w:hAnsi="宋体"/>
                <w:szCs w:val="21"/>
              </w:rPr>
            </w:pPr>
            <w:r>
              <w:rPr>
                <w:rFonts w:ascii="宋体" w:hAnsi="宋体" w:hint="eastAsia"/>
                <w:szCs w:val="21"/>
              </w:rPr>
              <w:t>1</w:t>
            </w:r>
          </w:p>
        </w:tc>
        <w:tc>
          <w:tcPr>
            <w:tcW w:w="1984" w:type="dxa"/>
            <w:tcBorders>
              <w:bottom w:val="single" w:sz="4" w:space="0" w:color="auto"/>
            </w:tcBorders>
          </w:tcPr>
          <w:p w:rsidR="006440F5" w:rsidRDefault="00DA10FB" w:rsidP="006440F5">
            <w:pPr>
              <w:pStyle w:val="a5"/>
              <w:ind w:firstLineChars="0" w:firstLine="0"/>
              <w:rPr>
                <w:rFonts w:ascii="宋体" w:hAnsi="宋体"/>
                <w:szCs w:val="21"/>
              </w:rPr>
            </w:pPr>
            <w:r>
              <w:rPr>
                <w:rFonts w:asciiTheme="majorEastAsia" w:eastAsiaTheme="majorEastAsia" w:hAnsiTheme="majorEastAsia" w:cs="黑体" w:hint="eastAsia"/>
                <w:sz w:val="24"/>
              </w:rPr>
              <w:t>内镜组合塔</w:t>
            </w:r>
          </w:p>
        </w:tc>
        <w:tc>
          <w:tcPr>
            <w:tcW w:w="851" w:type="dxa"/>
            <w:tcBorders>
              <w:bottom w:val="single" w:sz="4" w:space="0" w:color="auto"/>
            </w:tcBorders>
          </w:tcPr>
          <w:p w:rsidR="006B0629" w:rsidRPr="003B4B5F" w:rsidRDefault="00DA10FB" w:rsidP="009F6871">
            <w:pPr>
              <w:rPr>
                <w:rFonts w:ascii="宋体" w:hAnsi="宋体"/>
                <w:szCs w:val="21"/>
              </w:rPr>
            </w:pPr>
            <w:r>
              <w:rPr>
                <w:rFonts w:ascii="宋体" w:hAnsi="宋体" w:hint="eastAsia"/>
                <w:szCs w:val="21"/>
              </w:rPr>
              <w:t>5</w:t>
            </w:r>
            <w:r w:rsidR="009F6871">
              <w:rPr>
                <w:rFonts w:ascii="宋体" w:hAnsi="宋体" w:hint="eastAsia"/>
                <w:szCs w:val="21"/>
              </w:rPr>
              <w:t>套</w:t>
            </w:r>
          </w:p>
        </w:tc>
        <w:tc>
          <w:tcPr>
            <w:tcW w:w="4110" w:type="dxa"/>
          </w:tcPr>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一套组合</w:t>
            </w:r>
            <w:proofErr w:type="gramStart"/>
            <w:r w:rsidRPr="00DA10FB">
              <w:rPr>
                <w:rFonts w:ascii="宋体" w:hAnsi="宋体" w:hint="eastAsia"/>
                <w:sz w:val="18"/>
                <w:szCs w:val="18"/>
              </w:rPr>
              <w:t>塔包括</w:t>
            </w:r>
            <w:proofErr w:type="gramEnd"/>
            <w:r w:rsidRPr="00DA10FB">
              <w:rPr>
                <w:rFonts w:ascii="宋体" w:hAnsi="宋体" w:hint="eastAsia"/>
                <w:sz w:val="18"/>
                <w:szCs w:val="18"/>
              </w:rPr>
              <w:t>:单臂内镜塔和显示器臂，主体材料采用高强度铝合金型材，表面处理采用静电喷涂，吸顶式安装；</w:t>
            </w:r>
          </w:p>
          <w:p w:rsidR="00DA10FB" w:rsidRPr="00DA10FB" w:rsidRDefault="00CD7906" w:rsidP="00DA10FB">
            <w:pPr>
              <w:pStyle w:val="a5"/>
              <w:ind w:firstLineChars="0" w:firstLine="0"/>
              <w:rPr>
                <w:rFonts w:ascii="宋体" w:hAnsi="宋体"/>
                <w:sz w:val="18"/>
                <w:szCs w:val="18"/>
              </w:rPr>
            </w:pPr>
            <w:r>
              <w:rPr>
                <w:rFonts w:ascii="宋体" w:hAnsi="宋体" w:hint="eastAsia"/>
                <w:sz w:val="18"/>
                <w:szCs w:val="18"/>
              </w:rPr>
              <w:t>一、</w:t>
            </w:r>
            <w:r w:rsidR="00DA10FB" w:rsidRPr="00DA10FB">
              <w:rPr>
                <w:rFonts w:ascii="宋体" w:hAnsi="宋体" w:hint="eastAsia"/>
                <w:sz w:val="18"/>
                <w:szCs w:val="18"/>
              </w:rPr>
              <w:t>单臂内镜</w:t>
            </w:r>
            <w:proofErr w:type="gramStart"/>
            <w:r w:rsidR="00DA10FB" w:rsidRPr="00DA10FB">
              <w:rPr>
                <w:rFonts w:ascii="宋体" w:hAnsi="宋体" w:hint="eastAsia"/>
                <w:sz w:val="18"/>
                <w:szCs w:val="18"/>
              </w:rPr>
              <w:t>塔要求</w:t>
            </w:r>
            <w:proofErr w:type="gramEnd"/>
            <w:r w:rsidR="00DA10FB" w:rsidRPr="00DA10FB">
              <w:rPr>
                <w:rFonts w:ascii="宋体" w:hAnsi="宋体" w:hint="eastAsia"/>
                <w:sz w:val="18"/>
                <w:szCs w:val="18"/>
              </w:rPr>
              <w:t>:</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1、横臂活动范围（半径）：≥700mm；</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2、水平旋转角度：≥0-340°，横臂和终端箱体可独立水平旋转或联动水平旋转；</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3、配置机械阻尼或气动刹车制动装置；</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4、终端箱体采用多腔体设计实现气电分离、强弱电分离；隐藏式线缆敷设设计；</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5、仪器平台4层：铝合金整体平台，平台尺寸≥500*550mm，两侧带</w:t>
            </w:r>
            <w:proofErr w:type="gramStart"/>
            <w:r w:rsidRPr="00DA10FB">
              <w:rPr>
                <w:rFonts w:ascii="宋体" w:hAnsi="宋体" w:hint="eastAsia"/>
                <w:sz w:val="18"/>
                <w:szCs w:val="18"/>
              </w:rPr>
              <w:t>嵌入式边轨</w:t>
            </w:r>
            <w:proofErr w:type="gramEnd"/>
            <w:r w:rsidRPr="00DA10FB">
              <w:rPr>
                <w:rFonts w:ascii="宋体" w:hAnsi="宋体" w:hint="eastAsia"/>
                <w:sz w:val="18"/>
                <w:szCs w:val="18"/>
              </w:rPr>
              <w:t>；第一层仪器平台带控制手柄，第二层仪器平台带键盘抽屉，第四层仪器平台带抽屉1个；</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 xml:space="preserve">6、气体接口标准配置：氧气2个、负压吸引2个、压缩空气1个、二氧化碳1个；要求：a、活动防护盖；b、德标；c、插拔次数2万次以上；d、采用二次密封，带三状态（通、断、拔），可带气维修； </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7、内藏式电源控制箱1个：</w:t>
            </w:r>
            <w:proofErr w:type="gramStart"/>
            <w:r w:rsidRPr="00DA10FB">
              <w:rPr>
                <w:rFonts w:ascii="宋体" w:hAnsi="宋体" w:hint="eastAsia"/>
                <w:sz w:val="18"/>
                <w:szCs w:val="18"/>
              </w:rPr>
              <w:t>内配总电源开关</w:t>
            </w:r>
            <w:proofErr w:type="gramEnd"/>
            <w:r w:rsidRPr="00DA10FB">
              <w:rPr>
                <w:rFonts w:ascii="宋体" w:hAnsi="宋体" w:hint="eastAsia"/>
                <w:sz w:val="18"/>
                <w:szCs w:val="18"/>
              </w:rPr>
              <w:t>1个，电源插座9个（220V/10A）,1个（220V/16A），高频专用插座1个（220V/10A），等电位接地端子2个</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8、内藏式弱电转接板1套：网络接口2个（RJ45），BNC 2个，SDI接口 2个，S端子2个</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9、</w:t>
            </w:r>
            <w:proofErr w:type="gramStart"/>
            <w:r w:rsidRPr="00DA10FB">
              <w:rPr>
                <w:rFonts w:ascii="宋体" w:hAnsi="宋体" w:hint="eastAsia"/>
                <w:sz w:val="18"/>
                <w:szCs w:val="18"/>
              </w:rPr>
              <w:t>双关节臂内镜</w:t>
            </w:r>
            <w:proofErr w:type="gramEnd"/>
            <w:r w:rsidRPr="00DA10FB">
              <w:rPr>
                <w:rFonts w:ascii="宋体" w:hAnsi="宋体" w:hint="eastAsia"/>
                <w:sz w:val="18"/>
                <w:szCs w:val="18"/>
              </w:rPr>
              <w:t>挂钩1套：同时挂2条内镜，挂架可拆卸清洗、消毒；内镜电缆挂架1套，可悬挂 2 条内镜电缆，挂架可拆卸清洗、消毒。</w:t>
            </w:r>
          </w:p>
          <w:p w:rsidR="00DA10FB" w:rsidRPr="00DA10FB" w:rsidRDefault="00CD7906" w:rsidP="00DA10FB">
            <w:pPr>
              <w:pStyle w:val="a5"/>
              <w:ind w:firstLineChars="0" w:firstLine="0"/>
              <w:rPr>
                <w:rFonts w:ascii="宋体" w:hAnsi="宋体"/>
                <w:sz w:val="18"/>
                <w:szCs w:val="18"/>
              </w:rPr>
            </w:pPr>
            <w:r>
              <w:rPr>
                <w:rFonts w:ascii="宋体" w:hAnsi="宋体" w:hint="eastAsia"/>
                <w:sz w:val="18"/>
                <w:szCs w:val="18"/>
              </w:rPr>
              <w:t>二、</w:t>
            </w:r>
            <w:r w:rsidR="00DA10FB" w:rsidRPr="00DA10FB">
              <w:rPr>
                <w:rFonts w:ascii="宋体" w:hAnsi="宋体" w:hint="eastAsia"/>
                <w:sz w:val="18"/>
                <w:szCs w:val="18"/>
              </w:rPr>
              <w:t>显示器单臂要求：</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1、二段式旋转臂活动范围（半径）≥1700mm；平衡臂活动范围≥900mm；</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2、水平旋转角度≥0～340°；</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3、升降高度≥800 mm；</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4、配置机械阻尼或气动刹车制动装置；</w:t>
            </w:r>
          </w:p>
          <w:p w:rsidR="00DA10FB" w:rsidRPr="00DA10FB" w:rsidRDefault="00DA10FB" w:rsidP="00DA10FB">
            <w:pPr>
              <w:pStyle w:val="a5"/>
              <w:ind w:firstLineChars="0" w:firstLine="0"/>
              <w:rPr>
                <w:rFonts w:ascii="宋体" w:hAnsi="宋体"/>
                <w:sz w:val="18"/>
                <w:szCs w:val="18"/>
              </w:rPr>
            </w:pPr>
            <w:r w:rsidRPr="00DA10FB">
              <w:rPr>
                <w:rFonts w:ascii="宋体" w:hAnsi="宋体" w:hint="eastAsia"/>
                <w:sz w:val="18"/>
                <w:szCs w:val="18"/>
              </w:rPr>
              <w:t>5、承载重量：≥15kg</w:t>
            </w:r>
          </w:p>
          <w:p w:rsidR="006B0629" w:rsidRDefault="00DA10FB" w:rsidP="00DA10FB">
            <w:pPr>
              <w:pStyle w:val="a5"/>
              <w:ind w:firstLineChars="0" w:firstLine="0"/>
              <w:rPr>
                <w:rFonts w:ascii="宋体" w:hAnsi="宋体"/>
                <w:sz w:val="18"/>
                <w:szCs w:val="18"/>
              </w:rPr>
            </w:pPr>
            <w:r w:rsidRPr="00DA10FB">
              <w:rPr>
                <w:rFonts w:ascii="宋体" w:hAnsi="宋体" w:hint="eastAsia"/>
                <w:sz w:val="18"/>
                <w:szCs w:val="18"/>
              </w:rPr>
              <w:t>6、配置BNC接口1个、电源线及插头1个</w:t>
            </w:r>
          </w:p>
          <w:p w:rsidR="00CD7906" w:rsidRPr="003B4B5F" w:rsidRDefault="00CD7906" w:rsidP="00DA10FB">
            <w:pPr>
              <w:pStyle w:val="a5"/>
              <w:ind w:firstLineChars="0" w:firstLine="0"/>
              <w:rPr>
                <w:rFonts w:ascii="宋体" w:hAnsi="宋体"/>
                <w:szCs w:val="21"/>
              </w:rPr>
            </w:pPr>
            <w:r>
              <w:rPr>
                <w:rFonts w:ascii="宋体" w:hAnsi="宋体" w:hint="eastAsia"/>
                <w:sz w:val="18"/>
                <w:szCs w:val="18"/>
              </w:rPr>
              <w:t>三、保修不小于5年。</w:t>
            </w:r>
          </w:p>
        </w:tc>
        <w:tc>
          <w:tcPr>
            <w:tcW w:w="1134" w:type="dxa"/>
            <w:tcBorders>
              <w:bottom w:val="single" w:sz="4" w:space="0" w:color="auto"/>
            </w:tcBorders>
          </w:tcPr>
          <w:p w:rsidR="006B0629" w:rsidRDefault="00DA10FB" w:rsidP="00D80228">
            <w:pPr>
              <w:pStyle w:val="a5"/>
              <w:ind w:firstLineChars="0" w:firstLine="0"/>
              <w:rPr>
                <w:rFonts w:ascii="宋体" w:hAnsi="宋体"/>
                <w:szCs w:val="21"/>
              </w:rPr>
            </w:pPr>
            <w:r>
              <w:rPr>
                <w:rFonts w:ascii="宋体" w:hAnsi="宋体" w:hint="eastAsia"/>
                <w:szCs w:val="21"/>
              </w:rPr>
              <w:t>2</w:t>
            </w:r>
            <w:r w:rsidR="006B0629" w:rsidRPr="003B4B5F">
              <w:rPr>
                <w:rFonts w:ascii="宋体" w:hAnsi="宋体" w:hint="eastAsia"/>
                <w:szCs w:val="21"/>
              </w:rPr>
              <w:t>0万</w:t>
            </w:r>
            <w:r w:rsidR="006B0629" w:rsidRPr="00D73D21">
              <w:rPr>
                <w:rFonts w:ascii="宋体" w:hAnsi="宋体" w:hint="eastAsia"/>
                <w:szCs w:val="21"/>
              </w:rPr>
              <w:t>元</w:t>
            </w:r>
          </w:p>
        </w:tc>
      </w:tr>
      <w:tr w:rsidR="00E77C08" w:rsidTr="00DA10FB">
        <w:trPr>
          <w:trHeight w:val="666"/>
        </w:trPr>
        <w:tc>
          <w:tcPr>
            <w:tcW w:w="710" w:type="dxa"/>
            <w:tcBorders>
              <w:bottom w:val="single" w:sz="4" w:space="0" w:color="auto"/>
            </w:tcBorders>
          </w:tcPr>
          <w:p w:rsidR="00E77C08" w:rsidRDefault="009F6871" w:rsidP="00DC3AC4">
            <w:pPr>
              <w:pStyle w:val="a5"/>
              <w:ind w:firstLineChars="0" w:firstLine="0"/>
              <w:rPr>
                <w:rFonts w:ascii="宋体" w:hAnsi="宋体"/>
                <w:szCs w:val="21"/>
              </w:rPr>
            </w:pPr>
            <w:r>
              <w:rPr>
                <w:rFonts w:ascii="宋体" w:hAnsi="宋体" w:hint="eastAsia"/>
                <w:szCs w:val="21"/>
              </w:rPr>
              <w:t>2</w:t>
            </w:r>
          </w:p>
        </w:tc>
        <w:tc>
          <w:tcPr>
            <w:tcW w:w="1984" w:type="dxa"/>
            <w:tcBorders>
              <w:bottom w:val="single" w:sz="4" w:space="0" w:color="auto"/>
            </w:tcBorders>
          </w:tcPr>
          <w:p w:rsidR="005D02A9" w:rsidRPr="005F25AA" w:rsidRDefault="00DA10FB" w:rsidP="00DC3AC4">
            <w:pPr>
              <w:pStyle w:val="a5"/>
              <w:ind w:firstLineChars="0" w:firstLine="0"/>
              <w:rPr>
                <w:rFonts w:ascii="宋体" w:hAnsi="宋体"/>
                <w:szCs w:val="21"/>
              </w:rPr>
            </w:pPr>
            <w:r>
              <w:rPr>
                <w:rFonts w:hint="eastAsia"/>
                <w:sz w:val="22"/>
              </w:rPr>
              <w:t>一氧化氮呼气分析仪</w:t>
            </w:r>
          </w:p>
        </w:tc>
        <w:tc>
          <w:tcPr>
            <w:tcW w:w="851" w:type="dxa"/>
            <w:tcBorders>
              <w:bottom w:val="single" w:sz="4" w:space="0" w:color="auto"/>
            </w:tcBorders>
          </w:tcPr>
          <w:p w:rsidR="00E77C08" w:rsidRPr="005F25AA" w:rsidRDefault="00DA10FB" w:rsidP="00DC3AC4">
            <w:pPr>
              <w:rPr>
                <w:rFonts w:ascii="宋体" w:hAnsi="宋体"/>
                <w:szCs w:val="21"/>
              </w:rPr>
            </w:pPr>
            <w:r>
              <w:rPr>
                <w:rFonts w:ascii="宋体" w:hAnsi="宋体" w:hint="eastAsia"/>
                <w:szCs w:val="21"/>
              </w:rPr>
              <w:t>1台</w:t>
            </w:r>
          </w:p>
        </w:tc>
        <w:tc>
          <w:tcPr>
            <w:tcW w:w="4110" w:type="dxa"/>
          </w:tcPr>
          <w:p w:rsidR="00DA10FB" w:rsidRDefault="002D33EB" w:rsidP="00DA10FB">
            <w:pPr>
              <w:rPr>
                <w:rFonts w:ascii="宋体" w:hAnsi="宋体"/>
                <w:sz w:val="18"/>
                <w:szCs w:val="18"/>
              </w:rPr>
            </w:pPr>
            <w:r>
              <w:rPr>
                <w:rFonts w:ascii="宋体" w:hAnsi="宋体" w:hint="eastAsia"/>
                <w:sz w:val="18"/>
                <w:szCs w:val="18"/>
              </w:rPr>
              <w:t>1、</w:t>
            </w:r>
            <w:r w:rsidR="00DA10FB">
              <w:rPr>
                <w:rFonts w:ascii="宋体" w:hAnsi="宋体" w:hint="eastAsia"/>
                <w:sz w:val="18"/>
                <w:szCs w:val="18"/>
              </w:rPr>
              <w:t>用于</w:t>
            </w:r>
            <w:r w:rsidR="00DA10FB" w:rsidRPr="00361D0F">
              <w:rPr>
                <w:rFonts w:ascii="宋体" w:hAnsi="宋体" w:hint="eastAsia"/>
                <w:sz w:val="18"/>
                <w:szCs w:val="18"/>
              </w:rPr>
              <w:t>测定呼出气一氧化氮浓度，评估气道炎症类型和水平。支持大气道、小气道、上气道联检，</w:t>
            </w:r>
            <w:r w:rsidR="00DA10FB" w:rsidRPr="00361D0F">
              <w:rPr>
                <w:rFonts w:ascii="宋体" w:hAnsi="宋体" w:hint="eastAsia"/>
                <w:sz w:val="18"/>
                <w:szCs w:val="18"/>
              </w:rPr>
              <w:lastRenderedPageBreak/>
              <w:t>且同一患者联检只消耗一次耗材。</w:t>
            </w:r>
          </w:p>
          <w:p w:rsidR="00DA10FB" w:rsidRDefault="002D33EB" w:rsidP="00DA10FB">
            <w:pPr>
              <w:rPr>
                <w:rFonts w:ascii="宋体" w:hAnsi="宋体"/>
                <w:sz w:val="18"/>
                <w:szCs w:val="18"/>
              </w:rPr>
            </w:pPr>
            <w:r>
              <w:rPr>
                <w:rFonts w:ascii="宋体" w:hAnsi="宋体" w:hint="eastAsia"/>
                <w:sz w:val="18"/>
                <w:szCs w:val="18"/>
              </w:rPr>
              <w:t>2、</w:t>
            </w:r>
            <w:r w:rsidR="00DA10FB" w:rsidRPr="00361D0F">
              <w:rPr>
                <w:rFonts w:ascii="宋体" w:hAnsi="宋体" w:hint="eastAsia"/>
                <w:sz w:val="18"/>
                <w:szCs w:val="18"/>
              </w:rPr>
              <w:t>测量方式组成：在线测量、离线测量、潮气测量</w:t>
            </w:r>
          </w:p>
          <w:p w:rsidR="00DA10FB" w:rsidRDefault="002D33EB" w:rsidP="00DA10FB">
            <w:pPr>
              <w:rPr>
                <w:rFonts w:ascii="宋体" w:hAnsi="宋体"/>
                <w:sz w:val="18"/>
                <w:szCs w:val="18"/>
              </w:rPr>
            </w:pPr>
            <w:r>
              <w:rPr>
                <w:rFonts w:ascii="宋体" w:hAnsi="宋体" w:hint="eastAsia"/>
                <w:sz w:val="18"/>
                <w:szCs w:val="18"/>
              </w:rPr>
              <w:t>3、</w:t>
            </w:r>
            <w:r w:rsidR="00DA10FB" w:rsidRPr="00361D0F">
              <w:rPr>
                <w:rFonts w:ascii="宋体" w:hAnsi="宋体" w:hint="eastAsia"/>
                <w:sz w:val="18"/>
                <w:szCs w:val="18"/>
              </w:rPr>
              <w:t>一氧化氮测定参数：</w:t>
            </w:r>
            <w:proofErr w:type="spellStart"/>
            <w:r w:rsidR="00DA10FB" w:rsidRPr="00361D0F">
              <w:rPr>
                <w:rFonts w:ascii="宋体" w:hAnsi="宋体" w:hint="eastAsia"/>
                <w:sz w:val="18"/>
                <w:szCs w:val="18"/>
              </w:rPr>
              <w:t>FeNO</w:t>
            </w:r>
            <w:proofErr w:type="spellEnd"/>
            <w:r w:rsidR="00DA10FB" w:rsidRPr="00361D0F">
              <w:rPr>
                <w:rFonts w:ascii="宋体" w:hAnsi="宋体" w:hint="eastAsia"/>
                <w:sz w:val="18"/>
                <w:szCs w:val="18"/>
              </w:rPr>
              <w:t>、</w:t>
            </w:r>
            <w:proofErr w:type="spellStart"/>
            <w:r w:rsidR="00DA10FB" w:rsidRPr="00361D0F">
              <w:rPr>
                <w:rFonts w:ascii="宋体" w:hAnsi="宋体" w:hint="eastAsia"/>
                <w:sz w:val="18"/>
                <w:szCs w:val="18"/>
              </w:rPr>
              <w:t>CaNO</w:t>
            </w:r>
            <w:proofErr w:type="spellEnd"/>
            <w:r w:rsidR="00DA10FB" w:rsidRPr="00361D0F">
              <w:rPr>
                <w:rFonts w:ascii="宋体" w:hAnsi="宋体" w:hint="eastAsia"/>
                <w:sz w:val="18"/>
                <w:szCs w:val="18"/>
              </w:rPr>
              <w:t>、</w:t>
            </w:r>
            <w:proofErr w:type="spellStart"/>
            <w:r w:rsidR="00DA10FB" w:rsidRPr="00361D0F">
              <w:rPr>
                <w:rFonts w:ascii="宋体" w:hAnsi="宋体" w:hint="eastAsia"/>
                <w:sz w:val="18"/>
                <w:szCs w:val="18"/>
              </w:rPr>
              <w:t>FnNO</w:t>
            </w:r>
            <w:proofErr w:type="spellEnd"/>
            <w:r w:rsidR="00DA10FB">
              <w:rPr>
                <w:rFonts w:ascii="宋体" w:hAnsi="宋体" w:hint="eastAsia"/>
                <w:sz w:val="18"/>
                <w:szCs w:val="18"/>
              </w:rPr>
              <w:t>;</w:t>
            </w:r>
          </w:p>
          <w:p w:rsidR="00DA10FB" w:rsidRDefault="002D33EB" w:rsidP="00DA10FB">
            <w:pPr>
              <w:rPr>
                <w:rFonts w:ascii="宋体" w:hAnsi="宋体"/>
                <w:sz w:val="18"/>
                <w:szCs w:val="18"/>
              </w:rPr>
            </w:pPr>
            <w:r>
              <w:rPr>
                <w:rFonts w:ascii="宋体" w:hAnsi="宋体" w:hint="eastAsia"/>
                <w:sz w:val="18"/>
                <w:szCs w:val="18"/>
              </w:rPr>
              <w:t>4、</w:t>
            </w:r>
            <w:r w:rsidR="00DA10FB" w:rsidRPr="00361D0F">
              <w:rPr>
                <w:rFonts w:ascii="宋体" w:hAnsi="宋体" w:hint="eastAsia"/>
                <w:sz w:val="18"/>
                <w:szCs w:val="18"/>
              </w:rPr>
              <w:t>测定范围：1-3800ppb</w:t>
            </w:r>
            <w:r w:rsidR="00DA10FB">
              <w:rPr>
                <w:rFonts w:ascii="宋体" w:hAnsi="宋体" w:hint="eastAsia"/>
                <w:sz w:val="18"/>
                <w:szCs w:val="18"/>
              </w:rPr>
              <w:t>;</w:t>
            </w:r>
          </w:p>
          <w:p w:rsidR="00DA10FB" w:rsidRDefault="002D33EB" w:rsidP="00DA10FB">
            <w:pPr>
              <w:rPr>
                <w:rFonts w:ascii="宋体" w:hAnsi="宋体"/>
                <w:sz w:val="18"/>
                <w:szCs w:val="18"/>
              </w:rPr>
            </w:pPr>
            <w:r>
              <w:rPr>
                <w:rFonts w:ascii="宋体" w:hAnsi="宋体" w:hint="eastAsia"/>
                <w:sz w:val="18"/>
                <w:szCs w:val="18"/>
              </w:rPr>
              <w:t>5、</w:t>
            </w:r>
            <w:r w:rsidR="00DA10FB" w:rsidRPr="00361D0F">
              <w:rPr>
                <w:rFonts w:ascii="宋体" w:hAnsi="宋体" w:hint="eastAsia"/>
                <w:sz w:val="18"/>
                <w:szCs w:val="18"/>
              </w:rPr>
              <w:t>示值误差</w:t>
            </w:r>
            <w:r w:rsidR="00DA10FB">
              <w:rPr>
                <w:rFonts w:ascii="宋体" w:hAnsi="宋体" w:hint="eastAsia"/>
                <w:sz w:val="18"/>
                <w:szCs w:val="18"/>
              </w:rPr>
              <w:t>:</w:t>
            </w:r>
            <w:r w:rsidR="00DA10FB" w:rsidRPr="00361D0F">
              <w:rPr>
                <w:rFonts w:ascii="宋体" w:hAnsi="宋体" w:hint="eastAsia"/>
                <w:sz w:val="18"/>
                <w:szCs w:val="18"/>
              </w:rPr>
              <w:t>当测量值&lt;60ppb时，示值误差≤±3ppb；当测量值≥60ppb时，示值误差≤±5%</w:t>
            </w:r>
            <w:r w:rsidR="00DA10FB">
              <w:rPr>
                <w:rFonts w:ascii="宋体" w:hAnsi="宋体" w:hint="eastAsia"/>
                <w:sz w:val="18"/>
                <w:szCs w:val="18"/>
              </w:rPr>
              <w:t>;</w:t>
            </w:r>
          </w:p>
          <w:p w:rsidR="00DA10FB" w:rsidRDefault="00DA10FB" w:rsidP="00DA10FB">
            <w:pPr>
              <w:rPr>
                <w:rFonts w:ascii="宋体" w:hAnsi="宋体"/>
                <w:sz w:val="18"/>
                <w:szCs w:val="18"/>
              </w:rPr>
            </w:pPr>
            <w:r w:rsidRPr="00361D0F">
              <w:rPr>
                <w:rFonts w:ascii="宋体" w:hAnsi="宋体" w:hint="eastAsia"/>
                <w:sz w:val="18"/>
                <w:szCs w:val="18"/>
              </w:rPr>
              <w:t>测量结果重复性≤5%</w:t>
            </w:r>
            <w:r>
              <w:rPr>
                <w:rFonts w:ascii="宋体" w:hAnsi="宋体" w:hint="eastAsia"/>
                <w:sz w:val="18"/>
                <w:szCs w:val="18"/>
              </w:rPr>
              <w:t>;</w:t>
            </w:r>
          </w:p>
          <w:p w:rsidR="00DA10FB" w:rsidRDefault="002D33EB" w:rsidP="00DA10FB">
            <w:pPr>
              <w:rPr>
                <w:rFonts w:ascii="宋体" w:hAnsi="宋体"/>
                <w:sz w:val="18"/>
                <w:szCs w:val="18"/>
              </w:rPr>
            </w:pPr>
            <w:r>
              <w:rPr>
                <w:rFonts w:ascii="宋体" w:hAnsi="宋体" w:hint="eastAsia"/>
                <w:sz w:val="18"/>
                <w:szCs w:val="18"/>
              </w:rPr>
              <w:t>6、</w:t>
            </w:r>
            <w:r w:rsidR="00DA10FB" w:rsidRPr="00361D0F">
              <w:rPr>
                <w:rFonts w:ascii="宋体" w:hAnsi="宋体" w:hint="eastAsia"/>
                <w:sz w:val="18"/>
                <w:szCs w:val="18"/>
              </w:rPr>
              <w:t>检测时间：≤60秒</w:t>
            </w:r>
          </w:p>
          <w:p w:rsidR="00DA10FB" w:rsidRDefault="002D33EB" w:rsidP="00DA10FB">
            <w:pPr>
              <w:rPr>
                <w:rFonts w:ascii="宋体" w:hAnsi="宋体"/>
                <w:sz w:val="18"/>
                <w:szCs w:val="18"/>
              </w:rPr>
            </w:pPr>
            <w:r>
              <w:rPr>
                <w:rFonts w:ascii="宋体" w:hAnsi="宋体" w:hint="eastAsia"/>
                <w:sz w:val="18"/>
                <w:szCs w:val="18"/>
              </w:rPr>
              <w:t>7、</w:t>
            </w:r>
            <w:r w:rsidR="00DA10FB" w:rsidRPr="00361D0F">
              <w:rPr>
                <w:rFonts w:ascii="宋体" w:hAnsi="宋体" w:hint="eastAsia"/>
                <w:sz w:val="18"/>
                <w:szCs w:val="18"/>
              </w:rPr>
              <w:t>打印方式可多种选择</w:t>
            </w:r>
            <w:r w:rsidR="00DA10FB">
              <w:rPr>
                <w:rFonts w:ascii="宋体" w:hAnsi="宋体" w:hint="eastAsia"/>
                <w:sz w:val="18"/>
                <w:szCs w:val="18"/>
              </w:rPr>
              <w:t>,</w:t>
            </w:r>
            <w:r w:rsidR="00DA10FB" w:rsidRPr="00361D0F">
              <w:rPr>
                <w:rFonts w:ascii="宋体" w:hAnsi="宋体" w:hint="eastAsia"/>
                <w:sz w:val="18"/>
                <w:szCs w:val="18"/>
              </w:rPr>
              <w:t>可满足不同场景检测出具相应报告</w:t>
            </w:r>
            <w:r w:rsidR="00DA10FB">
              <w:rPr>
                <w:rFonts w:ascii="宋体" w:hAnsi="宋体" w:hint="eastAsia"/>
                <w:sz w:val="18"/>
                <w:szCs w:val="18"/>
              </w:rPr>
              <w:t>;</w:t>
            </w:r>
          </w:p>
          <w:p w:rsidR="00E77C08" w:rsidRDefault="002D33EB" w:rsidP="00DA10FB">
            <w:pPr>
              <w:pStyle w:val="a5"/>
              <w:ind w:firstLineChars="0" w:firstLine="0"/>
              <w:rPr>
                <w:rFonts w:ascii="宋体" w:hAnsi="宋体"/>
                <w:sz w:val="18"/>
                <w:szCs w:val="18"/>
              </w:rPr>
            </w:pPr>
            <w:r>
              <w:rPr>
                <w:rFonts w:ascii="宋体" w:hAnsi="宋体" w:hint="eastAsia"/>
                <w:sz w:val="18"/>
                <w:szCs w:val="18"/>
              </w:rPr>
              <w:t>8、</w:t>
            </w:r>
            <w:r w:rsidR="00DA10FB" w:rsidRPr="00361D0F">
              <w:rPr>
                <w:rFonts w:ascii="宋体" w:hAnsi="宋体" w:hint="eastAsia"/>
                <w:sz w:val="18"/>
                <w:szCs w:val="18"/>
              </w:rPr>
              <w:t>具备训练模式：患者可通过训练模式进行呼气训练，有效保证患者正式测量时的成功率。</w:t>
            </w:r>
          </w:p>
          <w:p w:rsidR="00CD7906" w:rsidRPr="003B4B5F" w:rsidRDefault="00CD7906" w:rsidP="00DA10FB">
            <w:pPr>
              <w:pStyle w:val="a5"/>
              <w:ind w:firstLineChars="0" w:firstLine="0"/>
              <w:rPr>
                <w:rFonts w:ascii="宋体" w:hAnsi="宋体"/>
                <w:szCs w:val="21"/>
              </w:rPr>
            </w:pPr>
            <w:r>
              <w:rPr>
                <w:rFonts w:ascii="宋体" w:hAnsi="宋体" w:hint="eastAsia"/>
                <w:sz w:val="18"/>
                <w:szCs w:val="18"/>
              </w:rPr>
              <w:t>9、保修不小于5年。</w:t>
            </w:r>
          </w:p>
        </w:tc>
        <w:tc>
          <w:tcPr>
            <w:tcW w:w="1134" w:type="dxa"/>
            <w:tcBorders>
              <w:bottom w:val="single" w:sz="4" w:space="0" w:color="auto"/>
            </w:tcBorders>
          </w:tcPr>
          <w:p w:rsidR="00E77C08" w:rsidRPr="00D73D21" w:rsidRDefault="00DA10FB" w:rsidP="00D80228">
            <w:pPr>
              <w:pStyle w:val="a5"/>
              <w:ind w:firstLineChars="0" w:firstLine="0"/>
              <w:rPr>
                <w:rFonts w:ascii="宋体" w:hAnsi="宋体"/>
                <w:szCs w:val="21"/>
              </w:rPr>
            </w:pPr>
            <w:r>
              <w:rPr>
                <w:rFonts w:ascii="宋体" w:hAnsi="宋体" w:hint="eastAsia"/>
                <w:szCs w:val="21"/>
              </w:rPr>
              <w:lastRenderedPageBreak/>
              <w:t>2</w:t>
            </w:r>
            <w:r w:rsidR="00E77C08" w:rsidRPr="00D73D21">
              <w:rPr>
                <w:rFonts w:ascii="宋体" w:hAnsi="宋体" w:hint="eastAsia"/>
                <w:szCs w:val="21"/>
              </w:rPr>
              <w:t>万元</w:t>
            </w:r>
          </w:p>
        </w:tc>
      </w:tr>
      <w:tr w:rsidR="00E77C08" w:rsidTr="00DA10FB">
        <w:trPr>
          <w:trHeight w:val="231"/>
        </w:trPr>
        <w:tc>
          <w:tcPr>
            <w:tcW w:w="710" w:type="dxa"/>
          </w:tcPr>
          <w:p w:rsidR="00E77C08" w:rsidRDefault="009F6871" w:rsidP="00DC3AC4">
            <w:pPr>
              <w:pStyle w:val="a5"/>
              <w:ind w:firstLineChars="0" w:firstLine="0"/>
              <w:rPr>
                <w:rFonts w:ascii="宋体" w:hAnsi="宋体"/>
                <w:szCs w:val="21"/>
              </w:rPr>
            </w:pPr>
            <w:r>
              <w:rPr>
                <w:rFonts w:ascii="宋体" w:hAnsi="宋体" w:hint="eastAsia"/>
                <w:szCs w:val="21"/>
              </w:rPr>
              <w:lastRenderedPageBreak/>
              <w:t>3</w:t>
            </w:r>
          </w:p>
        </w:tc>
        <w:tc>
          <w:tcPr>
            <w:tcW w:w="1984" w:type="dxa"/>
          </w:tcPr>
          <w:p w:rsidR="00E77C08" w:rsidRPr="005F25AA" w:rsidRDefault="00DA10FB" w:rsidP="00DC3AC4">
            <w:pPr>
              <w:pStyle w:val="a5"/>
              <w:ind w:firstLineChars="0" w:firstLine="0"/>
              <w:rPr>
                <w:rFonts w:ascii="宋体" w:hAnsi="宋体"/>
                <w:szCs w:val="21"/>
              </w:rPr>
            </w:pPr>
            <w:r w:rsidRPr="00DA10FB">
              <w:rPr>
                <w:rFonts w:ascii="宋体" w:hAnsi="宋体" w:hint="eastAsia"/>
                <w:szCs w:val="21"/>
              </w:rPr>
              <w:t>眼科超声</w:t>
            </w:r>
            <w:proofErr w:type="gramStart"/>
            <w:r w:rsidRPr="00DA10FB">
              <w:rPr>
                <w:rFonts w:ascii="宋体" w:hAnsi="宋体" w:hint="eastAsia"/>
                <w:szCs w:val="21"/>
              </w:rPr>
              <w:t>雾化机</w:t>
            </w:r>
            <w:proofErr w:type="gramEnd"/>
            <w:r>
              <w:rPr>
                <w:rFonts w:ascii="宋体" w:hAnsi="宋体" w:hint="eastAsia"/>
                <w:szCs w:val="21"/>
              </w:rPr>
              <w:t>(</w:t>
            </w:r>
            <w:r w:rsidR="008961D0">
              <w:rPr>
                <w:rFonts w:ascii="宋体" w:hAnsi="宋体" w:hint="eastAsia"/>
                <w:szCs w:val="21"/>
              </w:rPr>
              <w:t>云龙、白鹤分院</w:t>
            </w:r>
            <w:r>
              <w:rPr>
                <w:rFonts w:ascii="宋体" w:hAnsi="宋体" w:hint="eastAsia"/>
                <w:szCs w:val="21"/>
              </w:rPr>
              <w:t>)</w:t>
            </w:r>
          </w:p>
        </w:tc>
        <w:tc>
          <w:tcPr>
            <w:tcW w:w="851" w:type="dxa"/>
          </w:tcPr>
          <w:p w:rsidR="00E77C08" w:rsidRPr="005F25AA" w:rsidRDefault="008961D0" w:rsidP="006B0629">
            <w:pPr>
              <w:rPr>
                <w:rFonts w:ascii="宋体" w:hAnsi="宋体"/>
                <w:szCs w:val="21"/>
              </w:rPr>
            </w:pPr>
            <w:r>
              <w:rPr>
                <w:rFonts w:ascii="宋体" w:hAnsi="宋体" w:hint="eastAsia"/>
                <w:szCs w:val="21"/>
              </w:rPr>
              <w:t>2</w:t>
            </w:r>
            <w:r w:rsidR="00DA10FB">
              <w:rPr>
                <w:rFonts w:ascii="宋体" w:hAnsi="宋体" w:hint="eastAsia"/>
                <w:szCs w:val="21"/>
              </w:rPr>
              <w:t>台</w:t>
            </w:r>
          </w:p>
        </w:tc>
        <w:tc>
          <w:tcPr>
            <w:tcW w:w="4110" w:type="dxa"/>
          </w:tcPr>
          <w:p w:rsidR="008961D0" w:rsidRDefault="002D33EB" w:rsidP="008961D0">
            <w:pPr>
              <w:pStyle w:val="a5"/>
              <w:ind w:firstLineChars="0" w:firstLine="0"/>
              <w:rPr>
                <w:rFonts w:ascii="宋体" w:hAnsi="宋体"/>
                <w:sz w:val="18"/>
                <w:szCs w:val="18"/>
              </w:rPr>
            </w:pPr>
            <w:r>
              <w:rPr>
                <w:rFonts w:ascii="宋体" w:hAnsi="宋体" w:hint="eastAsia"/>
                <w:sz w:val="18"/>
                <w:szCs w:val="18"/>
              </w:rPr>
              <w:t>1、</w:t>
            </w:r>
            <w:r w:rsidR="008961D0" w:rsidRPr="008961D0">
              <w:rPr>
                <w:rFonts w:ascii="宋体" w:hAnsi="宋体" w:hint="eastAsia"/>
                <w:sz w:val="18"/>
                <w:szCs w:val="18"/>
              </w:rPr>
              <w:t>用于干眼症的辅助治疗，有眼科适用范围</w:t>
            </w:r>
            <w:r w:rsidR="008961D0">
              <w:rPr>
                <w:rFonts w:ascii="宋体" w:hAnsi="宋体" w:hint="eastAsia"/>
                <w:sz w:val="18"/>
                <w:szCs w:val="18"/>
              </w:rPr>
              <w:t>；</w:t>
            </w:r>
          </w:p>
          <w:p w:rsidR="008961D0" w:rsidRDefault="002D33EB" w:rsidP="008961D0">
            <w:pPr>
              <w:pStyle w:val="a5"/>
              <w:ind w:firstLineChars="0" w:firstLine="0"/>
              <w:rPr>
                <w:rFonts w:ascii="宋体" w:hAnsi="宋体"/>
                <w:sz w:val="18"/>
                <w:szCs w:val="18"/>
              </w:rPr>
            </w:pPr>
            <w:r>
              <w:rPr>
                <w:rFonts w:ascii="宋体" w:hAnsi="宋体" w:hint="eastAsia"/>
                <w:sz w:val="18"/>
                <w:szCs w:val="18"/>
              </w:rPr>
              <w:t>2、</w:t>
            </w:r>
            <w:r w:rsidRPr="002D33EB">
              <w:rPr>
                <w:rFonts w:ascii="宋体" w:hAnsi="宋体" w:hint="eastAsia"/>
                <w:sz w:val="18"/>
                <w:szCs w:val="18"/>
              </w:rPr>
              <w:t>雾化颗粒中位粒径：雾化器的雾粒等效粒径中位值≤3μm，其误差≤±25%，直径小于5μm的雾粒百分比（体积分布）≥50%；</w:t>
            </w:r>
          </w:p>
          <w:p w:rsidR="002D33EB" w:rsidRPr="002D33EB" w:rsidRDefault="002D33EB" w:rsidP="008961D0">
            <w:pPr>
              <w:pStyle w:val="a5"/>
              <w:ind w:firstLineChars="0" w:firstLine="0"/>
              <w:rPr>
                <w:rFonts w:ascii="宋体" w:hAnsi="宋体"/>
                <w:sz w:val="18"/>
                <w:szCs w:val="18"/>
              </w:rPr>
            </w:pPr>
            <w:r>
              <w:rPr>
                <w:rFonts w:ascii="宋体" w:hAnsi="宋体" w:hint="eastAsia"/>
                <w:sz w:val="18"/>
                <w:szCs w:val="18"/>
              </w:rPr>
              <w:t>3、</w:t>
            </w:r>
            <w:r w:rsidRPr="002D33EB">
              <w:rPr>
                <w:rFonts w:ascii="宋体" w:hAnsi="宋体" w:hint="eastAsia"/>
                <w:sz w:val="18"/>
                <w:szCs w:val="18"/>
              </w:rPr>
              <w:t>送风量、雾化量可调</w:t>
            </w:r>
            <w:r w:rsidR="00414207">
              <w:rPr>
                <w:rFonts w:ascii="宋体" w:hAnsi="宋体" w:hint="eastAsia"/>
                <w:sz w:val="18"/>
                <w:szCs w:val="18"/>
              </w:rPr>
              <w:t>，</w:t>
            </w:r>
            <w:r w:rsidRPr="002D33EB">
              <w:rPr>
                <w:rFonts w:ascii="宋体" w:hAnsi="宋体" w:hint="eastAsia"/>
                <w:sz w:val="18"/>
                <w:szCs w:val="18"/>
              </w:rPr>
              <w:t>有定时功能</w:t>
            </w:r>
            <w:r w:rsidR="00414207">
              <w:rPr>
                <w:rFonts w:ascii="宋体" w:hAnsi="宋体" w:hint="eastAsia"/>
                <w:sz w:val="18"/>
                <w:szCs w:val="18"/>
              </w:rPr>
              <w:t>，</w:t>
            </w:r>
            <w:r w:rsidRPr="002D33EB">
              <w:rPr>
                <w:rFonts w:ascii="宋体" w:hAnsi="宋体" w:hint="eastAsia"/>
                <w:sz w:val="18"/>
                <w:szCs w:val="18"/>
              </w:rPr>
              <w:t>时长≥120min</w:t>
            </w:r>
          </w:p>
          <w:p w:rsidR="002D33EB" w:rsidRDefault="00414207" w:rsidP="008961D0">
            <w:pPr>
              <w:pStyle w:val="a5"/>
              <w:ind w:firstLineChars="0" w:firstLine="0"/>
              <w:rPr>
                <w:rFonts w:ascii="宋体" w:hAnsi="宋体"/>
                <w:sz w:val="18"/>
                <w:szCs w:val="18"/>
              </w:rPr>
            </w:pPr>
            <w:r>
              <w:rPr>
                <w:rFonts w:ascii="宋体" w:hAnsi="宋体" w:hint="eastAsia"/>
                <w:sz w:val="18"/>
                <w:szCs w:val="18"/>
              </w:rPr>
              <w:t>4、</w:t>
            </w:r>
            <w:r w:rsidR="002D33EB" w:rsidRPr="002D33EB">
              <w:rPr>
                <w:rFonts w:ascii="宋体" w:hAnsi="宋体" w:hint="eastAsia"/>
                <w:sz w:val="18"/>
                <w:szCs w:val="18"/>
              </w:rPr>
              <w:t>具有缺水、积液、超温、送风故障等提示报警功能，并同时停机</w:t>
            </w:r>
          </w:p>
          <w:p w:rsidR="00414207" w:rsidRDefault="00414207" w:rsidP="008961D0">
            <w:pPr>
              <w:pStyle w:val="a5"/>
              <w:ind w:firstLineChars="0" w:firstLine="0"/>
              <w:rPr>
                <w:rFonts w:ascii="宋体" w:hAnsi="宋体"/>
                <w:sz w:val="18"/>
                <w:szCs w:val="18"/>
              </w:rPr>
            </w:pPr>
            <w:r>
              <w:rPr>
                <w:rFonts w:ascii="宋体" w:hAnsi="宋体" w:hint="eastAsia"/>
                <w:sz w:val="18"/>
                <w:szCs w:val="18"/>
              </w:rPr>
              <w:t>5、</w:t>
            </w:r>
            <w:r w:rsidRPr="00414207">
              <w:rPr>
                <w:rFonts w:ascii="宋体" w:hAnsi="宋体" w:hint="eastAsia"/>
                <w:sz w:val="18"/>
                <w:szCs w:val="18"/>
              </w:rPr>
              <w:t>正常工作时的整机噪声：≤50dB（A计权）</w:t>
            </w:r>
          </w:p>
          <w:p w:rsidR="00414207" w:rsidRDefault="00414207" w:rsidP="00414207">
            <w:pPr>
              <w:pStyle w:val="a5"/>
              <w:ind w:firstLineChars="0" w:firstLine="0"/>
              <w:rPr>
                <w:rFonts w:ascii="宋体" w:hAnsi="宋体"/>
                <w:sz w:val="18"/>
                <w:szCs w:val="18"/>
              </w:rPr>
            </w:pPr>
            <w:r>
              <w:rPr>
                <w:rFonts w:ascii="宋体" w:hAnsi="宋体" w:hint="eastAsia"/>
                <w:sz w:val="18"/>
                <w:szCs w:val="18"/>
              </w:rPr>
              <w:t>6、</w:t>
            </w:r>
            <w:r w:rsidRPr="00414207">
              <w:rPr>
                <w:rFonts w:ascii="宋体" w:hAnsi="宋体" w:hint="eastAsia"/>
                <w:sz w:val="18"/>
                <w:szCs w:val="18"/>
              </w:rPr>
              <w:t>配制氧机，最大氧流量：≥3L/min，最大流量下的氧浓度：≥93%±3%。</w:t>
            </w:r>
          </w:p>
          <w:p w:rsidR="00CD7906" w:rsidRPr="002D33EB" w:rsidRDefault="00CD7906" w:rsidP="00414207">
            <w:pPr>
              <w:pStyle w:val="a5"/>
              <w:ind w:firstLineChars="0" w:firstLine="0"/>
              <w:rPr>
                <w:rFonts w:ascii="宋体" w:hAnsi="宋体"/>
                <w:szCs w:val="21"/>
              </w:rPr>
            </w:pPr>
            <w:r>
              <w:rPr>
                <w:rFonts w:ascii="宋体" w:hAnsi="宋体" w:hint="eastAsia"/>
                <w:sz w:val="18"/>
                <w:szCs w:val="18"/>
              </w:rPr>
              <w:t>7、保修不小于5年。</w:t>
            </w:r>
          </w:p>
        </w:tc>
        <w:tc>
          <w:tcPr>
            <w:tcW w:w="1134" w:type="dxa"/>
          </w:tcPr>
          <w:p w:rsidR="00E77C08" w:rsidRDefault="008961D0" w:rsidP="00F97BB2">
            <w:pPr>
              <w:pStyle w:val="a5"/>
              <w:ind w:firstLineChars="0" w:firstLine="0"/>
              <w:rPr>
                <w:rFonts w:ascii="宋体" w:hAnsi="宋体"/>
                <w:szCs w:val="21"/>
              </w:rPr>
            </w:pPr>
            <w:r>
              <w:rPr>
                <w:rFonts w:ascii="宋体" w:hAnsi="宋体" w:hint="eastAsia"/>
                <w:szCs w:val="21"/>
              </w:rPr>
              <w:t>7</w:t>
            </w:r>
            <w:r w:rsidR="00E77C08">
              <w:rPr>
                <w:rFonts w:ascii="宋体" w:hAnsi="宋体" w:hint="eastAsia"/>
                <w:szCs w:val="21"/>
              </w:rPr>
              <w:t>万元</w:t>
            </w:r>
          </w:p>
        </w:tc>
      </w:tr>
      <w:tr w:rsidR="00DA10FB" w:rsidTr="00DA10FB">
        <w:trPr>
          <w:trHeight w:val="231"/>
        </w:trPr>
        <w:tc>
          <w:tcPr>
            <w:tcW w:w="710" w:type="dxa"/>
          </w:tcPr>
          <w:p w:rsidR="00DA10FB" w:rsidRDefault="00DA10FB" w:rsidP="00DC3AC4">
            <w:pPr>
              <w:pStyle w:val="a5"/>
              <w:ind w:firstLineChars="0" w:firstLine="0"/>
              <w:rPr>
                <w:rFonts w:ascii="宋体" w:hAnsi="宋体"/>
                <w:szCs w:val="21"/>
              </w:rPr>
            </w:pPr>
            <w:r>
              <w:rPr>
                <w:rFonts w:ascii="宋体" w:hAnsi="宋体" w:hint="eastAsia"/>
                <w:szCs w:val="21"/>
              </w:rPr>
              <w:t>4</w:t>
            </w:r>
          </w:p>
        </w:tc>
        <w:tc>
          <w:tcPr>
            <w:tcW w:w="1984" w:type="dxa"/>
          </w:tcPr>
          <w:p w:rsidR="00DA10FB" w:rsidRDefault="008F2333" w:rsidP="00DC3AC4">
            <w:pPr>
              <w:pStyle w:val="a5"/>
              <w:ind w:firstLineChars="0" w:firstLine="0"/>
              <w:rPr>
                <w:rFonts w:ascii="宋体" w:hAnsi="宋体"/>
                <w:szCs w:val="21"/>
              </w:rPr>
            </w:pPr>
            <w:r w:rsidRPr="008F2333">
              <w:rPr>
                <w:rFonts w:ascii="宋体" w:hAnsi="宋体" w:hint="eastAsia"/>
                <w:szCs w:val="21"/>
              </w:rPr>
              <w:t>耳鼻喉科综合治疗台</w:t>
            </w:r>
            <w:r w:rsidR="008961D0">
              <w:rPr>
                <w:rFonts w:ascii="宋体" w:hAnsi="宋体" w:hint="eastAsia"/>
                <w:szCs w:val="21"/>
              </w:rPr>
              <w:t>（瞻</w:t>
            </w:r>
            <w:proofErr w:type="gramStart"/>
            <w:r w:rsidR="008961D0">
              <w:rPr>
                <w:rFonts w:ascii="宋体" w:hAnsi="宋体" w:hint="eastAsia"/>
                <w:szCs w:val="21"/>
              </w:rPr>
              <w:t>岐</w:t>
            </w:r>
            <w:proofErr w:type="gramEnd"/>
            <w:r w:rsidR="008961D0">
              <w:rPr>
                <w:rFonts w:ascii="宋体" w:hAnsi="宋体" w:hint="eastAsia"/>
                <w:szCs w:val="21"/>
              </w:rPr>
              <w:t>分院）</w:t>
            </w:r>
          </w:p>
        </w:tc>
        <w:tc>
          <w:tcPr>
            <w:tcW w:w="851" w:type="dxa"/>
          </w:tcPr>
          <w:p w:rsidR="00DA10FB" w:rsidRPr="005F25AA" w:rsidRDefault="008F2333" w:rsidP="006B0629">
            <w:pPr>
              <w:rPr>
                <w:rFonts w:ascii="宋体" w:hAnsi="宋体"/>
                <w:szCs w:val="21"/>
              </w:rPr>
            </w:pPr>
            <w:r>
              <w:rPr>
                <w:rFonts w:ascii="宋体" w:hAnsi="宋体" w:hint="eastAsia"/>
                <w:szCs w:val="21"/>
              </w:rPr>
              <w:t>1台</w:t>
            </w:r>
          </w:p>
        </w:tc>
        <w:tc>
          <w:tcPr>
            <w:tcW w:w="4110" w:type="dxa"/>
          </w:tcPr>
          <w:p w:rsidR="00837B95" w:rsidRDefault="00837B95" w:rsidP="00414207">
            <w:pPr>
              <w:pStyle w:val="a5"/>
              <w:ind w:firstLineChars="0" w:firstLine="0"/>
              <w:rPr>
                <w:rFonts w:ascii="宋体" w:hAnsi="宋体"/>
                <w:sz w:val="18"/>
                <w:szCs w:val="18"/>
              </w:rPr>
            </w:pPr>
            <w:r>
              <w:rPr>
                <w:rFonts w:ascii="宋体" w:hAnsi="宋体" w:hint="eastAsia"/>
                <w:sz w:val="18"/>
                <w:szCs w:val="18"/>
              </w:rPr>
              <w:t>一、</w:t>
            </w:r>
            <w:r w:rsidRPr="00837B95">
              <w:rPr>
                <w:rFonts w:ascii="宋体" w:hAnsi="宋体" w:hint="eastAsia"/>
                <w:sz w:val="18"/>
                <w:szCs w:val="18"/>
              </w:rPr>
              <w:t>整机</w:t>
            </w:r>
            <w:r>
              <w:rPr>
                <w:rFonts w:ascii="宋体" w:hAnsi="宋体" w:hint="eastAsia"/>
                <w:sz w:val="18"/>
                <w:szCs w:val="18"/>
              </w:rPr>
              <w:t>结构</w:t>
            </w:r>
          </w:p>
          <w:p w:rsidR="00414207" w:rsidRPr="00414207" w:rsidRDefault="00414207" w:rsidP="00414207">
            <w:pPr>
              <w:pStyle w:val="a5"/>
              <w:ind w:firstLineChars="0" w:firstLine="0"/>
              <w:rPr>
                <w:rFonts w:ascii="宋体" w:hAnsi="宋体"/>
                <w:sz w:val="18"/>
                <w:szCs w:val="18"/>
              </w:rPr>
            </w:pPr>
            <w:r>
              <w:rPr>
                <w:rFonts w:ascii="宋体" w:hAnsi="宋体" w:hint="eastAsia"/>
                <w:sz w:val="18"/>
                <w:szCs w:val="18"/>
              </w:rPr>
              <w:t>1</w:t>
            </w:r>
            <w:r w:rsidR="009C2D0B">
              <w:rPr>
                <w:rFonts w:ascii="宋体" w:hAnsi="宋体" w:hint="eastAsia"/>
                <w:sz w:val="18"/>
                <w:szCs w:val="18"/>
              </w:rPr>
              <w:t>.</w:t>
            </w:r>
            <w:r w:rsidRPr="00414207">
              <w:rPr>
                <w:rFonts w:ascii="宋体" w:hAnsi="宋体" w:hint="eastAsia"/>
                <w:sz w:val="18"/>
                <w:szCs w:val="18"/>
              </w:rPr>
              <w:t>采用一体化或模块化紧凑设计。</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2.</w:t>
            </w:r>
            <w:r w:rsidR="009C2D0B" w:rsidRPr="009C2D0B">
              <w:rPr>
                <w:rFonts w:ascii="宋体" w:hAnsi="宋体" w:hint="eastAsia"/>
                <w:sz w:val="18"/>
                <w:szCs w:val="18"/>
              </w:rPr>
              <w:t>台面：耐磨、耐腐蚀、不渗透、不粘油、高硬度、耐热、抗冲击</w:t>
            </w:r>
            <w:r w:rsidR="009C2D0B">
              <w:rPr>
                <w:rFonts w:ascii="宋体" w:hAnsi="宋体" w:hint="eastAsia"/>
                <w:sz w:val="18"/>
                <w:szCs w:val="18"/>
              </w:rPr>
              <w:t>、</w:t>
            </w:r>
            <w:r w:rsidRPr="00414207">
              <w:rPr>
                <w:rFonts w:ascii="宋体" w:hAnsi="宋体" w:hint="eastAsia"/>
                <w:sz w:val="18"/>
                <w:szCs w:val="18"/>
              </w:rPr>
              <w:t>易清洁消毒。</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3.底部配备带锁定装置的</w:t>
            </w:r>
            <w:proofErr w:type="gramStart"/>
            <w:r w:rsidRPr="00414207">
              <w:rPr>
                <w:rFonts w:ascii="宋体" w:hAnsi="宋体" w:hint="eastAsia"/>
                <w:sz w:val="18"/>
                <w:szCs w:val="18"/>
              </w:rPr>
              <w:t>静音万向</w:t>
            </w:r>
            <w:proofErr w:type="gramEnd"/>
            <w:r w:rsidRPr="00414207">
              <w:rPr>
                <w:rFonts w:ascii="宋体" w:hAnsi="宋体" w:hint="eastAsia"/>
                <w:sz w:val="18"/>
                <w:szCs w:val="18"/>
              </w:rPr>
              <w:t>轮</w:t>
            </w:r>
          </w:p>
          <w:p w:rsidR="00414207" w:rsidRPr="00414207" w:rsidRDefault="009C2D0B" w:rsidP="00414207">
            <w:pPr>
              <w:pStyle w:val="a5"/>
              <w:ind w:firstLineChars="0" w:firstLine="0"/>
              <w:rPr>
                <w:rFonts w:ascii="宋体" w:hAnsi="宋体"/>
                <w:sz w:val="18"/>
                <w:szCs w:val="18"/>
              </w:rPr>
            </w:pPr>
            <w:r>
              <w:rPr>
                <w:rFonts w:ascii="宋体" w:hAnsi="宋体" w:hint="eastAsia"/>
                <w:sz w:val="18"/>
                <w:szCs w:val="18"/>
              </w:rPr>
              <w:t>4</w:t>
            </w:r>
            <w:r w:rsidR="00414207" w:rsidRPr="00414207">
              <w:rPr>
                <w:rFonts w:ascii="宋体" w:hAnsi="宋体" w:hint="eastAsia"/>
                <w:sz w:val="18"/>
                <w:szCs w:val="18"/>
              </w:rPr>
              <w:t>.亮度：连续可调，最高亮度需满足深部腔道（如鼻咽部、喉部）照明需求。</w:t>
            </w:r>
          </w:p>
          <w:p w:rsidR="00414207" w:rsidRPr="00414207" w:rsidRDefault="009C2D0B" w:rsidP="00414207">
            <w:pPr>
              <w:pStyle w:val="a5"/>
              <w:ind w:firstLineChars="0" w:firstLine="0"/>
              <w:rPr>
                <w:rFonts w:ascii="宋体" w:hAnsi="宋体"/>
                <w:sz w:val="18"/>
                <w:szCs w:val="18"/>
              </w:rPr>
            </w:pPr>
            <w:r>
              <w:rPr>
                <w:rFonts w:ascii="宋体" w:hAnsi="宋体" w:hint="eastAsia"/>
                <w:sz w:val="18"/>
                <w:szCs w:val="18"/>
              </w:rPr>
              <w:t>5</w:t>
            </w:r>
            <w:r w:rsidR="00414207" w:rsidRPr="00414207">
              <w:rPr>
                <w:rFonts w:ascii="宋体" w:hAnsi="宋体" w:hint="eastAsia"/>
                <w:sz w:val="18"/>
                <w:szCs w:val="18"/>
              </w:rPr>
              <w:t>.</w:t>
            </w:r>
            <w:r>
              <w:rPr>
                <w:rFonts w:ascii="宋体" w:hAnsi="宋体" w:hint="eastAsia"/>
                <w:sz w:val="18"/>
                <w:szCs w:val="18"/>
              </w:rPr>
              <w:t>光源</w:t>
            </w:r>
            <w:r w:rsidR="00414207" w:rsidRPr="00414207">
              <w:rPr>
                <w:rFonts w:ascii="宋体" w:hAnsi="宋体" w:hint="eastAsia"/>
                <w:sz w:val="18"/>
                <w:szCs w:val="18"/>
              </w:rPr>
              <w:t>配备即时热插拔LED模块</w:t>
            </w:r>
            <w:r>
              <w:rPr>
                <w:rFonts w:ascii="宋体" w:hAnsi="宋体" w:hint="eastAsia"/>
                <w:sz w:val="18"/>
                <w:szCs w:val="18"/>
              </w:rPr>
              <w:t>，</w:t>
            </w:r>
            <w:r w:rsidR="00414207" w:rsidRPr="00414207">
              <w:rPr>
                <w:rFonts w:ascii="宋体" w:hAnsi="宋体" w:hint="eastAsia"/>
                <w:sz w:val="18"/>
                <w:szCs w:val="18"/>
              </w:rPr>
              <w:t>LED寿命≥50,000小时</w:t>
            </w:r>
            <w:r>
              <w:rPr>
                <w:rFonts w:ascii="宋体" w:hAnsi="宋体" w:hint="eastAsia"/>
                <w:sz w:val="18"/>
                <w:szCs w:val="18"/>
              </w:rPr>
              <w:t>，</w:t>
            </w:r>
            <w:r w:rsidR="00414207" w:rsidRPr="00414207">
              <w:rPr>
                <w:rFonts w:ascii="宋体" w:hAnsi="宋体" w:hint="eastAsia"/>
                <w:sz w:val="18"/>
                <w:szCs w:val="18"/>
              </w:rPr>
              <w:t>易于更换。</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二、负压吸引系统：</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1.真空度：可调范围宽，最高真空度≥0.075MPa。</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2.抽气速率：≥25 L/min。</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3.负压调节：旋钮或按键式，精确易调。</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4.储液瓶：透明、耐腐蚀，容积≥1000ml，</w:t>
            </w:r>
            <w:proofErr w:type="gramStart"/>
            <w:r w:rsidRPr="00414207">
              <w:rPr>
                <w:rFonts w:ascii="宋体" w:hAnsi="宋体" w:hint="eastAsia"/>
                <w:sz w:val="18"/>
                <w:szCs w:val="18"/>
              </w:rPr>
              <w:t>带防溢流</w:t>
            </w:r>
            <w:proofErr w:type="gramEnd"/>
            <w:r w:rsidRPr="00414207">
              <w:rPr>
                <w:rFonts w:ascii="宋体" w:hAnsi="宋体" w:hint="eastAsia"/>
                <w:sz w:val="18"/>
                <w:szCs w:val="18"/>
              </w:rPr>
              <w:t>保护装置，易于拆卸、清洗、消毒。</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5.吸引管道：防逆流设计，管道系统无死角，易于清洁消毒。</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三、喷雾系统：</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1.医用压缩空气雾化</w:t>
            </w:r>
            <w:r w:rsidR="00837B95">
              <w:rPr>
                <w:rFonts w:ascii="宋体" w:hAnsi="宋体" w:hint="eastAsia"/>
                <w:sz w:val="18"/>
                <w:szCs w:val="18"/>
              </w:rPr>
              <w:t>（优选）</w:t>
            </w:r>
            <w:r w:rsidRPr="00414207">
              <w:rPr>
                <w:rFonts w:ascii="宋体" w:hAnsi="宋体" w:hint="eastAsia"/>
                <w:sz w:val="18"/>
                <w:szCs w:val="18"/>
              </w:rPr>
              <w:t>或电动雾化。</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lastRenderedPageBreak/>
              <w:t>2.</w:t>
            </w:r>
            <w:proofErr w:type="gramStart"/>
            <w:r w:rsidRPr="00414207">
              <w:rPr>
                <w:rFonts w:ascii="宋体" w:hAnsi="宋体" w:hint="eastAsia"/>
                <w:sz w:val="18"/>
                <w:szCs w:val="18"/>
              </w:rPr>
              <w:t>药物杯</w:t>
            </w:r>
            <w:proofErr w:type="gramEnd"/>
            <w:r w:rsidRPr="00414207">
              <w:rPr>
                <w:rFonts w:ascii="宋体" w:hAnsi="宋体" w:hint="eastAsia"/>
                <w:sz w:val="18"/>
                <w:szCs w:val="18"/>
              </w:rPr>
              <w:t>容量：≥10ml。</w:t>
            </w:r>
          </w:p>
          <w:p w:rsidR="00414207" w:rsidRPr="00414207" w:rsidRDefault="00837B95" w:rsidP="00414207">
            <w:pPr>
              <w:pStyle w:val="a5"/>
              <w:ind w:firstLineChars="0" w:firstLine="0"/>
              <w:rPr>
                <w:rFonts w:ascii="宋体" w:hAnsi="宋体"/>
                <w:sz w:val="18"/>
                <w:szCs w:val="18"/>
              </w:rPr>
            </w:pPr>
            <w:r>
              <w:rPr>
                <w:rFonts w:ascii="宋体" w:hAnsi="宋体" w:hint="eastAsia"/>
                <w:sz w:val="18"/>
                <w:szCs w:val="18"/>
              </w:rPr>
              <w:t>3</w:t>
            </w:r>
            <w:r w:rsidR="00414207" w:rsidRPr="00414207">
              <w:rPr>
                <w:rFonts w:ascii="宋体" w:hAnsi="宋体" w:hint="eastAsia"/>
                <w:sz w:val="18"/>
                <w:szCs w:val="18"/>
              </w:rPr>
              <w:t>.喷雾量</w:t>
            </w:r>
            <w:r>
              <w:rPr>
                <w:rFonts w:ascii="宋体" w:hAnsi="宋体" w:hint="eastAsia"/>
                <w:sz w:val="18"/>
                <w:szCs w:val="18"/>
              </w:rPr>
              <w:t>及</w:t>
            </w:r>
            <w:r w:rsidR="00414207" w:rsidRPr="00414207">
              <w:rPr>
                <w:rFonts w:ascii="宋体" w:hAnsi="宋体" w:hint="eastAsia"/>
                <w:sz w:val="18"/>
                <w:szCs w:val="18"/>
              </w:rPr>
              <w:t>压力可调节。</w:t>
            </w:r>
          </w:p>
          <w:p w:rsidR="00414207" w:rsidRPr="00414207" w:rsidRDefault="00837B95" w:rsidP="00414207">
            <w:pPr>
              <w:pStyle w:val="a5"/>
              <w:ind w:firstLineChars="0" w:firstLine="0"/>
              <w:rPr>
                <w:rFonts w:ascii="宋体" w:hAnsi="宋体"/>
                <w:sz w:val="18"/>
                <w:szCs w:val="18"/>
              </w:rPr>
            </w:pPr>
            <w:r>
              <w:rPr>
                <w:rFonts w:ascii="宋体" w:hAnsi="宋体" w:hint="eastAsia"/>
                <w:sz w:val="18"/>
                <w:szCs w:val="18"/>
              </w:rPr>
              <w:t>4</w:t>
            </w:r>
            <w:r w:rsidR="00414207" w:rsidRPr="00414207">
              <w:rPr>
                <w:rFonts w:ascii="宋体" w:hAnsi="宋体" w:hint="eastAsia"/>
                <w:sz w:val="18"/>
                <w:szCs w:val="18"/>
              </w:rPr>
              <w:t>.喷雾头可拆卸</w:t>
            </w:r>
            <w:r>
              <w:rPr>
                <w:rFonts w:ascii="宋体" w:hAnsi="宋体" w:hint="eastAsia"/>
                <w:sz w:val="18"/>
                <w:szCs w:val="18"/>
              </w:rPr>
              <w:t>，</w:t>
            </w:r>
            <w:r w:rsidR="00414207" w:rsidRPr="00414207">
              <w:rPr>
                <w:rFonts w:ascii="宋体" w:hAnsi="宋体" w:hint="eastAsia"/>
                <w:sz w:val="18"/>
                <w:szCs w:val="18"/>
              </w:rPr>
              <w:t>可高温高压消毒或提供一次性无菌喷雾头。</w:t>
            </w:r>
          </w:p>
          <w:p w:rsidR="00414207" w:rsidRPr="00414207" w:rsidRDefault="00837B95" w:rsidP="00414207">
            <w:pPr>
              <w:pStyle w:val="a5"/>
              <w:ind w:firstLineChars="0" w:firstLine="0"/>
              <w:rPr>
                <w:rFonts w:ascii="宋体" w:hAnsi="宋体"/>
                <w:sz w:val="18"/>
                <w:szCs w:val="18"/>
              </w:rPr>
            </w:pPr>
            <w:r>
              <w:rPr>
                <w:rFonts w:ascii="宋体" w:hAnsi="宋体" w:hint="eastAsia"/>
                <w:sz w:val="18"/>
                <w:szCs w:val="18"/>
              </w:rPr>
              <w:t>5</w:t>
            </w:r>
            <w:r w:rsidR="00414207" w:rsidRPr="00414207">
              <w:rPr>
                <w:rFonts w:ascii="宋体" w:hAnsi="宋体" w:hint="eastAsia"/>
                <w:sz w:val="18"/>
                <w:szCs w:val="18"/>
              </w:rPr>
              <w:t>.器械接口：提供标准接口，方便快速连接各类耳鼻喉科检查治疗器械（如枪状</w:t>
            </w:r>
            <w:proofErr w:type="gramStart"/>
            <w:r w:rsidR="00414207" w:rsidRPr="00414207">
              <w:rPr>
                <w:rFonts w:ascii="宋体" w:hAnsi="宋体" w:hint="eastAsia"/>
                <w:sz w:val="18"/>
                <w:szCs w:val="18"/>
              </w:rPr>
              <w:t>镊</w:t>
            </w:r>
            <w:proofErr w:type="gramEnd"/>
            <w:r w:rsidR="00414207" w:rsidRPr="00414207">
              <w:rPr>
                <w:rFonts w:ascii="宋体" w:hAnsi="宋体" w:hint="eastAsia"/>
                <w:sz w:val="18"/>
                <w:szCs w:val="18"/>
              </w:rPr>
              <w:t>、吸引管、喷头、活检钳、电凝笔等）。</w:t>
            </w:r>
          </w:p>
          <w:p w:rsidR="00414207" w:rsidRPr="00414207" w:rsidRDefault="00837B95" w:rsidP="00414207">
            <w:pPr>
              <w:pStyle w:val="a5"/>
              <w:ind w:firstLineChars="0" w:firstLine="0"/>
              <w:rPr>
                <w:rFonts w:ascii="宋体" w:hAnsi="宋体"/>
                <w:sz w:val="18"/>
                <w:szCs w:val="18"/>
              </w:rPr>
            </w:pPr>
            <w:r>
              <w:rPr>
                <w:rFonts w:ascii="宋体" w:hAnsi="宋体" w:hint="eastAsia"/>
                <w:sz w:val="18"/>
                <w:szCs w:val="18"/>
              </w:rPr>
              <w:t>6</w:t>
            </w:r>
            <w:r w:rsidR="00414207" w:rsidRPr="00414207">
              <w:rPr>
                <w:rFonts w:ascii="宋体" w:hAnsi="宋体" w:hint="eastAsia"/>
                <w:sz w:val="18"/>
                <w:szCs w:val="18"/>
              </w:rPr>
              <w:t>.器械挂架：配备稳固、易取放的器械挂架或放置架。</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四、器械盘/工作台：</w:t>
            </w:r>
          </w:p>
          <w:p w:rsidR="00414207" w:rsidRPr="00414207" w:rsidRDefault="00414207" w:rsidP="00414207">
            <w:pPr>
              <w:pStyle w:val="a5"/>
              <w:ind w:firstLineChars="0" w:firstLine="0"/>
              <w:rPr>
                <w:rFonts w:ascii="宋体" w:hAnsi="宋体"/>
                <w:sz w:val="18"/>
                <w:szCs w:val="18"/>
              </w:rPr>
            </w:pPr>
            <w:r w:rsidRPr="00414207">
              <w:rPr>
                <w:rFonts w:ascii="宋体" w:hAnsi="宋体" w:hint="eastAsia"/>
                <w:sz w:val="18"/>
                <w:szCs w:val="18"/>
              </w:rPr>
              <w:t>靠近医师操作侧，高度适中</w:t>
            </w:r>
            <w:r w:rsidR="00D36F1D">
              <w:rPr>
                <w:rFonts w:ascii="宋体" w:hAnsi="宋体" w:hint="eastAsia"/>
                <w:sz w:val="18"/>
                <w:szCs w:val="18"/>
              </w:rPr>
              <w:t>，</w:t>
            </w:r>
            <w:r w:rsidRPr="00414207">
              <w:rPr>
                <w:rFonts w:ascii="宋体" w:hAnsi="宋体" w:hint="eastAsia"/>
                <w:sz w:val="18"/>
                <w:szCs w:val="18"/>
              </w:rPr>
              <w:t>材质耐腐蚀、易清洁</w:t>
            </w:r>
            <w:r w:rsidR="00D36F1D">
              <w:rPr>
                <w:rFonts w:ascii="宋体" w:hAnsi="宋体" w:hint="eastAsia"/>
                <w:sz w:val="18"/>
                <w:szCs w:val="18"/>
              </w:rPr>
              <w:t>，</w:t>
            </w:r>
          </w:p>
          <w:p w:rsidR="00DA10FB" w:rsidRDefault="00414207" w:rsidP="00D36F1D">
            <w:pPr>
              <w:pStyle w:val="a5"/>
              <w:ind w:firstLineChars="0" w:firstLine="0"/>
              <w:rPr>
                <w:rFonts w:ascii="宋体" w:hAnsi="宋体"/>
                <w:sz w:val="18"/>
                <w:szCs w:val="18"/>
              </w:rPr>
            </w:pPr>
            <w:r w:rsidRPr="00414207">
              <w:rPr>
                <w:rFonts w:ascii="宋体" w:hAnsi="宋体" w:hint="eastAsia"/>
                <w:sz w:val="18"/>
                <w:szCs w:val="18"/>
              </w:rPr>
              <w:t>高度或角度可调</w:t>
            </w:r>
            <w:r w:rsidR="00D36F1D">
              <w:rPr>
                <w:rFonts w:ascii="宋体" w:hAnsi="宋体" w:hint="eastAsia"/>
                <w:sz w:val="18"/>
                <w:szCs w:val="18"/>
              </w:rPr>
              <w:t>，</w:t>
            </w:r>
            <w:r w:rsidRPr="00414207">
              <w:rPr>
                <w:rFonts w:ascii="宋体" w:hAnsi="宋体" w:hint="eastAsia"/>
                <w:sz w:val="18"/>
                <w:szCs w:val="18"/>
              </w:rPr>
              <w:t>表面易于擦拭消毒。</w:t>
            </w:r>
          </w:p>
          <w:p w:rsidR="00D36F1D" w:rsidRPr="00D36F1D" w:rsidRDefault="00D36F1D" w:rsidP="00D36F1D">
            <w:pPr>
              <w:pStyle w:val="a5"/>
              <w:ind w:firstLineChars="0" w:firstLine="0"/>
              <w:rPr>
                <w:rFonts w:ascii="宋体" w:hAnsi="宋体"/>
                <w:szCs w:val="18"/>
              </w:rPr>
            </w:pPr>
            <w:r w:rsidRPr="00D36F1D">
              <w:rPr>
                <w:rFonts w:ascii="宋体" w:hAnsi="宋体" w:hint="eastAsia"/>
                <w:szCs w:val="18"/>
              </w:rPr>
              <w:t>五、配置要求：</w:t>
            </w:r>
          </w:p>
          <w:p w:rsidR="00D36F1D" w:rsidRDefault="00D36F1D" w:rsidP="00CD7906">
            <w:pPr>
              <w:pStyle w:val="a5"/>
              <w:ind w:firstLineChars="0" w:firstLine="0"/>
              <w:rPr>
                <w:rFonts w:ascii="宋体" w:hAnsi="宋体"/>
                <w:sz w:val="18"/>
                <w:szCs w:val="18"/>
              </w:rPr>
            </w:pPr>
            <w:r w:rsidRPr="00D36F1D">
              <w:rPr>
                <w:rFonts w:ascii="宋体" w:hAnsi="宋体" w:hint="eastAsia"/>
                <w:sz w:val="18"/>
                <w:szCs w:val="18"/>
              </w:rPr>
              <w:t>主机单元1套</w:t>
            </w:r>
            <w:r w:rsidR="00CD7906">
              <w:rPr>
                <w:rFonts w:ascii="宋体" w:hAnsi="宋体" w:hint="eastAsia"/>
                <w:sz w:val="18"/>
                <w:szCs w:val="18"/>
              </w:rPr>
              <w:t>、</w:t>
            </w:r>
            <w:r w:rsidRPr="00D36F1D">
              <w:rPr>
                <w:rFonts w:ascii="宋体" w:hAnsi="宋体" w:hint="eastAsia"/>
                <w:sz w:val="18"/>
                <w:szCs w:val="18"/>
              </w:rPr>
              <w:t>电动升降诊疗</w:t>
            </w:r>
            <w:proofErr w:type="gramStart"/>
            <w:r w:rsidRPr="00D36F1D">
              <w:rPr>
                <w:rFonts w:ascii="宋体" w:hAnsi="宋体" w:hint="eastAsia"/>
                <w:sz w:val="18"/>
                <w:szCs w:val="18"/>
              </w:rPr>
              <w:t>椅</w:t>
            </w:r>
            <w:proofErr w:type="gramEnd"/>
            <w:r w:rsidRPr="00D36F1D">
              <w:rPr>
                <w:rFonts w:ascii="宋体" w:hAnsi="宋体" w:hint="eastAsia"/>
                <w:sz w:val="18"/>
                <w:szCs w:val="18"/>
              </w:rPr>
              <w:t>1把</w:t>
            </w:r>
            <w:r w:rsidR="00CD7906">
              <w:rPr>
                <w:rFonts w:ascii="宋体" w:hAnsi="宋体" w:hint="eastAsia"/>
                <w:sz w:val="18"/>
                <w:szCs w:val="18"/>
              </w:rPr>
              <w:t>、</w:t>
            </w:r>
            <w:r w:rsidRPr="00D36F1D">
              <w:rPr>
                <w:rFonts w:ascii="宋体" w:hAnsi="宋体" w:hint="eastAsia"/>
                <w:sz w:val="18"/>
                <w:szCs w:val="18"/>
              </w:rPr>
              <w:t>器械盘/工作台1个</w:t>
            </w:r>
            <w:r w:rsidR="00CD7906">
              <w:rPr>
                <w:rFonts w:ascii="宋体" w:hAnsi="宋体" w:hint="eastAsia"/>
                <w:sz w:val="18"/>
                <w:szCs w:val="18"/>
              </w:rPr>
              <w:t>、</w:t>
            </w:r>
            <w:r w:rsidRPr="00D36F1D">
              <w:rPr>
                <w:rFonts w:ascii="宋体" w:hAnsi="宋体" w:hint="eastAsia"/>
                <w:sz w:val="18"/>
                <w:szCs w:val="18"/>
              </w:rPr>
              <w:t>标准附件包</w:t>
            </w:r>
            <w:r w:rsidR="00CD7906">
              <w:rPr>
                <w:rFonts w:ascii="宋体" w:hAnsi="宋体" w:hint="eastAsia"/>
                <w:sz w:val="18"/>
                <w:szCs w:val="18"/>
              </w:rPr>
              <w:t>1套：</w:t>
            </w:r>
            <w:r w:rsidRPr="00D36F1D">
              <w:rPr>
                <w:rFonts w:ascii="宋体" w:hAnsi="宋体" w:hint="eastAsia"/>
                <w:sz w:val="18"/>
                <w:szCs w:val="18"/>
              </w:rPr>
              <w:t>冷光源导光束：≥1条</w:t>
            </w:r>
            <w:r>
              <w:rPr>
                <w:rFonts w:ascii="宋体" w:hAnsi="宋体" w:hint="eastAsia"/>
                <w:sz w:val="18"/>
                <w:szCs w:val="18"/>
              </w:rPr>
              <w:t>、</w:t>
            </w:r>
            <w:r w:rsidRPr="00D36F1D">
              <w:rPr>
                <w:rFonts w:ascii="宋体" w:hAnsi="宋体" w:hint="eastAsia"/>
                <w:sz w:val="18"/>
                <w:szCs w:val="18"/>
              </w:rPr>
              <w:t>负压吸引瓶：≥1个</w:t>
            </w:r>
            <w:r w:rsidR="00CD7906">
              <w:rPr>
                <w:rFonts w:ascii="宋体" w:hAnsi="宋体" w:hint="eastAsia"/>
                <w:sz w:val="18"/>
                <w:szCs w:val="18"/>
              </w:rPr>
              <w:t>、</w:t>
            </w:r>
            <w:r w:rsidRPr="00D36F1D">
              <w:rPr>
                <w:rFonts w:ascii="宋体" w:hAnsi="宋体" w:hint="eastAsia"/>
                <w:sz w:val="18"/>
                <w:szCs w:val="18"/>
              </w:rPr>
              <w:t>吸引管（手柄+软管）：≥1套</w:t>
            </w:r>
            <w:r w:rsidR="00CD7906">
              <w:rPr>
                <w:rFonts w:ascii="宋体" w:hAnsi="宋体" w:hint="eastAsia"/>
                <w:sz w:val="18"/>
                <w:szCs w:val="18"/>
              </w:rPr>
              <w:t>、</w:t>
            </w:r>
            <w:r w:rsidRPr="00D36F1D">
              <w:rPr>
                <w:rFonts w:ascii="宋体" w:hAnsi="宋体" w:hint="eastAsia"/>
                <w:sz w:val="18"/>
                <w:szCs w:val="18"/>
              </w:rPr>
              <w:t>喷雾头：≥1个</w:t>
            </w:r>
            <w:r w:rsidR="00CD7906">
              <w:rPr>
                <w:rFonts w:ascii="宋体" w:hAnsi="宋体" w:hint="eastAsia"/>
                <w:sz w:val="18"/>
                <w:szCs w:val="18"/>
              </w:rPr>
              <w:t>、</w:t>
            </w:r>
            <w:r w:rsidRPr="00D36F1D">
              <w:rPr>
                <w:rFonts w:ascii="宋体" w:hAnsi="宋体" w:hint="eastAsia"/>
                <w:sz w:val="18"/>
                <w:szCs w:val="18"/>
              </w:rPr>
              <w:t>喷雾用连接管：≥1条</w:t>
            </w:r>
            <w:r w:rsidR="00CD7906">
              <w:rPr>
                <w:rFonts w:ascii="宋体" w:hAnsi="宋体" w:hint="eastAsia"/>
                <w:sz w:val="18"/>
                <w:szCs w:val="18"/>
              </w:rPr>
              <w:t>、</w:t>
            </w:r>
            <w:r w:rsidRPr="00D36F1D">
              <w:rPr>
                <w:rFonts w:ascii="宋体" w:hAnsi="宋体" w:hint="eastAsia"/>
                <w:sz w:val="18"/>
                <w:szCs w:val="18"/>
              </w:rPr>
              <w:t>器械挂架：1套。</w:t>
            </w:r>
          </w:p>
          <w:p w:rsidR="00CD7906" w:rsidRPr="00D36F1D" w:rsidRDefault="00CD7906" w:rsidP="00CD7906">
            <w:pPr>
              <w:pStyle w:val="a5"/>
              <w:ind w:firstLineChars="0" w:firstLine="0"/>
              <w:rPr>
                <w:rFonts w:ascii="宋体" w:hAnsi="宋体"/>
                <w:sz w:val="18"/>
                <w:szCs w:val="18"/>
              </w:rPr>
            </w:pPr>
            <w:r>
              <w:rPr>
                <w:rFonts w:ascii="宋体" w:hAnsi="宋体" w:hint="eastAsia"/>
                <w:sz w:val="18"/>
                <w:szCs w:val="18"/>
              </w:rPr>
              <w:t>六、保修不小于5年。</w:t>
            </w:r>
          </w:p>
        </w:tc>
        <w:tc>
          <w:tcPr>
            <w:tcW w:w="1134" w:type="dxa"/>
          </w:tcPr>
          <w:p w:rsidR="00DA10FB" w:rsidRDefault="008F2333" w:rsidP="00F97BB2">
            <w:pPr>
              <w:pStyle w:val="a5"/>
              <w:ind w:firstLineChars="0" w:firstLine="0"/>
              <w:rPr>
                <w:rFonts w:ascii="宋体" w:hAnsi="宋体"/>
                <w:szCs w:val="21"/>
              </w:rPr>
            </w:pPr>
            <w:r>
              <w:rPr>
                <w:rFonts w:ascii="宋体" w:hAnsi="宋体" w:hint="eastAsia"/>
                <w:szCs w:val="21"/>
              </w:rPr>
              <w:lastRenderedPageBreak/>
              <w:t>3.5万元</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lastRenderedPageBreak/>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、请符合资格的投标人到宁波大学附属人民医院采购中心</w:t>
      </w:r>
      <w:r w:rsidR="008573FB">
        <w:rPr>
          <w:rFonts w:asciiTheme="minorEastAsia" w:hAnsiTheme="minorEastAsia" w:cs="宋体" w:hint="eastAsia"/>
          <w:kern w:val="0"/>
          <w:sz w:val="24"/>
          <w:szCs w:val="24"/>
        </w:rPr>
        <w:t>报名</w:t>
      </w:r>
      <w:r w:rsidRPr="00201A0C">
        <w:rPr>
          <w:rFonts w:asciiTheme="minorEastAsia" w:hAnsiTheme="minorEastAsia" w:cs="宋体"/>
          <w:kern w:val="0"/>
          <w:sz w:val="24"/>
          <w:szCs w:val="24"/>
        </w:rPr>
        <w:t>，联系人：蔡老师、肖老师，联系电话：0574-87016979。报名截止时间202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9F6871">
        <w:rPr>
          <w:rFonts w:asciiTheme="minorEastAsia" w:hAnsiTheme="minorEastAsia" w:cs="宋体" w:hint="eastAsia"/>
          <w:kern w:val="0"/>
          <w:sz w:val="24"/>
          <w:szCs w:val="24"/>
        </w:rPr>
        <w:t>7</w:t>
      </w:r>
      <w:r w:rsidRPr="00C84A3C">
        <w:rPr>
          <w:rFonts w:asciiTheme="minorEastAsia" w:hAnsiTheme="minorEastAsia" w:cs="宋体"/>
          <w:kern w:val="0"/>
          <w:sz w:val="24"/>
          <w:szCs w:val="24"/>
        </w:rPr>
        <w:t>月</w:t>
      </w:r>
      <w:r w:rsidR="001D28BA">
        <w:rPr>
          <w:rFonts w:asciiTheme="minorEastAsia" w:hAnsiTheme="minorEastAsia" w:cs="宋体" w:hint="eastAsia"/>
          <w:kern w:val="0"/>
          <w:sz w:val="24"/>
          <w:szCs w:val="24"/>
        </w:rPr>
        <w:t>28</w:t>
      </w:r>
      <w:r w:rsidRPr="00C84A3C">
        <w:rPr>
          <w:rFonts w:asciiTheme="minorEastAsia" w:hAnsiTheme="minorEastAsia" w:cs="宋体"/>
          <w:kern w:val="0"/>
          <w:sz w:val="24"/>
          <w:szCs w:val="24"/>
        </w:rPr>
        <w:t>日</w:t>
      </w:r>
      <w:r w:rsidR="001D28BA">
        <w:rPr>
          <w:rFonts w:asciiTheme="minorEastAsia" w:hAnsiTheme="minorEastAsia" w:cs="宋体" w:hint="eastAsia"/>
          <w:kern w:val="0"/>
          <w:sz w:val="24"/>
          <w:szCs w:val="24"/>
        </w:rPr>
        <w:t>8</w:t>
      </w:r>
      <w:r w:rsidRPr="00C84A3C">
        <w:rPr>
          <w:rFonts w:asciiTheme="minorEastAsia" w:hAnsiTheme="minorEastAsia" w:cs="宋体"/>
          <w:kern w:val="0"/>
          <w:sz w:val="24"/>
          <w:szCs w:val="24"/>
        </w:rPr>
        <w:t>时</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43548A">
        <w:rPr>
          <w:rFonts w:asciiTheme="minorEastAsia" w:hAnsiTheme="minorEastAsia" w:cs="宋体"/>
          <w:kern w:val="0"/>
          <w:sz w:val="24"/>
          <w:szCs w:val="24"/>
        </w:rPr>
        <w:t>年</w:t>
      </w:r>
      <w:r w:rsidR="009F6871">
        <w:rPr>
          <w:rFonts w:asciiTheme="minorEastAsia" w:hAnsiTheme="minorEastAsia" w:cs="宋体" w:hint="eastAsia"/>
          <w:kern w:val="0"/>
          <w:sz w:val="24"/>
          <w:szCs w:val="24"/>
        </w:rPr>
        <w:t>7</w:t>
      </w:r>
      <w:r w:rsidRPr="00C84A3C">
        <w:rPr>
          <w:rFonts w:asciiTheme="minorEastAsia" w:hAnsiTheme="minorEastAsia" w:cs="宋体"/>
          <w:kern w:val="0"/>
          <w:sz w:val="24"/>
          <w:szCs w:val="24"/>
        </w:rPr>
        <w:t>月</w:t>
      </w:r>
      <w:r w:rsidR="001D28BA">
        <w:rPr>
          <w:rFonts w:asciiTheme="minorEastAsia" w:hAnsiTheme="minorEastAsia" w:cs="宋体" w:hint="eastAsia"/>
          <w:kern w:val="0"/>
          <w:sz w:val="24"/>
          <w:szCs w:val="24"/>
        </w:rPr>
        <w:t>28</w:t>
      </w:r>
      <w:r w:rsidRPr="00C84A3C">
        <w:rPr>
          <w:rFonts w:asciiTheme="minorEastAsia" w:hAnsiTheme="minorEastAsia" w:cs="宋体"/>
          <w:kern w:val="0"/>
          <w:sz w:val="24"/>
          <w:szCs w:val="24"/>
        </w:rPr>
        <w:t>日</w:t>
      </w:r>
      <w:r w:rsidR="001D28BA">
        <w:rPr>
          <w:rFonts w:asciiTheme="minorEastAsia" w:hAnsiTheme="minorEastAsia" w:cs="宋体" w:hint="eastAsia"/>
          <w:kern w:val="0"/>
          <w:sz w:val="24"/>
          <w:szCs w:val="24"/>
        </w:rPr>
        <w:t>9</w:t>
      </w:r>
      <w:r w:rsidR="003152A4" w:rsidRPr="00C84A3C">
        <w:rPr>
          <w:rFonts w:asciiTheme="minorEastAsia" w:hAnsiTheme="minorEastAsia" w:cs="宋体" w:hint="eastAsia"/>
          <w:kern w:val="0"/>
          <w:sz w:val="24"/>
          <w:szCs w:val="24"/>
        </w:rPr>
        <w:t>时</w:t>
      </w:r>
      <w:r w:rsidRPr="00201A0C">
        <w:rPr>
          <w:rFonts w:asciiTheme="minorEastAsia" w:hAnsiTheme="minorEastAsia" w:cs="宋体"/>
          <w:kern w:val="0"/>
          <w:sz w:val="24"/>
          <w:szCs w:val="24"/>
        </w:rPr>
        <w:t>，地点：</w:t>
      </w:r>
      <w:r w:rsidR="005136AA">
        <w:rPr>
          <w:rFonts w:asciiTheme="minorEastAsia" w:hAnsiTheme="minorEastAsia" w:cs="宋体" w:hint="eastAsia"/>
          <w:kern w:val="0"/>
          <w:sz w:val="24"/>
          <w:szCs w:val="24"/>
        </w:rPr>
        <w:t>宁波市</w:t>
      </w:r>
      <w:r w:rsidR="001451F4">
        <w:rPr>
          <w:rFonts w:asciiTheme="minorEastAsia" w:hAnsiTheme="minorEastAsia" w:cs="宋体" w:hint="eastAsia"/>
          <w:kern w:val="0"/>
          <w:sz w:val="24"/>
          <w:szCs w:val="24"/>
        </w:rPr>
        <w:t>百丈东路251号，宁波大学附属人民医院</w:t>
      </w:r>
      <w:r w:rsidRPr="00201A0C">
        <w:rPr>
          <w:rFonts w:asciiTheme="minorEastAsia" w:hAnsiTheme="minorEastAsia" w:cs="宋体"/>
          <w:kern w:val="0"/>
          <w:sz w:val="24"/>
          <w:szCs w:val="24"/>
        </w:rPr>
        <w:t>16号楼</w:t>
      </w:r>
      <w:r w:rsidR="001768E2">
        <w:rPr>
          <w:rFonts w:asciiTheme="minorEastAsia" w:hAnsiTheme="minorEastAsia" w:cs="宋体" w:hint="eastAsia"/>
          <w:kern w:val="0"/>
          <w:sz w:val="24"/>
          <w:szCs w:val="24"/>
        </w:rPr>
        <w:t>2</w:t>
      </w:r>
      <w:r w:rsidR="00B72526">
        <w:rPr>
          <w:rFonts w:asciiTheme="minorEastAsia" w:hAnsiTheme="minorEastAsia" w:cs="宋体" w:hint="eastAsia"/>
          <w:kern w:val="0"/>
          <w:sz w:val="24"/>
          <w:szCs w:val="24"/>
        </w:rPr>
        <w:t>楼</w:t>
      </w:r>
      <w:r w:rsidR="001768E2">
        <w:rPr>
          <w:rFonts w:asciiTheme="minorEastAsia" w:hAnsiTheme="minorEastAsia" w:cs="宋体" w:hint="eastAsia"/>
          <w:kern w:val="0"/>
          <w:sz w:val="24"/>
          <w:szCs w:val="24"/>
        </w:rPr>
        <w:t>218</w:t>
      </w:r>
      <w:r w:rsidRPr="00201A0C">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D36F1D">
        <w:rPr>
          <w:rFonts w:asciiTheme="minorEastAsia" w:hAnsiTheme="minorEastAsia" w:cs="宋体" w:hint="eastAsia"/>
          <w:kern w:val="0"/>
          <w:sz w:val="24"/>
          <w:szCs w:val="24"/>
        </w:rPr>
        <w:t>接院方通知</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947895" w:rsidRDefault="00201A0C"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CD7906">
        <w:rPr>
          <w:rFonts w:asciiTheme="minorEastAsia" w:hAnsiTheme="minorEastAsia" w:cs="宋体" w:hint="eastAsia"/>
          <w:kern w:val="0"/>
          <w:sz w:val="24"/>
          <w:szCs w:val="24"/>
        </w:rPr>
        <w:t>8</w:t>
      </w:r>
      <w:r w:rsidRPr="00201A0C">
        <w:rPr>
          <w:rFonts w:asciiTheme="minorEastAsia" w:hAnsiTheme="minorEastAsia" w:cs="宋体"/>
          <w:kern w:val="0"/>
          <w:sz w:val="24"/>
          <w:szCs w:val="24"/>
        </w:rPr>
        <w:t>月</w:t>
      </w:r>
      <w:r w:rsidR="00CD7906">
        <w:rPr>
          <w:rFonts w:asciiTheme="minorEastAsia" w:hAnsiTheme="minorEastAsia" w:cs="宋体" w:hint="eastAsia"/>
          <w:kern w:val="0"/>
          <w:sz w:val="24"/>
          <w:szCs w:val="24"/>
        </w:rPr>
        <w:t>8</w:t>
      </w:r>
      <w:r w:rsidRPr="00201A0C">
        <w:rPr>
          <w:rFonts w:asciiTheme="minorEastAsia" w:hAnsiTheme="minorEastAsia" w:cs="宋体"/>
          <w:kern w:val="0"/>
          <w:sz w:val="24"/>
          <w:szCs w:val="24"/>
        </w:rPr>
        <w:t>日</w:t>
      </w:r>
    </w:p>
    <w:p w:rsidR="005B50DF" w:rsidRDefault="005B50DF" w:rsidP="00803D10">
      <w:pPr>
        <w:rPr>
          <w:b/>
          <w:noProof/>
          <w:sz w:val="18"/>
          <w:szCs w:val="18"/>
        </w:rPr>
      </w:pPr>
    </w:p>
    <w:p w:rsidR="00CD7906" w:rsidRDefault="00CD7906" w:rsidP="00803D10">
      <w:pPr>
        <w:rPr>
          <w:b/>
          <w:noProof/>
          <w:sz w:val="18"/>
          <w:szCs w:val="18"/>
        </w:rPr>
      </w:pPr>
    </w:p>
    <w:p w:rsidR="00CD7906" w:rsidRDefault="00CD7906" w:rsidP="00803D10">
      <w:pPr>
        <w:rPr>
          <w:b/>
          <w:noProof/>
          <w:sz w:val="18"/>
          <w:szCs w:val="18"/>
        </w:rPr>
      </w:pPr>
    </w:p>
    <w:p w:rsidR="00CD7906" w:rsidRDefault="00CD7906" w:rsidP="00803D10">
      <w:pPr>
        <w:rPr>
          <w:b/>
          <w:noProof/>
          <w:sz w:val="18"/>
          <w:szCs w:val="18"/>
        </w:rPr>
      </w:pPr>
    </w:p>
    <w:p w:rsidR="00EC6B2C" w:rsidRPr="00C866C1" w:rsidRDefault="00EC6B2C" w:rsidP="00803D10">
      <w:pPr>
        <w:rPr>
          <w:b/>
          <w:sz w:val="18"/>
          <w:szCs w:val="18"/>
        </w:rPr>
      </w:pPr>
    </w:p>
    <w:p w:rsidR="00803D10" w:rsidRPr="00803D10" w:rsidRDefault="00803D10" w:rsidP="00803D10">
      <w:pPr>
        <w:rPr>
          <w:sz w:val="18"/>
          <w:szCs w:val="18"/>
        </w:rPr>
      </w:pPr>
      <w:r w:rsidRPr="00803D10">
        <w:rPr>
          <w:rFonts w:asciiTheme="minorEastAsia" w:hAnsiTheme="minorEastAsia" w:cs="宋体" w:hint="eastAsia"/>
          <w:b/>
          <w:kern w:val="0"/>
          <w:sz w:val="18"/>
          <w:szCs w:val="18"/>
        </w:rPr>
        <w:lastRenderedPageBreak/>
        <w:t>项目</w:t>
      </w:r>
      <w:r w:rsidR="00C55D3A">
        <w:rPr>
          <w:rFonts w:asciiTheme="minorEastAsia" w:hAnsiTheme="minorEastAsia" w:cs="宋体" w:hint="eastAsia"/>
          <w:b/>
          <w:kern w:val="0"/>
          <w:sz w:val="18"/>
          <w:szCs w:val="18"/>
        </w:rPr>
        <w:t>1</w:t>
      </w:r>
      <w:r w:rsidR="00F02A49">
        <w:rPr>
          <w:rFonts w:asciiTheme="minorEastAsia" w:hAnsiTheme="minorEastAsia" w:cs="宋体" w:hint="eastAsia"/>
          <w:b/>
          <w:kern w:val="0"/>
          <w:sz w:val="18"/>
          <w:szCs w:val="18"/>
        </w:rPr>
        <w:t>、</w:t>
      </w:r>
      <w:r w:rsidR="00C55D3A">
        <w:rPr>
          <w:rFonts w:asciiTheme="minorEastAsia" w:hAnsiTheme="minorEastAsia" w:cs="宋体" w:hint="eastAsia"/>
          <w:b/>
          <w:kern w:val="0"/>
          <w:sz w:val="18"/>
          <w:szCs w:val="18"/>
        </w:rPr>
        <w:t>3</w:t>
      </w:r>
      <w:r w:rsidR="00F02A49">
        <w:rPr>
          <w:rFonts w:asciiTheme="minorEastAsia" w:hAnsiTheme="minorEastAsia" w:cs="宋体" w:hint="eastAsia"/>
          <w:b/>
          <w:kern w:val="0"/>
          <w:sz w:val="18"/>
          <w:szCs w:val="18"/>
        </w:rPr>
        <w:t>、4</w:t>
      </w:r>
      <w:r w:rsidRPr="00803D10">
        <w:rPr>
          <w:rFonts w:asciiTheme="minorEastAsia" w:hAnsiTheme="minorEastAsia" w:cs="宋体" w:hint="eastAsia"/>
          <w:b/>
          <w:kern w:val="0"/>
          <w:sz w:val="18"/>
          <w:szCs w:val="18"/>
        </w:rPr>
        <w:t>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sidR="0062039A">
              <w:rPr>
                <w:rFonts w:asciiTheme="minorEastAsia" w:hAnsiTheme="minorEastAsia" w:cs="宋体" w:hint="eastAsia"/>
                <w:sz w:val="18"/>
                <w:szCs w:val="18"/>
              </w:rPr>
              <w:t>2</w:t>
            </w:r>
            <w:r w:rsidR="006103B4">
              <w:rPr>
                <w:rFonts w:asciiTheme="minorEastAsia" w:hAnsiTheme="minorEastAsia" w:cs="宋体" w:hint="eastAsia"/>
                <w:sz w:val="18"/>
                <w:szCs w:val="18"/>
              </w:rPr>
              <w:t>2</w:t>
            </w:r>
            <w:r w:rsidRPr="00803D10">
              <w:rPr>
                <w:rFonts w:asciiTheme="minorEastAsia" w:hAnsiTheme="minorEastAsia" w:cs="宋体" w:hint="eastAsia"/>
                <w:sz w:val="18"/>
                <w:szCs w:val="18"/>
              </w:rPr>
              <w:t>年1月1日(以合同签订日期为准）以来，</w:t>
            </w:r>
            <w:r w:rsidR="008139C4">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62039A" w:rsidP="0062039A">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00803D10" w:rsidRPr="00803D10">
              <w:rPr>
                <w:rFonts w:asciiTheme="minorEastAsia" w:hAnsiTheme="minorEastAsia" w:cs="宋体" w:hint="eastAsia"/>
                <w:sz w:val="18"/>
                <w:szCs w:val="18"/>
              </w:rPr>
              <w:t>。</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8D0D2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8D0D20">
              <w:rPr>
                <w:rFonts w:asciiTheme="minorEastAsia" w:hAnsiTheme="minorEastAsia" w:hint="eastAsia"/>
                <w:color w:val="000000"/>
                <w:sz w:val="18"/>
                <w:szCs w:val="18"/>
              </w:rPr>
              <w:t>4</w:t>
            </w:r>
            <w:r w:rsidR="00E16978">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w:t>
            </w:r>
            <w:r w:rsidR="00F671CA">
              <w:rPr>
                <w:rFonts w:asciiTheme="minorEastAsia" w:hAnsiTheme="minorEastAsia" w:hint="eastAsia"/>
                <w:sz w:val="18"/>
                <w:szCs w:val="18"/>
              </w:rPr>
              <w:t>15</w:t>
            </w:r>
            <w:r w:rsidRPr="00803D10">
              <w:rPr>
                <w:rFonts w:asciiTheme="minorEastAsia" w:hAnsiTheme="minorEastAsia" w:hint="eastAsia"/>
                <w:sz w:val="18"/>
                <w:szCs w:val="18"/>
              </w:rPr>
              <w:t>分）：</w:t>
            </w:r>
          </w:p>
          <w:p w:rsidR="00803D10" w:rsidRPr="00803D10" w:rsidRDefault="00803D10" w:rsidP="008C3B0C">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sidR="008C3B0C">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sidR="008C3B0C">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sidR="00F671CA">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sidR="00B42770">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B42770" w:rsidP="00E81BA2">
            <w:pPr>
              <w:rPr>
                <w:rFonts w:asciiTheme="minorEastAsia" w:hAnsiTheme="minorEastAsia"/>
                <w:color w:val="000000"/>
                <w:sz w:val="18"/>
                <w:szCs w:val="18"/>
              </w:rPr>
            </w:pPr>
            <w:r>
              <w:rPr>
                <w:rFonts w:asciiTheme="minorEastAsia" w:hAnsiTheme="minorEastAsia" w:hint="eastAsia"/>
                <w:color w:val="000000"/>
                <w:sz w:val="18"/>
                <w:szCs w:val="18"/>
              </w:rPr>
              <w:t>性能</w:t>
            </w:r>
            <w:r w:rsidR="00803D10" w:rsidRPr="00803D10">
              <w:rPr>
                <w:rFonts w:asciiTheme="minorEastAsia" w:hAnsiTheme="minorEastAsia" w:hint="eastAsia"/>
                <w:color w:val="000000"/>
                <w:sz w:val="18"/>
                <w:szCs w:val="18"/>
              </w:rPr>
              <w:t>先进性（</w:t>
            </w:r>
            <w:r w:rsidR="00F671CA">
              <w:rPr>
                <w:rFonts w:asciiTheme="minorEastAsia" w:hAnsiTheme="minorEastAsia" w:hint="eastAsia"/>
                <w:color w:val="000000"/>
                <w:sz w:val="18"/>
                <w:szCs w:val="18"/>
              </w:rPr>
              <w:t>10</w:t>
            </w:r>
            <w:r w:rsidR="00803D10"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sidR="008C3B0C">
              <w:rPr>
                <w:rFonts w:asciiTheme="minorEastAsia" w:hAnsiTheme="minorEastAsia" w:hint="eastAsia"/>
                <w:color w:val="000000"/>
                <w:sz w:val="18"/>
                <w:szCs w:val="18"/>
              </w:rPr>
              <w:t>品牌、</w:t>
            </w:r>
            <w:r w:rsidR="00B42770">
              <w:rPr>
                <w:rFonts w:asciiTheme="minorEastAsia" w:hAnsiTheme="minorEastAsia" w:hint="eastAsia"/>
                <w:color w:val="000000"/>
                <w:sz w:val="18"/>
                <w:szCs w:val="18"/>
              </w:rPr>
              <w:t>性能</w:t>
            </w:r>
            <w:r w:rsidR="008C3B0C">
              <w:rPr>
                <w:rFonts w:asciiTheme="minorEastAsia" w:hAnsiTheme="minorEastAsia" w:hint="eastAsia"/>
                <w:color w:val="000000"/>
                <w:sz w:val="18"/>
                <w:szCs w:val="18"/>
              </w:rPr>
              <w:t>在同类产品中的</w:t>
            </w:r>
            <w:r w:rsidRPr="00803D10">
              <w:rPr>
                <w:rFonts w:asciiTheme="minorEastAsia" w:hAnsiTheme="minorEastAsia" w:hint="eastAsia"/>
                <w:color w:val="000000"/>
                <w:sz w:val="18"/>
                <w:szCs w:val="18"/>
              </w:rPr>
              <w:t>先进性进行评定，满分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924C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sidR="00E924C2">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62039A" w:rsidRPr="00803D10" w:rsidTr="0062039A">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039A" w:rsidRPr="00803D10" w:rsidRDefault="0062039A"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D0D20" w:rsidRPr="008D0D20" w:rsidRDefault="008D0D20" w:rsidP="008D0D2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62039A" w:rsidRPr="00803D10" w:rsidRDefault="008D0D20" w:rsidP="00E924C2">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sidR="00E924C2">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803D10" w:rsidRPr="00803D10" w:rsidRDefault="00803D10" w:rsidP="00E924C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sidR="00E924C2">
              <w:rPr>
                <w:rFonts w:asciiTheme="minorEastAsia" w:hAnsiTheme="minorEastAsia" w:hint="eastAsia"/>
                <w:sz w:val="18"/>
                <w:szCs w:val="18"/>
              </w:rPr>
              <w:t>2</w:t>
            </w:r>
            <w:r w:rsidRPr="00803D10">
              <w:rPr>
                <w:rFonts w:asciiTheme="minorEastAsia" w:hAnsiTheme="minorEastAsia" w:hint="eastAsia"/>
                <w:sz w:val="18"/>
                <w:szCs w:val="18"/>
              </w:rPr>
              <w:t>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1451F4">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1451F4">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AD5D35" w:rsidP="001451F4">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803D10" w:rsidRPr="00803D10">
              <w:rPr>
                <w:rFonts w:asciiTheme="minorEastAsia" w:hAnsiTheme="minorEastAsia" w:hint="eastAsia"/>
                <w:color w:val="000000"/>
                <w:sz w:val="18"/>
                <w:szCs w:val="18"/>
              </w:rPr>
              <w:t>实质上优于招标文件的承诺和有价值的建议由评委评定。满分</w:t>
            </w:r>
            <w:r w:rsidR="001451F4">
              <w:rPr>
                <w:rFonts w:asciiTheme="minorEastAsia" w:hAnsiTheme="minorEastAsia" w:hint="eastAsia"/>
                <w:color w:val="000000"/>
                <w:sz w:val="18"/>
                <w:szCs w:val="18"/>
              </w:rPr>
              <w:t>5</w:t>
            </w:r>
            <w:r w:rsidR="00803D10" w:rsidRPr="00803D10">
              <w:rPr>
                <w:rFonts w:asciiTheme="minorEastAsia" w:hAnsiTheme="minorEastAsia" w:hint="eastAsia"/>
                <w:color w:val="000000"/>
                <w:sz w:val="18"/>
                <w:szCs w:val="18"/>
              </w:rPr>
              <w:t>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hint="eastAsia"/>
          <w:sz w:val="18"/>
          <w:szCs w:val="18"/>
        </w:rPr>
      </w:pPr>
    </w:p>
    <w:p w:rsidR="00F02A49" w:rsidRPr="00803D10" w:rsidRDefault="00F02A49" w:rsidP="00F02A49">
      <w:pPr>
        <w:rPr>
          <w:sz w:val="18"/>
          <w:szCs w:val="18"/>
        </w:rPr>
      </w:pPr>
      <w:r w:rsidRPr="00803D10">
        <w:rPr>
          <w:rFonts w:asciiTheme="minorEastAsia" w:hAnsiTheme="minorEastAsia" w:cs="宋体" w:hint="eastAsia"/>
          <w:b/>
          <w:kern w:val="0"/>
          <w:sz w:val="18"/>
          <w:szCs w:val="18"/>
        </w:rPr>
        <w:t>项目</w:t>
      </w:r>
      <w:r>
        <w:rPr>
          <w:rFonts w:asciiTheme="minorEastAsia" w:hAnsiTheme="minorEastAsia" w:cs="宋体" w:hint="eastAsia"/>
          <w:b/>
          <w:kern w:val="0"/>
          <w:sz w:val="18"/>
          <w:szCs w:val="18"/>
        </w:rPr>
        <w:t>2</w:t>
      </w:r>
      <w:r w:rsidRPr="00803D10">
        <w:rPr>
          <w:rFonts w:asciiTheme="minorEastAsia" w:hAnsiTheme="minorEastAsia" w:cs="宋体" w:hint="eastAsia"/>
          <w:b/>
          <w:kern w:val="0"/>
          <w:sz w:val="18"/>
          <w:szCs w:val="18"/>
        </w:rPr>
        <w:t>评分表</w:t>
      </w:r>
      <w:r>
        <w:rPr>
          <w:rFonts w:asciiTheme="minorEastAsia" w:hAnsiTheme="minorEastAsia" w:cs="宋体" w:hint="eastAsia"/>
          <w:b/>
          <w:kern w:val="0"/>
          <w:sz w:val="18"/>
          <w:szCs w:val="18"/>
        </w:rPr>
        <w:t>：</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63"/>
      </w:tblGrid>
      <w:tr w:rsidR="00F02A49" w:rsidRPr="00803D10" w:rsidTr="00F02A49">
        <w:trPr>
          <w:trHeight w:val="558"/>
        </w:trPr>
        <w:tc>
          <w:tcPr>
            <w:tcW w:w="8647" w:type="dxa"/>
            <w:gridSpan w:val="2"/>
            <w:tcBorders>
              <w:top w:val="single" w:sz="4" w:space="0" w:color="auto"/>
              <w:left w:val="single" w:sz="4" w:space="0" w:color="auto"/>
              <w:bottom w:val="single" w:sz="4" w:space="0" w:color="auto"/>
              <w:right w:val="single" w:sz="4" w:space="0" w:color="auto"/>
            </w:tcBorders>
            <w:hideMark/>
          </w:tcPr>
          <w:p w:rsidR="00F02A49" w:rsidRPr="00803D10" w:rsidRDefault="00F02A49" w:rsidP="005A507B">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F02A49" w:rsidRPr="00803D10" w:rsidTr="00F02A49">
        <w:trPr>
          <w:trHeight w:val="1312"/>
        </w:trPr>
        <w:tc>
          <w:tcPr>
            <w:tcW w:w="1384" w:type="dxa"/>
            <w:vMerge w:val="restart"/>
            <w:tcBorders>
              <w:top w:val="single" w:sz="4" w:space="0" w:color="auto"/>
              <w:left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F02A49" w:rsidRPr="00803D10" w:rsidRDefault="00F02A49" w:rsidP="005A507B">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2B1072" w:rsidRDefault="00F02A49" w:rsidP="005A507B">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设备价格分</w:t>
            </w:r>
            <w:r>
              <w:rPr>
                <w:rFonts w:asciiTheme="minorEastAsia" w:hAnsiTheme="minorEastAsia" w:cs="宋体" w:hint="eastAsia"/>
                <w:b/>
                <w:bCs/>
                <w:sz w:val="18"/>
                <w:szCs w:val="18"/>
              </w:rPr>
              <w:t>（10分）</w:t>
            </w:r>
            <w:r w:rsidRPr="002B1072">
              <w:rPr>
                <w:rFonts w:asciiTheme="minorEastAsia" w:hAnsiTheme="minorEastAsia" w:cs="宋体" w:hint="eastAsia"/>
                <w:b/>
                <w:bCs/>
                <w:sz w:val="18"/>
                <w:szCs w:val="18"/>
              </w:rPr>
              <w:t>：</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Pr>
                <w:rFonts w:asciiTheme="minorEastAsia" w:hAnsiTheme="minorEastAsia" w:cs="宋体" w:hint="eastAsia"/>
                <w:bCs/>
                <w:sz w:val="18"/>
                <w:szCs w:val="18"/>
              </w:rPr>
              <w:t>1</w:t>
            </w:r>
            <w:r w:rsidRPr="00803D10">
              <w:rPr>
                <w:rFonts w:asciiTheme="minorEastAsia" w:hAnsiTheme="minorEastAsia" w:cs="宋体" w:hint="eastAsia"/>
                <w:bCs/>
                <w:sz w:val="18"/>
                <w:szCs w:val="18"/>
              </w:rPr>
              <w:t>0分。</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lastRenderedPageBreak/>
              <w:t>价格得分=（评标基准价/各投标人参与评审的价格）×</w:t>
            </w:r>
            <w:r>
              <w:rPr>
                <w:rFonts w:asciiTheme="minorEastAsia" w:hAnsiTheme="minorEastAsia" w:cs="宋体" w:hint="eastAsia"/>
                <w:bCs/>
                <w:sz w:val="18"/>
                <w:szCs w:val="18"/>
              </w:rPr>
              <w:t>1</w:t>
            </w:r>
            <w:r w:rsidRPr="00803D10">
              <w:rPr>
                <w:rFonts w:asciiTheme="minorEastAsia" w:hAnsiTheme="minorEastAsia" w:cs="宋体" w:hint="eastAsia"/>
                <w:bCs/>
                <w:sz w:val="18"/>
                <w:szCs w:val="18"/>
              </w:rPr>
              <w:t>0％×100。</w:t>
            </w:r>
          </w:p>
          <w:p w:rsidR="00F02A49" w:rsidRPr="00803D10" w:rsidRDefault="00F02A49" w:rsidP="005A507B">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F02A49" w:rsidRPr="00803D10" w:rsidRDefault="00F02A49" w:rsidP="005A507B">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F02A49" w:rsidRPr="00803D10" w:rsidTr="00F02A49">
        <w:trPr>
          <w:trHeight w:val="1312"/>
        </w:trPr>
        <w:tc>
          <w:tcPr>
            <w:tcW w:w="1384" w:type="dxa"/>
            <w:vMerge/>
            <w:tcBorders>
              <w:left w:val="single" w:sz="4" w:space="0" w:color="auto"/>
              <w:bottom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2B1072" w:rsidRDefault="00F02A49" w:rsidP="005A507B">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试剂耗材价格分（20分）：</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Pr>
                <w:rFonts w:asciiTheme="minorEastAsia" w:hAnsiTheme="minorEastAsia" w:cs="宋体" w:hint="eastAsia"/>
                <w:bCs/>
                <w:sz w:val="18"/>
                <w:szCs w:val="18"/>
              </w:rPr>
              <w:t>2</w:t>
            </w:r>
            <w:r w:rsidRPr="00803D10">
              <w:rPr>
                <w:rFonts w:asciiTheme="minorEastAsia" w:hAnsiTheme="minorEastAsia" w:cs="宋体" w:hint="eastAsia"/>
                <w:bCs/>
                <w:sz w:val="18"/>
                <w:szCs w:val="18"/>
              </w:rPr>
              <w:t>0分。</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Pr>
                <w:rFonts w:asciiTheme="minorEastAsia" w:hAnsiTheme="minorEastAsia" w:cs="宋体" w:hint="eastAsia"/>
                <w:bCs/>
                <w:sz w:val="18"/>
                <w:szCs w:val="18"/>
              </w:rPr>
              <w:t>2</w:t>
            </w:r>
            <w:r w:rsidRPr="00803D10">
              <w:rPr>
                <w:rFonts w:asciiTheme="minorEastAsia" w:hAnsiTheme="minorEastAsia" w:cs="宋体" w:hint="eastAsia"/>
                <w:bCs/>
                <w:sz w:val="18"/>
                <w:szCs w:val="18"/>
              </w:rPr>
              <w:t>0％×100。</w:t>
            </w:r>
          </w:p>
          <w:p w:rsidR="00F02A49" w:rsidRPr="00803D10" w:rsidRDefault="00F02A49" w:rsidP="005A507B">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F02A49" w:rsidRPr="00803D10" w:rsidRDefault="00F02A49" w:rsidP="005A507B">
            <w:pPr>
              <w:tabs>
                <w:tab w:val="left" w:pos="0"/>
              </w:tabs>
              <w:rPr>
                <w:rFonts w:asciiTheme="minorEastAsia" w:hAnsiTheme="minorEastAsia" w:cs="宋体"/>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F02A49" w:rsidRPr="00803D10" w:rsidTr="00F02A49">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803D10">
              <w:rPr>
                <w:rFonts w:asciiTheme="minorEastAsia" w:hAnsiTheme="minorEastAsia" w:cs="宋体" w:hint="eastAsia"/>
                <w:sz w:val="18"/>
                <w:szCs w:val="18"/>
              </w:rPr>
              <w:t>销售业绩进行评定，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F02A49" w:rsidRPr="00803D10" w:rsidRDefault="00F02A49" w:rsidP="005A507B">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F02A49" w:rsidRPr="00803D10" w:rsidTr="00F02A49">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F02A49" w:rsidRPr="00803D10" w:rsidRDefault="00F02A49" w:rsidP="005A507B">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45</w:t>
            </w:r>
            <w:r w:rsidRPr="00803D10">
              <w:rPr>
                <w:rFonts w:asciiTheme="minorEastAsia" w:hAnsiTheme="minorEastAsia" w:hint="eastAsia"/>
                <w:color w:val="000000"/>
                <w:sz w:val="18"/>
                <w:szCs w:val="18"/>
              </w:rPr>
              <w:t>分）</w:t>
            </w: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rPr>
                <w:rFonts w:asciiTheme="minorEastAsia" w:hAnsiTheme="minorEastAsia"/>
                <w:sz w:val="18"/>
                <w:szCs w:val="18"/>
              </w:rPr>
            </w:pPr>
            <w:r w:rsidRPr="00803D10">
              <w:rPr>
                <w:rFonts w:asciiTheme="minorEastAsia" w:hAnsiTheme="minorEastAsia" w:hint="eastAsia"/>
                <w:sz w:val="18"/>
                <w:szCs w:val="18"/>
              </w:rPr>
              <w:t>对设备基本要求的技术响应（</w:t>
            </w:r>
            <w:r>
              <w:rPr>
                <w:rFonts w:asciiTheme="minorEastAsia" w:hAnsiTheme="minorEastAsia" w:hint="eastAsia"/>
                <w:sz w:val="18"/>
                <w:szCs w:val="18"/>
              </w:rPr>
              <w:t>15</w:t>
            </w:r>
            <w:r w:rsidRPr="00803D10">
              <w:rPr>
                <w:rFonts w:asciiTheme="minorEastAsia" w:hAnsiTheme="minorEastAsia" w:hint="eastAsia"/>
                <w:sz w:val="18"/>
                <w:szCs w:val="18"/>
              </w:rPr>
              <w:t>分）：</w:t>
            </w:r>
          </w:p>
          <w:p w:rsidR="00F02A49" w:rsidRPr="00803D10" w:rsidRDefault="00F02A49" w:rsidP="005A507B">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F02A49" w:rsidRPr="00803D10" w:rsidTr="00F02A49">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widowControl/>
              <w:jc w:val="left"/>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F02A49" w:rsidRPr="00803D10" w:rsidRDefault="00F02A49" w:rsidP="005A507B">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F02A49" w:rsidRPr="00803D10" w:rsidTr="00F02A49">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widowControl/>
              <w:jc w:val="left"/>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F02A49" w:rsidRPr="00803D10" w:rsidRDefault="00F02A49" w:rsidP="005A507B">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F02A49" w:rsidRPr="00803D10" w:rsidTr="00F02A49">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widowControl/>
              <w:jc w:val="left"/>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F02A49" w:rsidRPr="00803D10" w:rsidRDefault="00F02A49" w:rsidP="005A507B">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F02A49" w:rsidRPr="00803D10" w:rsidTr="00F02A49">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F02A49" w:rsidRPr="00803D10" w:rsidRDefault="00F02A49" w:rsidP="005A507B">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F02A49" w:rsidRPr="00803D10" w:rsidTr="00F02A49">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widowControl/>
              <w:jc w:val="left"/>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D0D20" w:rsidRDefault="00F02A49" w:rsidP="005A507B">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F02A49" w:rsidRPr="00803D10" w:rsidRDefault="00F02A49" w:rsidP="005A507B">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F02A49" w:rsidRPr="00803D10" w:rsidTr="00F02A49">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widowControl/>
              <w:jc w:val="left"/>
              <w:rPr>
                <w:rFonts w:asciiTheme="minorEastAsia" w:hAnsiTheme="minorEastAsia"/>
                <w:color w:val="000000"/>
                <w:sz w:val="18"/>
                <w:szCs w:val="18"/>
              </w:rPr>
            </w:pP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F02A49" w:rsidRPr="00803D10" w:rsidRDefault="00F02A49" w:rsidP="005A507B">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F02A49" w:rsidRPr="00803D10" w:rsidTr="00F02A49">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63" w:type="dxa"/>
            <w:tcBorders>
              <w:top w:val="single" w:sz="4" w:space="0" w:color="auto"/>
              <w:left w:val="single" w:sz="4" w:space="0" w:color="auto"/>
              <w:bottom w:val="single" w:sz="4" w:space="0" w:color="auto"/>
              <w:right w:val="single" w:sz="4" w:space="0" w:color="auto"/>
            </w:tcBorders>
            <w:vAlign w:val="center"/>
            <w:hideMark/>
          </w:tcPr>
          <w:p w:rsidR="00F02A49" w:rsidRPr="00803D10" w:rsidRDefault="00F02A49" w:rsidP="005A507B">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F02A49" w:rsidRPr="00803D10" w:rsidTr="00F02A49">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F02A49" w:rsidRPr="00803D10" w:rsidRDefault="00F02A49" w:rsidP="005A507B">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63" w:type="dxa"/>
            <w:tcBorders>
              <w:top w:val="single" w:sz="4" w:space="0" w:color="auto"/>
              <w:left w:val="single" w:sz="4" w:space="0" w:color="auto"/>
              <w:bottom w:val="single" w:sz="4" w:space="0" w:color="auto"/>
              <w:right w:val="single" w:sz="4" w:space="0" w:color="auto"/>
            </w:tcBorders>
            <w:vAlign w:val="center"/>
          </w:tcPr>
          <w:p w:rsidR="00F02A49" w:rsidRPr="00803D10" w:rsidRDefault="00F02A49" w:rsidP="005A507B">
            <w:pPr>
              <w:jc w:val="left"/>
              <w:rPr>
                <w:rFonts w:asciiTheme="minorEastAsia" w:hAnsiTheme="minorEastAsia"/>
                <w:color w:val="000000"/>
                <w:sz w:val="18"/>
                <w:szCs w:val="18"/>
              </w:rPr>
            </w:pPr>
          </w:p>
        </w:tc>
      </w:tr>
    </w:tbl>
    <w:p w:rsidR="00F02A49" w:rsidRDefault="00F02A49" w:rsidP="00F02A49">
      <w:pPr>
        <w:pStyle w:val="a5"/>
        <w:ind w:firstLineChars="0" w:firstLine="0"/>
        <w:rPr>
          <w:rFonts w:asciiTheme="minorEastAsia" w:hAnsiTheme="minorEastAsia"/>
          <w:sz w:val="18"/>
          <w:szCs w:val="18"/>
        </w:rPr>
      </w:pPr>
    </w:p>
    <w:p w:rsidR="00F02A49" w:rsidRDefault="00F02A49" w:rsidP="00F02A49"/>
    <w:p w:rsidR="00F02A49" w:rsidRDefault="00F02A49" w:rsidP="00386AD3">
      <w:pPr>
        <w:pStyle w:val="a5"/>
        <w:ind w:firstLineChars="0" w:firstLine="0"/>
        <w:rPr>
          <w:rFonts w:asciiTheme="minorEastAsia" w:hAnsiTheme="minorEastAsia"/>
          <w:sz w:val="18"/>
          <w:szCs w:val="18"/>
        </w:rPr>
      </w:pPr>
    </w:p>
    <w:sectPr w:rsidR="00F02A49"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2F" w:rsidRDefault="00A65A2F" w:rsidP="00DE3DA2">
      <w:r>
        <w:separator/>
      </w:r>
    </w:p>
  </w:endnote>
  <w:endnote w:type="continuationSeparator" w:id="1">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2F" w:rsidRDefault="00A65A2F" w:rsidP="00DE3DA2">
      <w:r>
        <w:separator/>
      </w:r>
    </w:p>
  </w:footnote>
  <w:footnote w:type="continuationSeparator" w:id="1">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B1AA83"/>
    <w:multiLevelType w:val="singleLevel"/>
    <w:tmpl w:val="73B1AA83"/>
    <w:lvl w:ilvl="0">
      <w:start w:val="1"/>
      <w:numFmt w:val="decimal"/>
      <w:lvlText w:val="%1."/>
      <w:lvlJc w:val="left"/>
      <w:pPr>
        <w:tabs>
          <w:tab w:val="left" w:pos="312"/>
        </w:tabs>
      </w:pPr>
    </w:lvl>
  </w:abstractNum>
  <w:num w:numId="1">
    <w:abstractNumId w:val="4"/>
  </w:num>
  <w:num w:numId="2">
    <w:abstractNumId w:val="10"/>
  </w:num>
  <w:num w:numId="3">
    <w:abstractNumId w:val="9"/>
  </w:num>
  <w:num w:numId="4">
    <w:abstractNumId w:val="2"/>
  </w:num>
  <w:num w:numId="5">
    <w:abstractNumId w:val="0"/>
  </w:num>
  <w:num w:numId="6">
    <w:abstractNumId w:val="8"/>
  </w:num>
  <w:num w:numId="7">
    <w:abstractNumId w:val="6"/>
  </w:num>
  <w:num w:numId="8">
    <w:abstractNumId w:val="7"/>
  </w:num>
  <w:num w:numId="9">
    <w:abstractNumId w:val="5"/>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3771"/>
    <w:rsid w:val="000262BB"/>
    <w:rsid w:val="000311D2"/>
    <w:rsid w:val="00031856"/>
    <w:rsid w:val="00045E5D"/>
    <w:rsid w:val="000501D4"/>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297E"/>
    <w:rsid w:val="0016352E"/>
    <w:rsid w:val="00165D74"/>
    <w:rsid w:val="001752A1"/>
    <w:rsid w:val="001768E2"/>
    <w:rsid w:val="00180E7C"/>
    <w:rsid w:val="0018233C"/>
    <w:rsid w:val="00183FE2"/>
    <w:rsid w:val="001875F2"/>
    <w:rsid w:val="00195040"/>
    <w:rsid w:val="00195D04"/>
    <w:rsid w:val="001A7115"/>
    <w:rsid w:val="001B697F"/>
    <w:rsid w:val="001B71E0"/>
    <w:rsid w:val="001B788D"/>
    <w:rsid w:val="001C32A5"/>
    <w:rsid w:val="001C3527"/>
    <w:rsid w:val="001C4CDA"/>
    <w:rsid w:val="001C5F01"/>
    <w:rsid w:val="001D1015"/>
    <w:rsid w:val="001D28BA"/>
    <w:rsid w:val="001E2D05"/>
    <w:rsid w:val="001F2A90"/>
    <w:rsid w:val="00201A0C"/>
    <w:rsid w:val="00205C8D"/>
    <w:rsid w:val="00233CF6"/>
    <w:rsid w:val="0025059E"/>
    <w:rsid w:val="0025202A"/>
    <w:rsid w:val="002610C5"/>
    <w:rsid w:val="00263774"/>
    <w:rsid w:val="00270AFB"/>
    <w:rsid w:val="00272502"/>
    <w:rsid w:val="002733A2"/>
    <w:rsid w:val="002743DD"/>
    <w:rsid w:val="00284691"/>
    <w:rsid w:val="00284CC9"/>
    <w:rsid w:val="00293A18"/>
    <w:rsid w:val="002952EE"/>
    <w:rsid w:val="00297312"/>
    <w:rsid w:val="002A2E10"/>
    <w:rsid w:val="002B731D"/>
    <w:rsid w:val="002C5B06"/>
    <w:rsid w:val="002C79E7"/>
    <w:rsid w:val="002D0664"/>
    <w:rsid w:val="002D33EB"/>
    <w:rsid w:val="002E662C"/>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4207"/>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17E9A"/>
    <w:rsid w:val="00524DB8"/>
    <w:rsid w:val="00524EC7"/>
    <w:rsid w:val="0052719A"/>
    <w:rsid w:val="00540827"/>
    <w:rsid w:val="00557777"/>
    <w:rsid w:val="0057336B"/>
    <w:rsid w:val="00580F49"/>
    <w:rsid w:val="00593DAC"/>
    <w:rsid w:val="00594565"/>
    <w:rsid w:val="00596C8A"/>
    <w:rsid w:val="005A0942"/>
    <w:rsid w:val="005A3A42"/>
    <w:rsid w:val="005B076F"/>
    <w:rsid w:val="005B50DF"/>
    <w:rsid w:val="005C434B"/>
    <w:rsid w:val="005D02A9"/>
    <w:rsid w:val="005D7656"/>
    <w:rsid w:val="005E37B0"/>
    <w:rsid w:val="005E47BA"/>
    <w:rsid w:val="005F25AA"/>
    <w:rsid w:val="005F280E"/>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F5978"/>
    <w:rsid w:val="00803D10"/>
    <w:rsid w:val="00804604"/>
    <w:rsid w:val="008139C4"/>
    <w:rsid w:val="00814AA6"/>
    <w:rsid w:val="0081586B"/>
    <w:rsid w:val="00815FD0"/>
    <w:rsid w:val="00816643"/>
    <w:rsid w:val="00820B18"/>
    <w:rsid w:val="00837B95"/>
    <w:rsid w:val="008406CB"/>
    <w:rsid w:val="008479D3"/>
    <w:rsid w:val="0085033E"/>
    <w:rsid w:val="00854D59"/>
    <w:rsid w:val="008573FB"/>
    <w:rsid w:val="00865DE8"/>
    <w:rsid w:val="00871DA5"/>
    <w:rsid w:val="00872861"/>
    <w:rsid w:val="00875806"/>
    <w:rsid w:val="008777C4"/>
    <w:rsid w:val="00877FDA"/>
    <w:rsid w:val="00885381"/>
    <w:rsid w:val="00885F67"/>
    <w:rsid w:val="008961D0"/>
    <w:rsid w:val="008A12E1"/>
    <w:rsid w:val="008B63FE"/>
    <w:rsid w:val="008C3B0C"/>
    <w:rsid w:val="008D0D20"/>
    <w:rsid w:val="008D1D99"/>
    <w:rsid w:val="008D4A9F"/>
    <w:rsid w:val="008F22B0"/>
    <w:rsid w:val="008F2333"/>
    <w:rsid w:val="008F6702"/>
    <w:rsid w:val="00903BBD"/>
    <w:rsid w:val="00915938"/>
    <w:rsid w:val="00933F0E"/>
    <w:rsid w:val="0093679A"/>
    <w:rsid w:val="00945C6D"/>
    <w:rsid w:val="00947895"/>
    <w:rsid w:val="0095166A"/>
    <w:rsid w:val="00956E5B"/>
    <w:rsid w:val="00961853"/>
    <w:rsid w:val="009653A8"/>
    <w:rsid w:val="009702BA"/>
    <w:rsid w:val="009763D9"/>
    <w:rsid w:val="00976928"/>
    <w:rsid w:val="009879F1"/>
    <w:rsid w:val="00987CA8"/>
    <w:rsid w:val="0099516E"/>
    <w:rsid w:val="009A6320"/>
    <w:rsid w:val="009A66DA"/>
    <w:rsid w:val="009B1152"/>
    <w:rsid w:val="009B669D"/>
    <w:rsid w:val="009C2D0B"/>
    <w:rsid w:val="009C4233"/>
    <w:rsid w:val="009C43AE"/>
    <w:rsid w:val="009C573A"/>
    <w:rsid w:val="009D4ED1"/>
    <w:rsid w:val="009E0112"/>
    <w:rsid w:val="009F023F"/>
    <w:rsid w:val="009F4585"/>
    <w:rsid w:val="009F459D"/>
    <w:rsid w:val="009F6871"/>
    <w:rsid w:val="00A03C31"/>
    <w:rsid w:val="00A20482"/>
    <w:rsid w:val="00A27DC0"/>
    <w:rsid w:val="00A312B7"/>
    <w:rsid w:val="00A403CA"/>
    <w:rsid w:val="00A475CC"/>
    <w:rsid w:val="00A53D4A"/>
    <w:rsid w:val="00A65A2F"/>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35B4"/>
    <w:rsid w:val="00AD3D81"/>
    <w:rsid w:val="00AD5D35"/>
    <w:rsid w:val="00AE2688"/>
    <w:rsid w:val="00AE3C8A"/>
    <w:rsid w:val="00AE443B"/>
    <w:rsid w:val="00AE4B29"/>
    <w:rsid w:val="00AE59E7"/>
    <w:rsid w:val="00B05799"/>
    <w:rsid w:val="00B059DB"/>
    <w:rsid w:val="00B11C1B"/>
    <w:rsid w:val="00B24292"/>
    <w:rsid w:val="00B30FAA"/>
    <w:rsid w:val="00B33501"/>
    <w:rsid w:val="00B33BCC"/>
    <w:rsid w:val="00B35913"/>
    <w:rsid w:val="00B42770"/>
    <w:rsid w:val="00B42AA4"/>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7151"/>
    <w:rsid w:val="00C20E49"/>
    <w:rsid w:val="00C31499"/>
    <w:rsid w:val="00C41CC0"/>
    <w:rsid w:val="00C41D03"/>
    <w:rsid w:val="00C4574F"/>
    <w:rsid w:val="00C52607"/>
    <w:rsid w:val="00C52E62"/>
    <w:rsid w:val="00C53104"/>
    <w:rsid w:val="00C53935"/>
    <w:rsid w:val="00C55D3A"/>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D7906"/>
    <w:rsid w:val="00CE2127"/>
    <w:rsid w:val="00CE2FE8"/>
    <w:rsid w:val="00CE3708"/>
    <w:rsid w:val="00CE5C45"/>
    <w:rsid w:val="00CF2F87"/>
    <w:rsid w:val="00D0646A"/>
    <w:rsid w:val="00D14D08"/>
    <w:rsid w:val="00D32A62"/>
    <w:rsid w:val="00D34C62"/>
    <w:rsid w:val="00D365CA"/>
    <w:rsid w:val="00D36F1D"/>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02A49"/>
    <w:rsid w:val="00F11538"/>
    <w:rsid w:val="00F159FD"/>
    <w:rsid w:val="00F22BCA"/>
    <w:rsid w:val="00F44D66"/>
    <w:rsid w:val="00F47D7E"/>
    <w:rsid w:val="00F47F62"/>
    <w:rsid w:val="00F52097"/>
    <w:rsid w:val="00F53357"/>
    <w:rsid w:val="00F533BF"/>
    <w:rsid w:val="00F62272"/>
    <w:rsid w:val="00F62607"/>
    <w:rsid w:val="00F671CA"/>
    <w:rsid w:val="00F675E6"/>
    <w:rsid w:val="00F70953"/>
    <w:rsid w:val="00F76850"/>
    <w:rsid w:val="00F84EB7"/>
    <w:rsid w:val="00F85F0C"/>
    <w:rsid w:val="00F86C9D"/>
    <w:rsid w:val="00F93D35"/>
    <w:rsid w:val="00F97BB2"/>
    <w:rsid w:val="00FA00D1"/>
    <w:rsid w:val="00FA085B"/>
    <w:rsid w:val="00FB20A7"/>
    <w:rsid w:val="00FB3048"/>
    <w:rsid w:val="00FC666A"/>
    <w:rsid w:val="00FD33EE"/>
    <w:rsid w:val="00FD35D5"/>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719</Words>
  <Characters>4101</Characters>
  <Application>Microsoft Office Word</Application>
  <DocSecurity>0</DocSecurity>
  <Lines>34</Lines>
  <Paragraphs>9</Paragraphs>
  <ScaleCrop>false</ScaleCrop>
  <Company>Microsoft</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2025-08-08T08:41:00Z</dcterms:created>
  <dcterms:modified xsi:type="dcterms:W3CDTF">2025-08-14T06:09:00Z</dcterms:modified>
</cp:coreProperties>
</file>