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3" w:rsidRPr="006A14D6" w:rsidRDefault="00CB2771" w:rsidP="00BA1FC9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="00A00EC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采购教育</w:t>
      </w:r>
      <w:r w:rsidR="00BA1FC9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管理</w:t>
      </w:r>
      <w:r w:rsidR="00A00EC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系统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项目院内议标公告</w:t>
      </w:r>
    </w:p>
    <w:p w:rsidR="00CC58A3" w:rsidRPr="003106B0" w:rsidRDefault="00CB2771" w:rsidP="00BA1FC9">
      <w:pPr>
        <w:rPr>
          <w:rFonts w:asciiTheme="minorEastAsia" w:hAnsiTheme="minorEastAsia" w:cs="宋体"/>
          <w:kern w:val="0"/>
          <w:sz w:val="24"/>
          <w:szCs w:val="24"/>
        </w:rPr>
      </w:pPr>
      <w:r w:rsidRPr="003106B0">
        <w:rPr>
          <w:rFonts w:asciiTheme="minorEastAsia" w:hAnsiTheme="minorEastAsia" w:cs="宋体" w:hint="eastAsia"/>
          <w:kern w:val="0"/>
          <w:sz w:val="24"/>
          <w:szCs w:val="24"/>
        </w:rPr>
        <w:t>一、议标品目：</w:t>
      </w:r>
    </w:p>
    <w:tbl>
      <w:tblPr>
        <w:tblStyle w:val="a7"/>
        <w:tblW w:w="8364" w:type="dxa"/>
        <w:tblInd w:w="108" w:type="dxa"/>
        <w:tblLook w:val="04A0"/>
      </w:tblPr>
      <w:tblGrid>
        <w:gridCol w:w="993"/>
        <w:gridCol w:w="2551"/>
        <w:gridCol w:w="1418"/>
        <w:gridCol w:w="1417"/>
        <w:gridCol w:w="1985"/>
      </w:tblGrid>
      <w:tr w:rsidR="00CC58A3" w:rsidRPr="003106B0" w:rsidTr="00BA1FC9">
        <w:tc>
          <w:tcPr>
            <w:tcW w:w="993" w:type="dxa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CC58A3" w:rsidRPr="003106B0" w:rsidRDefault="00B52804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功能</w:t>
            </w:r>
            <w:r w:rsidR="00CB2771"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985" w:type="dxa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最高限价</w:t>
            </w:r>
          </w:p>
          <w:p w:rsidR="00CC58A3" w:rsidRPr="003106B0" w:rsidRDefault="00CC58A3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C58A3" w:rsidRPr="003106B0" w:rsidTr="00BA1FC9">
        <w:tc>
          <w:tcPr>
            <w:tcW w:w="993" w:type="dxa"/>
            <w:vAlign w:val="center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CC58A3" w:rsidRPr="003106B0" w:rsidRDefault="00A00EC4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0E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教育管理系统</w:t>
            </w:r>
          </w:p>
        </w:tc>
        <w:tc>
          <w:tcPr>
            <w:tcW w:w="1418" w:type="dxa"/>
            <w:vAlign w:val="center"/>
          </w:tcPr>
          <w:p w:rsidR="00CC58A3" w:rsidRPr="003106B0" w:rsidRDefault="00CB2771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1417" w:type="dxa"/>
            <w:vAlign w:val="center"/>
          </w:tcPr>
          <w:p w:rsidR="00CC58A3" w:rsidRPr="003106B0" w:rsidRDefault="004773DD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985" w:type="dxa"/>
            <w:vAlign w:val="center"/>
          </w:tcPr>
          <w:p w:rsidR="00CC58A3" w:rsidRPr="003106B0" w:rsidRDefault="006A14D6" w:rsidP="00BA1FC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</w:t>
            </w:r>
            <w:r w:rsidR="00A00EC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.8</w:t>
            </w:r>
            <w:r w:rsidR="00CB2771"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  <w:r w:rsidR="00C06DAC" w:rsidRPr="003106B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元</w:t>
            </w:r>
          </w:p>
        </w:tc>
      </w:tr>
    </w:tbl>
    <w:p w:rsidR="00AF28FE" w:rsidRDefault="00AF28FE" w:rsidP="00595F55">
      <w:pPr>
        <w:rPr>
          <w:rFonts w:asciiTheme="minorEastAsia" w:hAnsiTheme="minorEastAsia" w:cs="宋体" w:hint="eastAsia"/>
          <w:kern w:val="0"/>
          <w:szCs w:val="21"/>
        </w:rPr>
      </w:pPr>
    </w:p>
    <w:p w:rsidR="00524161" w:rsidRPr="00AF28FE" w:rsidRDefault="00595F55" w:rsidP="00AF28FE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AF28FE">
        <w:rPr>
          <w:rFonts w:asciiTheme="minorEastAsia" w:hAnsiTheme="minorEastAsia" w:cs="宋体" w:hint="eastAsia"/>
          <w:kern w:val="0"/>
          <w:sz w:val="24"/>
          <w:szCs w:val="24"/>
        </w:rPr>
        <w:t>二、项目概况：我院</w:t>
      </w:r>
      <w:r w:rsidR="00AF28FE" w:rsidRPr="00AF28FE">
        <w:rPr>
          <w:rFonts w:asciiTheme="minorEastAsia" w:hAnsiTheme="minorEastAsia" w:cs="宋体" w:hint="eastAsia"/>
          <w:kern w:val="0"/>
          <w:sz w:val="24"/>
          <w:szCs w:val="24"/>
        </w:rPr>
        <w:t>目前在用的临床技能中心管理系统品牌为CCMTV云管家，</w:t>
      </w:r>
      <w:r w:rsidR="00AF28FE">
        <w:rPr>
          <w:rFonts w:asciiTheme="minorEastAsia" w:hAnsiTheme="minorEastAsia" w:cs="宋体" w:hint="eastAsia"/>
          <w:kern w:val="0"/>
          <w:sz w:val="24"/>
          <w:szCs w:val="24"/>
        </w:rPr>
        <w:t>现</w:t>
      </w:r>
      <w:r w:rsidR="00AF28FE" w:rsidRPr="00AF28FE">
        <w:rPr>
          <w:rFonts w:asciiTheme="minorEastAsia" w:hAnsiTheme="minorEastAsia" w:cs="宋体" w:hint="eastAsia"/>
          <w:kern w:val="0"/>
          <w:sz w:val="24"/>
          <w:szCs w:val="24"/>
        </w:rPr>
        <w:t>要采购</w:t>
      </w:r>
      <w:r w:rsidR="00AF28FE">
        <w:rPr>
          <w:rFonts w:asciiTheme="minorEastAsia" w:hAnsiTheme="minorEastAsia" w:cs="宋体" w:hint="eastAsia"/>
          <w:kern w:val="0"/>
          <w:sz w:val="24"/>
          <w:szCs w:val="24"/>
        </w:rPr>
        <w:t>一套</w:t>
      </w:r>
      <w:r w:rsidR="00AF28FE" w:rsidRPr="00A00EC4">
        <w:rPr>
          <w:rFonts w:asciiTheme="minorEastAsia" w:hAnsiTheme="minorEastAsia" w:cs="宋体" w:hint="eastAsia"/>
          <w:kern w:val="0"/>
          <w:sz w:val="24"/>
          <w:szCs w:val="24"/>
        </w:rPr>
        <w:t>教育管理系统</w:t>
      </w:r>
      <w:r w:rsidR="00AF28FE">
        <w:rPr>
          <w:rFonts w:asciiTheme="minorEastAsia" w:hAnsiTheme="minorEastAsia" w:cs="宋体" w:hint="eastAsia"/>
          <w:kern w:val="0"/>
          <w:sz w:val="24"/>
          <w:szCs w:val="24"/>
        </w:rPr>
        <w:t>并提供技术服务，要求与原</w:t>
      </w:r>
      <w:r w:rsidR="00AF28FE" w:rsidRPr="00AF28FE">
        <w:rPr>
          <w:rFonts w:asciiTheme="minorEastAsia" w:hAnsiTheme="minorEastAsia" w:cs="宋体" w:hint="eastAsia"/>
          <w:kern w:val="0"/>
          <w:sz w:val="24"/>
          <w:szCs w:val="24"/>
        </w:rPr>
        <w:t>临床技能中心管理系统</w:t>
      </w:r>
      <w:r w:rsidR="00AF28FE">
        <w:rPr>
          <w:rFonts w:asciiTheme="minorEastAsia" w:hAnsiTheme="minorEastAsia" w:cs="宋体" w:hint="eastAsia"/>
          <w:kern w:val="0"/>
          <w:sz w:val="24"/>
          <w:szCs w:val="24"/>
        </w:rPr>
        <w:t>兼容，欢迎有资质和实力的供应商前来参与。</w:t>
      </w:r>
    </w:p>
    <w:p w:rsidR="00CC58A3" w:rsidRPr="00AF28FE" w:rsidRDefault="00AF28FE" w:rsidP="00AF28FE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AF28FE">
        <w:rPr>
          <w:rFonts w:asciiTheme="minorEastAsia" w:hAnsiTheme="minorEastAsia" w:cs="宋体" w:hint="eastAsia"/>
          <w:kern w:val="0"/>
          <w:sz w:val="24"/>
          <w:szCs w:val="24"/>
        </w:rPr>
        <w:t>三</w:t>
      </w:r>
      <w:r w:rsidR="00CB2771" w:rsidRPr="00AF28FE">
        <w:rPr>
          <w:rFonts w:asciiTheme="minorEastAsia" w:hAnsiTheme="minorEastAsia" w:cs="宋体" w:hint="eastAsia"/>
          <w:kern w:val="0"/>
          <w:sz w:val="24"/>
          <w:szCs w:val="24"/>
        </w:rPr>
        <w:t>、投标</w:t>
      </w:r>
      <w:r w:rsidR="00BA1FC9" w:rsidRPr="00AF28FE">
        <w:rPr>
          <w:rFonts w:asciiTheme="minorEastAsia" w:hAnsiTheme="minorEastAsia" w:cs="宋体" w:hint="eastAsia"/>
          <w:kern w:val="0"/>
          <w:sz w:val="24"/>
          <w:szCs w:val="24"/>
        </w:rPr>
        <w:t>人</w:t>
      </w:r>
      <w:r w:rsidR="00CB2771" w:rsidRPr="00AF28FE">
        <w:rPr>
          <w:rFonts w:asciiTheme="minorEastAsia" w:hAnsiTheme="minorEastAsia" w:cs="宋体" w:hint="eastAsia"/>
          <w:kern w:val="0"/>
          <w:sz w:val="24"/>
          <w:szCs w:val="24"/>
        </w:rPr>
        <w:t>要求：</w:t>
      </w:r>
    </w:p>
    <w:p w:rsidR="00BA1FC9" w:rsidRPr="00712740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</w:t>
      </w:r>
      <w:r w:rsidR="00375859">
        <w:rPr>
          <w:rFonts w:asciiTheme="minorEastAsia" w:hAnsiTheme="minorEastAsia" w:cs="宋体" w:hint="eastAsia"/>
          <w:kern w:val="0"/>
          <w:sz w:val="24"/>
          <w:szCs w:val="24"/>
        </w:rPr>
        <w:t>项目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的投标。</w:t>
      </w:r>
    </w:p>
    <w:p w:rsidR="00BA1FC9" w:rsidRPr="00712740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BA1FC9" w:rsidRPr="00712740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CC58A3" w:rsidRPr="00BA1FC9" w:rsidRDefault="00AF28FE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</w:t>
      </w:r>
      <w:r w:rsidR="00BA1FC9" w:rsidRPr="00BA1FC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参与投标应提供以下资料（标书一正三副，正本须加盖红章）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营业执照</w:t>
      </w:r>
      <w:r w:rsidR="004533BE" w:rsidRPr="00BA1FC9">
        <w:rPr>
          <w:rFonts w:asciiTheme="minorEastAsia" w:hAnsiTheme="minorEastAsia" w:cs="宋体" w:hint="eastAsia"/>
          <w:kern w:val="0"/>
          <w:sz w:val="24"/>
          <w:szCs w:val="24"/>
        </w:rPr>
        <w:t>及相关资质证明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复印件；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相关品牌产品代理授权书（复印件）；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产品质量保证书、廉洁承诺书；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投标一览表及投标报价表；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="004533BE" w:rsidRPr="00BA1FC9">
        <w:rPr>
          <w:rFonts w:asciiTheme="minorEastAsia" w:hAnsiTheme="minorEastAsia" w:cs="宋体" w:hint="eastAsia"/>
          <w:kern w:val="0"/>
          <w:sz w:val="24"/>
          <w:szCs w:val="24"/>
        </w:rPr>
        <w:t>同类项目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业绩（提供合同复印件）；</w:t>
      </w:r>
    </w:p>
    <w:p w:rsidR="00BD3F16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7、</w:t>
      </w:r>
      <w:r w:rsidR="00BD3F16" w:rsidRPr="00BA1FC9">
        <w:rPr>
          <w:rFonts w:asciiTheme="minorEastAsia" w:hAnsiTheme="minorEastAsia" w:cs="宋体" w:hint="eastAsia"/>
          <w:kern w:val="0"/>
          <w:sz w:val="24"/>
          <w:szCs w:val="24"/>
        </w:rPr>
        <w:t>项目实施方案；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8、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售后服务承诺及培训计划；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所投的标书应包含但不限于上述资料，装订成册，不接收活页形式或通过夹子成型的标书。</w:t>
      </w:r>
    </w:p>
    <w:p w:rsidR="00CC58A3" w:rsidRPr="00BA1FC9" w:rsidRDefault="00643AB6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、报名事项：</w:t>
      </w:r>
    </w:p>
    <w:p w:rsidR="00CC58A3" w:rsidRPr="00BA1FC9" w:rsidRDefault="00BA1FC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1、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请符合资格的投标人到宁波大学附属人民医院采购中心报名，联系人：蔡老师、肖老师，联系电话：0574-87016979。报名截止时间202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9D080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D080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日17时。</w:t>
      </w:r>
    </w:p>
    <w:p w:rsidR="00CC58A3" w:rsidRPr="00BA1FC9" w:rsidRDefault="00FA1357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本次议标定于202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9D080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3B563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627A9A" w:rsidRPr="00BA1FC9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时，地点：16号楼</w:t>
      </w:r>
      <w:r w:rsidR="001E1376" w:rsidRPr="00BA1FC9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E1376" w:rsidRPr="00BA1FC9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会议室。</w:t>
      </w:r>
    </w:p>
    <w:p w:rsidR="00CC58A3" w:rsidRPr="00BA1FC9" w:rsidRDefault="00FA1357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CC58A3" w:rsidRPr="00BA1FC9" w:rsidRDefault="003B5635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六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、评标方法：本次采购采用议标的方式，采用综合评分法，中标结果以宁波大学附属人民医院外网公示、电话通知为准。</w:t>
      </w:r>
    </w:p>
    <w:p w:rsidR="00CC58A3" w:rsidRPr="00BA1FC9" w:rsidRDefault="00FA1357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六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、商务条款：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交货方式：按院方实际需要供货。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交货时间：</w:t>
      </w:r>
      <w:r w:rsidR="00CB2771" w:rsidRPr="00375859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9D080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D74EC" w:rsidRPr="00375859">
        <w:rPr>
          <w:rFonts w:asciiTheme="minorEastAsia" w:hAnsiTheme="minorEastAsia" w:cs="宋体" w:hint="eastAsia"/>
          <w:kern w:val="0"/>
          <w:sz w:val="24"/>
          <w:szCs w:val="24"/>
        </w:rPr>
        <w:t>个月</w:t>
      </w:r>
      <w:r w:rsidR="00CB2771" w:rsidRPr="00375859">
        <w:rPr>
          <w:rFonts w:asciiTheme="minorEastAsia" w:hAnsiTheme="minorEastAsia" w:cs="宋体" w:hint="eastAsia"/>
          <w:kern w:val="0"/>
          <w:sz w:val="24"/>
          <w:szCs w:val="24"/>
        </w:rPr>
        <w:t>内</w:t>
      </w:r>
      <w:r w:rsidR="00DD74EC" w:rsidRPr="00375859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="00CB2771" w:rsidRPr="0037585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付款方式：</w:t>
      </w:r>
      <w:r w:rsidRPr="00375859">
        <w:rPr>
          <w:rFonts w:asciiTheme="minorEastAsia" w:hAnsiTheme="minorEastAsia" w:cs="宋体" w:hint="eastAsia"/>
          <w:kern w:val="0"/>
          <w:sz w:val="24"/>
          <w:szCs w:val="24"/>
        </w:rPr>
        <w:t>项目</w:t>
      </w:r>
      <w:r w:rsidR="009D0808">
        <w:rPr>
          <w:rFonts w:asciiTheme="minorEastAsia" w:hAnsiTheme="minorEastAsia" w:cs="宋体" w:hint="eastAsia"/>
          <w:kern w:val="0"/>
          <w:sz w:val="24"/>
          <w:szCs w:val="24"/>
        </w:rPr>
        <w:t>验收</w:t>
      </w: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合格后3个月内支付</w:t>
      </w:r>
      <w:r w:rsidR="009D0808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售后服务：</w:t>
      </w:r>
      <w:r w:rsidR="002D2F22">
        <w:rPr>
          <w:rFonts w:asciiTheme="minorEastAsia" w:hAnsiTheme="minorEastAsia" w:cs="宋体" w:hint="eastAsia"/>
          <w:kern w:val="0"/>
          <w:sz w:val="24"/>
          <w:szCs w:val="24"/>
        </w:rPr>
        <w:t>软件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应有</w:t>
      </w:r>
      <w:r w:rsidR="00DD74E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年及以上的原厂质保期。</w:t>
      </w:r>
    </w:p>
    <w:p w:rsidR="00CC58A3" w:rsidRPr="00BA1FC9" w:rsidRDefault="00375859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技术支持：</w:t>
      </w:r>
      <w:proofErr w:type="gramStart"/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中标商</w:t>
      </w:r>
      <w:proofErr w:type="gramEnd"/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项目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的技术支持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 w:rsidR="00CB2771" w:rsidRPr="00BA1FC9">
        <w:rPr>
          <w:rFonts w:asciiTheme="minorEastAsia" w:hAnsiTheme="minorEastAsia" w:cs="宋体" w:hint="eastAsia"/>
          <w:kern w:val="0"/>
          <w:sz w:val="24"/>
          <w:szCs w:val="24"/>
        </w:rPr>
        <w:t>培训。</w:t>
      </w:r>
    </w:p>
    <w:p w:rsidR="00CC58A3" w:rsidRPr="00BA1FC9" w:rsidRDefault="00CC58A3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CC58A3" w:rsidRPr="00BA1FC9" w:rsidRDefault="00CB2771" w:rsidP="00FA1357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CC58A3" w:rsidRPr="00BA1FC9" w:rsidRDefault="00CB2771" w:rsidP="00FA1357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 w:rsidR="0087645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9D080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9D0808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BA1FC9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CC58A3" w:rsidRPr="00BA1FC9" w:rsidRDefault="00CC58A3" w:rsidP="00BA1F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CC58A3" w:rsidRDefault="00CC58A3">
      <w:pPr>
        <w:rPr>
          <w:rFonts w:asciiTheme="minorEastAsia" w:hAnsiTheme="minorEastAsia" w:cs="宋体"/>
          <w:kern w:val="0"/>
          <w:szCs w:val="21"/>
        </w:rPr>
      </w:pPr>
    </w:p>
    <w:p w:rsidR="00876452" w:rsidRDefault="00876452">
      <w:pPr>
        <w:rPr>
          <w:rFonts w:asciiTheme="minorEastAsia" w:hAnsiTheme="minorEastAsia" w:cs="宋体"/>
          <w:kern w:val="0"/>
          <w:szCs w:val="21"/>
        </w:rPr>
      </w:pPr>
    </w:p>
    <w:p w:rsidR="00CC58A3" w:rsidRPr="00475DDB" w:rsidRDefault="003D45B1" w:rsidP="004C2910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 w:rsidRPr="00475DDB">
        <w:rPr>
          <w:rFonts w:ascii="微软雅黑" w:eastAsia="微软雅黑" w:hAnsi="微软雅黑" w:hint="eastAsia"/>
          <w:b/>
          <w:sz w:val="24"/>
          <w:szCs w:val="24"/>
        </w:rPr>
        <w:t>项目评分表</w:t>
      </w:r>
      <w:r w:rsidR="00A81E58">
        <w:rPr>
          <w:rFonts w:ascii="微软雅黑" w:eastAsia="微软雅黑" w:hAnsi="微软雅黑" w:hint="eastAsia"/>
          <w:b/>
          <w:sz w:val="24"/>
          <w:szCs w:val="24"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3D45B1" w:rsidTr="005272B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3D45B1" w:rsidTr="005272B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</w:t>
            </w:r>
            <w:r w:rsidR="00FA1357">
              <w:rPr>
                <w:rFonts w:asciiTheme="minorEastAsia" w:hAnsiTheme="minorEastAsia" w:cs="仿宋" w:hint="eastAsia"/>
                <w:b/>
                <w:bCs/>
                <w:kern w:val="0"/>
              </w:rPr>
              <w:t>30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Default="003D45B1" w:rsidP="00FA135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</w:t>
            </w:r>
            <w:r w:rsidR="00FA1357">
              <w:rPr>
                <w:rFonts w:asciiTheme="minorEastAsia" w:hAnsiTheme="minorEastAsia" w:hint="eastAsia"/>
              </w:rPr>
              <w:t>30</w:t>
            </w:r>
            <w:r>
              <w:rPr>
                <w:rFonts w:asciiTheme="minorEastAsia" w:hAnsiTheme="minorEastAsia" w:hint="eastAsia"/>
              </w:rPr>
              <w:t>分，其余投标人报价得分=(基准价/投标报价)×</w:t>
            </w:r>
            <w:r w:rsidR="00FA1357">
              <w:rPr>
                <w:rFonts w:asciiTheme="minorEastAsia" w:hAnsiTheme="minorEastAsia" w:hint="eastAsia"/>
              </w:rPr>
              <w:t>30</w:t>
            </w:r>
            <w:r>
              <w:rPr>
                <w:rFonts w:asciiTheme="minorEastAsia" w:hAnsiTheme="minorEastAsia" w:hint="eastAsia"/>
              </w:rPr>
              <w:t>（保留小数点后</w:t>
            </w:r>
            <w:r w:rsidR="00FA1357">
              <w:rPr>
                <w:rFonts w:asciiTheme="minorEastAsia" w:hAnsiTheme="minorEastAsia" w:hint="eastAsia"/>
              </w:rPr>
              <w:t>两</w:t>
            </w:r>
            <w:r>
              <w:rPr>
                <w:rFonts w:asciiTheme="minorEastAsia" w:hAnsiTheme="minorEastAsia" w:hint="eastAsia"/>
              </w:rPr>
              <w:t>位数）。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Default="003D45B1" w:rsidP="00FA135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</w:t>
            </w:r>
            <w:r w:rsidR="00FA1357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年1月起）供应商承接过的同类项目业绩，每个项目得1分；最高得</w:t>
            </w:r>
            <w:r w:rsidR="00475DDB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3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FA1357">
              <w:rPr>
                <w:rFonts w:asciiTheme="minorEastAsia" w:hAnsiTheme="minorEastAsia" w:cs="仿宋" w:hint="eastAsia"/>
                <w:b/>
                <w:bCs/>
                <w:kern w:val="0"/>
              </w:rPr>
              <w:t>7</w:t>
            </w: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Pr="00804843" w:rsidRDefault="00876452" w:rsidP="00876452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</w:t>
            </w:r>
            <w:r w:rsidR="003D45B1">
              <w:rPr>
                <w:rFonts w:asciiTheme="minorEastAsia" w:hAnsiTheme="minorEastAsia" w:hint="eastAsia"/>
              </w:rPr>
              <w:t>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产品技术能力（20分）</w:t>
            </w:r>
          </w:p>
          <w:p w:rsidR="003D45B1" w:rsidRPr="00804843" w:rsidRDefault="003D45B1" w:rsidP="00C31138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供应商所投产</w:t>
            </w:r>
            <w:proofErr w:type="gramStart"/>
            <w:r w:rsidRPr="00804843">
              <w:rPr>
                <w:rFonts w:asciiTheme="minorEastAsia" w:hAnsiTheme="minorEastAsia" w:hint="eastAsia"/>
              </w:rPr>
              <w:t>品</w:t>
            </w:r>
            <w:r w:rsidR="00C31138">
              <w:rPr>
                <w:rFonts w:asciiTheme="minorEastAsia" w:hAnsiTheme="minorEastAsia" w:hint="eastAsia"/>
              </w:rPr>
              <w:t>品牌</w:t>
            </w:r>
            <w:proofErr w:type="gramEnd"/>
            <w:r w:rsidR="00C31138">
              <w:rPr>
                <w:rFonts w:asciiTheme="minorEastAsia" w:hAnsiTheme="minorEastAsia" w:hint="eastAsia"/>
              </w:rPr>
              <w:t>及</w:t>
            </w:r>
            <w:r w:rsidRPr="00804843">
              <w:rPr>
                <w:rFonts w:asciiTheme="minorEastAsia" w:hAnsiTheme="minorEastAsia" w:hint="eastAsia"/>
              </w:rPr>
              <w:t>技术参数</w:t>
            </w:r>
            <w:r w:rsidR="00C31138">
              <w:rPr>
                <w:rFonts w:asciiTheme="minorEastAsia" w:hAnsiTheme="minorEastAsia" w:hint="eastAsia"/>
              </w:rPr>
              <w:t>是否</w:t>
            </w:r>
            <w:r w:rsidRPr="00804843">
              <w:rPr>
                <w:rFonts w:asciiTheme="minorEastAsia" w:hAnsiTheme="minorEastAsia" w:hint="eastAsia"/>
              </w:rPr>
              <w:t>满足招标文件采购需求</w:t>
            </w:r>
            <w:r w:rsidR="00C31138">
              <w:rPr>
                <w:rFonts w:asciiTheme="minorEastAsia" w:hAnsiTheme="minorEastAsia" w:hint="eastAsia"/>
              </w:rPr>
              <w:t>综合评议。最高</w:t>
            </w:r>
            <w:r w:rsidRPr="00804843">
              <w:rPr>
                <w:rFonts w:asciiTheme="minorEastAsia" w:hAnsiTheme="minorEastAsia" w:hint="eastAsia"/>
              </w:rPr>
              <w:t>20分，每一条带“</w:t>
            </w:r>
            <w:r w:rsidR="00475DDB" w:rsidRPr="00600D2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 w:rsidRPr="00804843">
              <w:rPr>
                <w:rFonts w:asciiTheme="minorEastAsia" w:hAnsiTheme="minorEastAsia" w:hint="eastAsia"/>
              </w:rPr>
              <w:t>”要求的负偏离扣2分，其它每一条负偏离扣1分。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3D45B1" w:rsidRPr="00804843" w:rsidRDefault="00FA1357" w:rsidP="00FA1357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根据供应商对本项目的实施方案设计的完整性</w:t>
            </w:r>
            <w:r w:rsidR="003D45B1" w:rsidRPr="00804843">
              <w:rPr>
                <w:rFonts w:asciiTheme="minorEastAsia" w:hAnsiTheme="minorEastAsia" w:hint="eastAsia"/>
              </w:rPr>
              <w:t>、合理性，工作时间进度计划、工作程序和步骤、质量管理和保障措施可行性、及与院方配合方案等进行综合评议。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375859">
              <w:rPr>
                <w:rFonts w:asciiTheme="minorEastAsia" w:hAnsiTheme="minorEastAsia" w:cs="仿宋" w:hint="eastAsia"/>
                <w:b/>
                <w:bCs/>
                <w:kern w:val="0"/>
              </w:rPr>
              <w:t>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CD2C39">
              <w:rPr>
                <w:rFonts w:asciiTheme="minorEastAsia" w:hAnsiTheme="minorEastAsia" w:cs="仿宋" w:hint="eastAsia"/>
                <w:b/>
                <w:bCs/>
                <w:kern w:val="0"/>
              </w:rPr>
              <w:t>质保期后的维护费用报价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（</w:t>
            </w:r>
            <w:r w:rsidR="00375859">
              <w:rPr>
                <w:rFonts w:asciiTheme="minorEastAsia" w:hAnsiTheme="minorEastAsia" w:cs="仿宋" w:hint="eastAsia"/>
                <w:b/>
                <w:bCs/>
                <w:kern w:val="0"/>
              </w:rPr>
              <w:t>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根据各投标人的质保期满后维护费用进行评议。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3D45B1" w:rsidRPr="003D45B1" w:rsidRDefault="003D45B1"/>
    <w:sectPr w:rsidR="003D45B1" w:rsidRPr="003D45B1" w:rsidSect="00CC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41" w:rsidRDefault="00340841" w:rsidP="00340841">
      <w:r>
        <w:separator/>
      </w:r>
    </w:p>
  </w:endnote>
  <w:endnote w:type="continuationSeparator" w:id="1">
    <w:p w:rsidR="00340841" w:rsidRDefault="00340841" w:rsidP="0034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41" w:rsidRDefault="00340841" w:rsidP="00340841">
      <w:r>
        <w:separator/>
      </w:r>
    </w:p>
  </w:footnote>
  <w:footnote w:type="continuationSeparator" w:id="1">
    <w:p w:rsidR="00340841" w:rsidRDefault="00340841" w:rsidP="00340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85AF2"/>
    <w:rsid w:val="000B6E80"/>
    <w:rsid w:val="000E4EEF"/>
    <w:rsid w:val="001031FE"/>
    <w:rsid w:val="00165620"/>
    <w:rsid w:val="00172EAC"/>
    <w:rsid w:val="001E1376"/>
    <w:rsid w:val="00211D62"/>
    <w:rsid w:val="002D2F22"/>
    <w:rsid w:val="003106B0"/>
    <w:rsid w:val="00340841"/>
    <w:rsid w:val="00375859"/>
    <w:rsid w:val="003B5635"/>
    <w:rsid w:val="003D45B1"/>
    <w:rsid w:val="00407251"/>
    <w:rsid w:val="00435280"/>
    <w:rsid w:val="004533BE"/>
    <w:rsid w:val="00462E30"/>
    <w:rsid w:val="00464ADF"/>
    <w:rsid w:val="00475DDB"/>
    <w:rsid w:val="004773DD"/>
    <w:rsid w:val="004C2910"/>
    <w:rsid w:val="004F2159"/>
    <w:rsid w:val="00520E40"/>
    <w:rsid w:val="00522595"/>
    <w:rsid w:val="00524161"/>
    <w:rsid w:val="00595F55"/>
    <w:rsid w:val="00600D27"/>
    <w:rsid w:val="00627A9A"/>
    <w:rsid w:val="00643AB6"/>
    <w:rsid w:val="00655869"/>
    <w:rsid w:val="006A14D6"/>
    <w:rsid w:val="00760F90"/>
    <w:rsid w:val="0085264B"/>
    <w:rsid w:val="00876452"/>
    <w:rsid w:val="00885CCF"/>
    <w:rsid w:val="00986E52"/>
    <w:rsid w:val="009D0808"/>
    <w:rsid w:val="009F5649"/>
    <w:rsid w:val="00A00EC4"/>
    <w:rsid w:val="00A64882"/>
    <w:rsid w:val="00A67719"/>
    <w:rsid w:val="00A81E58"/>
    <w:rsid w:val="00A97922"/>
    <w:rsid w:val="00AF28FE"/>
    <w:rsid w:val="00B52804"/>
    <w:rsid w:val="00BA1FC9"/>
    <w:rsid w:val="00BA23AD"/>
    <w:rsid w:val="00BD3F16"/>
    <w:rsid w:val="00BF352C"/>
    <w:rsid w:val="00C06DAC"/>
    <w:rsid w:val="00C100CB"/>
    <w:rsid w:val="00C13BBA"/>
    <w:rsid w:val="00C31138"/>
    <w:rsid w:val="00C41C73"/>
    <w:rsid w:val="00C60A82"/>
    <w:rsid w:val="00C83DB2"/>
    <w:rsid w:val="00CB2771"/>
    <w:rsid w:val="00CC58A3"/>
    <w:rsid w:val="00CC7C2A"/>
    <w:rsid w:val="00CD2C39"/>
    <w:rsid w:val="00CF5126"/>
    <w:rsid w:val="00D076E6"/>
    <w:rsid w:val="00D61A22"/>
    <w:rsid w:val="00DD74EC"/>
    <w:rsid w:val="00DF28C5"/>
    <w:rsid w:val="00E57B0D"/>
    <w:rsid w:val="00EA3641"/>
    <w:rsid w:val="00ED5804"/>
    <w:rsid w:val="00F1253D"/>
    <w:rsid w:val="00FA1357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CC58A3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CC58A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qFormat/>
    <w:rsid w:val="00CC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C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C5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58A3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CC58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C58A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C58A3"/>
  </w:style>
  <w:style w:type="character" w:customStyle="1" w:styleId="Char0">
    <w:name w:val="纯文本 Char"/>
    <w:basedOn w:val="a0"/>
    <w:link w:val="a4"/>
    <w:qFormat/>
    <w:rsid w:val="00CC58A3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CC58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C58A3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0E4EE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E4E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8D7F-F3BE-491F-8B9E-C0747F81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55</cp:revision>
  <dcterms:created xsi:type="dcterms:W3CDTF">2023-02-21T04:26:00Z</dcterms:created>
  <dcterms:modified xsi:type="dcterms:W3CDTF">2025-05-22T08:15:00Z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47DB7ABD06F14537BDD024153D12F85F</vt:lpwstr>
  </property>
</Properties>
</file>