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07" w:rsidRPr="006A40AB" w:rsidRDefault="006A40AB" w:rsidP="00B31D07">
      <w:pPr>
        <w:rPr>
          <w:b/>
          <w:sz w:val="30"/>
          <w:szCs w:val="30"/>
        </w:rPr>
      </w:pPr>
      <w:bookmarkStart w:id="0" w:name="_GoBack"/>
      <w:bookmarkEnd w:id="0"/>
      <w:r w:rsidRPr="006A40AB">
        <w:rPr>
          <w:rFonts w:hint="eastAsia"/>
          <w:b/>
          <w:sz w:val="30"/>
          <w:szCs w:val="30"/>
        </w:rPr>
        <w:t>项目要求：</w:t>
      </w:r>
    </w:p>
    <w:p w:rsidR="00B31D07" w:rsidRDefault="00B31D07" w:rsidP="00B31D07">
      <w:pPr>
        <w:pStyle w:val="a0"/>
        <w:numPr>
          <w:ilvl w:val="0"/>
          <w:numId w:val="1"/>
        </w:num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数据接口总体需求</w:t>
      </w:r>
    </w:p>
    <w:p w:rsidR="00B31D07" w:rsidRDefault="00B31D07" w:rsidP="00B31D07">
      <w:pPr>
        <w:pStyle w:val="a0"/>
      </w:pPr>
      <w:r>
        <w:rPr>
          <w:rFonts w:hint="eastAsia"/>
        </w:rPr>
        <w:t>1</w:t>
      </w:r>
      <w:r>
        <w:rPr>
          <w:rFonts w:hint="eastAsia"/>
        </w:rPr>
        <w:t>、科研管理平台立项完成后通过数据接口将立项信息</w:t>
      </w:r>
      <w:r>
        <w:rPr>
          <w:rFonts w:hint="eastAsia"/>
        </w:rPr>
        <w:t>(</w:t>
      </w:r>
      <w:r>
        <w:rPr>
          <w:rFonts w:hint="eastAsia"/>
        </w:rPr>
        <w:t>含预算明细</w:t>
      </w:r>
      <w:r>
        <w:rPr>
          <w:rFonts w:hint="eastAsia"/>
        </w:rPr>
        <w:t>)</w:t>
      </w:r>
      <w:r>
        <w:rPr>
          <w:rFonts w:hint="eastAsia"/>
        </w:rPr>
        <w:t>传输至财务平台，包含项目编号、预算科目、负责人、项目起止时间等内容。</w:t>
      </w:r>
    </w:p>
    <w:p w:rsidR="00B31D07" w:rsidRDefault="00B31D07" w:rsidP="00B31D07">
      <w:pPr>
        <w:pStyle w:val="a0"/>
      </w:pPr>
      <w:r>
        <w:rPr>
          <w:rFonts w:hint="eastAsia"/>
        </w:rPr>
        <w:t>2</w:t>
      </w:r>
      <w:r>
        <w:rPr>
          <w:rFonts w:hint="eastAsia"/>
        </w:rPr>
        <w:t>、财务平台进行关于科研经费的事前申报、采购管理、合同管理、事后报销、预算调整、报表统计等操作。</w:t>
      </w:r>
    </w:p>
    <w:p w:rsidR="00B31D07" w:rsidRDefault="00B31D07" w:rsidP="00B31D07">
      <w:pPr>
        <w:pStyle w:val="a0"/>
      </w:pPr>
      <w:r>
        <w:rPr>
          <w:rFonts w:hint="eastAsia"/>
        </w:rPr>
        <w:t>3</w:t>
      </w:r>
      <w:r>
        <w:rPr>
          <w:rFonts w:hint="eastAsia"/>
        </w:rPr>
        <w:t>、科研预算调整终审后需同步调整、调剂明细数据</w:t>
      </w:r>
      <w:proofErr w:type="gramStart"/>
      <w:r>
        <w:rPr>
          <w:rFonts w:hint="eastAsia"/>
        </w:rPr>
        <w:t>至科研</w:t>
      </w:r>
      <w:proofErr w:type="gramEnd"/>
      <w:r>
        <w:rPr>
          <w:rFonts w:hint="eastAsia"/>
        </w:rPr>
        <w:t>管理平台。</w:t>
      </w:r>
    </w:p>
    <w:p w:rsidR="00B31D07" w:rsidRDefault="00B31D07" w:rsidP="00B31D07">
      <w:pPr>
        <w:pStyle w:val="a0"/>
      </w:pPr>
      <w:r>
        <w:rPr>
          <w:rFonts w:hint="eastAsia"/>
        </w:rPr>
        <w:t>4</w:t>
      </w:r>
      <w:r>
        <w:rPr>
          <w:rFonts w:hint="eastAsia"/>
        </w:rPr>
        <w:t>、财务平台科研事后报销终审后，需将科研财务数据回传</w:t>
      </w:r>
      <w:proofErr w:type="gramStart"/>
      <w:r>
        <w:rPr>
          <w:rFonts w:hint="eastAsia"/>
        </w:rPr>
        <w:t>至科研</w:t>
      </w:r>
      <w:proofErr w:type="gramEnd"/>
      <w:r>
        <w:rPr>
          <w:rFonts w:hint="eastAsia"/>
        </w:rPr>
        <w:t>管理平台，包含实际支出数据、报销单号、支出科目执行进度等内容。</w:t>
      </w:r>
    </w:p>
    <w:p w:rsidR="00B31D07" w:rsidRDefault="00B31D07" w:rsidP="00B31D07">
      <w:pPr>
        <w:pStyle w:val="a0"/>
      </w:pPr>
      <w:r>
        <w:rPr>
          <w:rFonts w:hint="eastAsia"/>
        </w:rPr>
        <w:t>5</w:t>
      </w:r>
      <w:r>
        <w:rPr>
          <w:rFonts w:hint="eastAsia"/>
        </w:rPr>
        <w:t>、数据互通异常</w:t>
      </w:r>
      <w:r>
        <w:rPr>
          <w:rFonts w:hint="eastAsia"/>
        </w:rPr>
        <w:t>/</w:t>
      </w:r>
      <w:r>
        <w:rPr>
          <w:rFonts w:hint="eastAsia"/>
        </w:rPr>
        <w:t>失败，记录报错日志并触发警告，推送给科研管理平台，支持及时通过手动同步。</w:t>
      </w:r>
    </w:p>
    <w:p w:rsidR="00B31D07" w:rsidRDefault="00B31D07" w:rsidP="00B31D07">
      <w:pPr>
        <w:pStyle w:val="a6"/>
        <w:ind w:firstLine="210"/>
      </w:pPr>
    </w:p>
    <w:p w:rsidR="00B31D07" w:rsidRDefault="00B31D07" w:rsidP="00B31D07">
      <w:pPr>
        <w:pStyle w:val="a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二、数据接口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支撑平台</w:t>
      </w:r>
    </w:p>
    <w:p w:rsidR="00B31D07" w:rsidRDefault="00B31D07" w:rsidP="00B31D07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数据存储体系：支撑平台基础及科研事前申报、采购管理、合同管理、科研事后报销、科研预算调整等相关系统业务数据存储结构建设。</w:t>
      </w:r>
    </w:p>
    <w:p w:rsidR="00B31D07" w:rsidRDefault="00B31D07" w:rsidP="00B31D07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数据校验体系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：支撑平台基础及业务数据底层数据及业务逻辑关系校验规则，包括科研事前申报、采购管理、合同管理、科研事后报销、科研预算调整等数据逻辑校验规则体系的建设。</w:t>
      </w:r>
    </w:p>
    <w:p w:rsidR="00B31D07" w:rsidRDefault="00B31D07" w:rsidP="00B31D07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数据安全体系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：基础传输数据、业务数据交互、数据存储、系统</w:t>
      </w:r>
      <w:proofErr w:type="gramStart"/>
      <w:r>
        <w:rPr>
          <w:rFonts w:ascii="宋体" w:hAnsi="宋体" w:cs="宋体" w:hint="eastAsia"/>
          <w:color w:val="000000" w:themeColor="text1"/>
          <w:kern w:val="0"/>
          <w:szCs w:val="21"/>
        </w:rPr>
        <w:t>外数据接口交互等</w:t>
      </w:r>
      <w:proofErr w:type="gramEnd"/>
      <w:r>
        <w:rPr>
          <w:rFonts w:ascii="宋体" w:hAnsi="宋体" w:cs="宋体" w:hint="eastAsia"/>
          <w:color w:val="000000" w:themeColor="text1"/>
          <w:kern w:val="0"/>
          <w:szCs w:val="21"/>
        </w:rPr>
        <w:t>相关安全体系建设。</w:t>
      </w:r>
    </w:p>
    <w:p w:rsidR="00B31D07" w:rsidRDefault="00B31D07" w:rsidP="00B31D07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数据伺服体系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：建设前后端数据服务伺服体系，对外接口的数据前端伺服组织服务体系。</w:t>
      </w:r>
    </w:p>
    <w:p w:rsidR="00B31D07" w:rsidRDefault="00B31D07" w:rsidP="00B31D07">
      <w:pPr>
        <w:widowControl/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数据规范体系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：基于财务业务规则，构建支撑平台基础及应用数据调用规范、存储规范、处理、加工等规范体系。</w:t>
      </w:r>
    </w:p>
    <w:p w:rsidR="00B31D07" w:rsidRDefault="00B31D07" w:rsidP="00B31D07">
      <w:pPr>
        <w:pStyle w:val="a0"/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6、职能工作流体系：调整科研经费系统工作流程、数据流以及科研预算控制规则。</w:t>
      </w:r>
    </w:p>
    <w:p w:rsidR="00B31D07" w:rsidRDefault="00B31D07" w:rsidP="00B31D07">
      <w:pPr>
        <w:pStyle w:val="6"/>
        <w:ind w:leftChars="0" w:left="0"/>
      </w:pPr>
    </w:p>
    <w:p w:rsidR="00DA4EC9" w:rsidRPr="00B31D07" w:rsidRDefault="006A40AB"/>
    <w:sectPr w:rsidR="00DA4EC9" w:rsidRPr="00B31D07" w:rsidSect="00D63E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07" w:rsidRDefault="00B31D07" w:rsidP="00B31D07">
      <w:r>
        <w:separator/>
      </w:r>
    </w:p>
  </w:endnote>
  <w:endnote w:type="continuationSeparator" w:id="0">
    <w:p w:rsidR="00B31D07" w:rsidRDefault="00B31D07" w:rsidP="00B3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07" w:rsidRDefault="00B31D07" w:rsidP="00B31D07">
      <w:r>
        <w:separator/>
      </w:r>
    </w:p>
  </w:footnote>
  <w:footnote w:type="continuationSeparator" w:id="0">
    <w:p w:rsidR="00B31D07" w:rsidRDefault="00B31D07" w:rsidP="00B31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F31C1"/>
    <w:multiLevelType w:val="singleLevel"/>
    <w:tmpl w:val="85AF31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CF5B9"/>
    <w:multiLevelType w:val="singleLevel"/>
    <w:tmpl w:val="134CF5B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D07"/>
    <w:rsid w:val="00290B3D"/>
    <w:rsid w:val="002E5196"/>
    <w:rsid w:val="00315B28"/>
    <w:rsid w:val="006A40AB"/>
    <w:rsid w:val="00B31D07"/>
    <w:rsid w:val="00E5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1D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B31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B31D0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1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31D07"/>
    <w:rPr>
      <w:sz w:val="18"/>
      <w:szCs w:val="18"/>
    </w:rPr>
  </w:style>
  <w:style w:type="paragraph" w:styleId="a0">
    <w:name w:val="Body Text"/>
    <w:basedOn w:val="a"/>
    <w:next w:val="a6"/>
    <w:link w:val="Char1"/>
    <w:qFormat/>
    <w:rsid w:val="00B31D07"/>
    <w:pPr>
      <w:spacing w:after="120"/>
    </w:pPr>
  </w:style>
  <w:style w:type="character" w:customStyle="1" w:styleId="Char1">
    <w:name w:val="正文文本 Char"/>
    <w:basedOn w:val="a1"/>
    <w:link w:val="a0"/>
    <w:qFormat/>
    <w:rsid w:val="00B31D07"/>
    <w:rPr>
      <w:rFonts w:ascii="Calibri" w:eastAsia="宋体" w:hAnsi="Calibri" w:cs="Times New Roman"/>
      <w:szCs w:val="24"/>
    </w:rPr>
  </w:style>
  <w:style w:type="paragraph" w:styleId="a6">
    <w:name w:val="Body Text First Indent"/>
    <w:basedOn w:val="a0"/>
    <w:next w:val="6"/>
    <w:link w:val="Char2"/>
    <w:qFormat/>
    <w:rsid w:val="00B31D07"/>
    <w:pPr>
      <w:ind w:firstLineChars="100" w:firstLine="420"/>
    </w:pPr>
  </w:style>
  <w:style w:type="character" w:customStyle="1" w:styleId="Char2">
    <w:name w:val="正文首行缩进 Char"/>
    <w:basedOn w:val="Char1"/>
    <w:link w:val="a6"/>
    <w:qFormat/>
    <w:rsid w:val="00B31D07"/>
  </w:style>
  <w:style w:type="paragraph" w:styleId="6">
    <w:name w:val="toc 6"/>
    <w:basedOn w:val="a"/>
    <w:next w:val="a"/>
    <w:qFormat/>
    <w:rsid w:val="00B31D07"/>
    <w:pPr>
      <w:ind w:leftChars="1000" w:left="2100"/>
    </w:pPr>
  </w:style>
  <w:style w:type="paragraph" w:styleId="a7">
    <w:name w:val="Body Text Indent"/>
    <w:basedOn w:val="a"/>
    <w:next w:val="a"/>
    <w:link w:val="Char3"/>
    <w:qFormat/>
    <w:rsid w:val="00B31D07"/>
    <w:pPr>
      <w:ind w:leftChars="400" w:left="840" w:firstLineChars="200" w:firstLine="420"/>
    </w:pPr>
    <w:rPr>
      <w:rFonts w:ascii="宋体" w:hAnsi="宋体"/>
    </w:rPr>
  </w:style>
  <w:style w:type="character" w:customStyle="1" w:styleId="Char3">
    <w:name w:val="正文文本缩进 Char"/>
    <w:basedOn w:val="a1"/>
    <w:link w:val="a7"/>
    <w:rsid w:val="00B31D07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</cp:revision>
  <dcterms:created xsi:type="dcterms:W3CDTF">2025-04-22T02:09:00Z</dcterms:created>
  <dcterms:modified xsi:type="dcterms:W3CDTF">2025-04-22T02:13:00Z</dcterms:modified>
</cp:coreProperties>
</file>