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0250" w:rsidRDefault="00DB0250">
      <w:pPr>
        <w:rPr>
          <w:rFonts w:hint="eastAsia"/>
          <w:sz w:val="28"/>
          <w:szCs w:val="28"/>
        </w:rPr>
      </w:pPr>
      <w:r w:rsidRPr="00DB0250">
        <w:rPr>
          <w:rFonts w:hint="eastAsia"/>
          <w:sz w:val="28"/>
          <w:szCs w:val="28"/>
        </w:rPr>
        <w:t>技术要求：</w:t>
      </w:r>
    </w:p>
    <w:tbl>
      <w:tblPr>
        <w:tblW w:w="7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5003"/>
      </w:tblGrid>
      <w:tr w:rsidR="00DB0250" w:rsidTr="00DB0250">
        <w:trPr>
          <w:trHeight w:val="42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50" w:rsidRDefault="00DB0250" w:rsidP="00362941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升级功能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50" w:rsidRDefault="00DB0250" w:rsidP="00362941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具体内容</w:t>
            </w:r>
          </w:p>
        </w:tc>
      </w:tr>
      <w:tr w:rsidR="00DB0250" w:rsidTr="00DB0250">
        <w:trPr>
          <w:trHeight w:val="109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50" w:rsidRDefault="00DB0250" w:rsidP="00362941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2023年</w:t>
            </w:r>
          </w:p>
          <w:p w:rsidR="00DB0250" w:rsidRDefault="00DB0250" w:rsidP="00362941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功能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50" w:rsidRDefault="00DB0250" w:rsidP="00362941">
            <w:p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根据《</w:t>
            </w:r>
            <w:r>
              <w:rPr>
                <w:rFonts w:hint="eastAsia"/>
                <w:sz w:val="24"/>
                <w:szCs w:val="32"/>
              </w:rPr>
              <w:t>医院感染监测标准</w:t>
            </w:r>
            <w:r>
              <w:rPr>
                <w:rFonts w:hint="eastAsia"/>
                <w:sz w:val="24"/>
                <w:szCs w:val="32"/>
              </w:rPr>
              <w:t>2023</w:t>
            </w:r>
            <w:r>
              <w:rPr>
                <w:rFonts w:hint="eastAsia"/>
                <w:sz w:val="24"/>
                <w:szCs w:val="32"/>
              </w:rPr>
              <w:t>版</w:t>
            </w:r>
            <w:r>
              <w:rPr>
                <w:rFonts w:hint="eastAsia"/>
                <w:sz w:val="24"/>
              </w:rPr>
              <w:t>》，新增新职业暴露、多耐药去重计算等多个新</w:t>
            </w:r>
            <w:proofErr w:type="gramStart"/>
            <w:r>
              <w:rPr>
                <w:rFonts w:hint="eastAsia"/>
                <w:sz w:val="24"/>
              </w:rPr>
              <w:t>规</w:t>
            </w:r>
            <w:proofErr w:type="gramEnd"/>
            <w:r>
              <w:rPr>
                <w:rFonts w:hint="eastAsia"/>
                <w:sz w:val="24"/>
              </w:rPr>
              <w:t>功能。</w:t>
            </w:r>
          </w:p>
        </w:tc>
      </w:tr>
      <w:tr w:rsidR="00DB0250" w:rsidTr="00DB0250">
        <w:trPr>
          <w:trHeight w:val="73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50" w:rsidRDefault="00DB0250" w:rsidP="00362941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2024年</w:t>
            </w:r>
          </w:p>
          <w:p w:rsidR="00DB0250" w:rsidRDefault="00DB0250" w:rsidP="00362941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新标模块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50" w:rsidRDefault="00DB0250" w:rsidP="00362941">
            <w:p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根据</w:t>
            </w:r>
            <w:r>
              <w:rPr>
                <w:rFonts w:hint="eastAsia"/>
                <w:sz w:val="24"/>
                <w:szCs w:val="32"/>
              </w:rPr>
              <w:t>《关于印发急诊医学等</w:t>
            </w: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个专业医疗质量控制指标（</w:t>
            </w:r>
            <w:r>
              <w:rPr>
                <w:rFonts w:hint="eastAsia"/>
                <w:sz w:val="24"/>
                <w:szCs w:val="32"/>
              </w:rPr>
              <w:t>2024</w:t>
            </w:r>
            <w:r>
              <w:rPr>
                <w:rFonts w:hint="eastAsia"/>
                <w:sz w:val="24"/>
                <w:szCs w:val="32"/>
              </w:rPr>
              <w:t>年版）的通知》附件中的</w:t>
            </w:r>
            <w:r>
              <w:rPr>
                <w:rFonts w:hint="eastAsia"/>
                <w:sz w:val="24"/>
              </w:rPr>
              <w:t>医院感染管理医疗质量控制指标，从</w:t>
            </w: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版升级到</w:t>
            </w:r>
            <w:r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版的十二项指标。</w:t>
            </w:r>
          </w:p>
        </w:tc>
      </w:tr>
      <w:tr w:rsidR="00DB0250" w:rsidTr="00DB0250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50" w:rsidRDefault="00DB0250" w:rsidP="00362941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Hlk180589585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“感术”行动模块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50" w:rsidRDefault="00DB0250" w:rsidP="00362941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根据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《关于印发“夯实围术期感染防控，保障手术质量安全”专项行动实施方案的函》要求，</w:t>
            </w:r>
            <w:r>
              <w:rPr>
                <w:rFonts w:hint="eastAsia"/>
                <w:sz w:val="24"/>
              </w:rPr>
              <w:t>术前皮肤准备、抗菌药物使用等信息化管理，新增完成指标（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个）和推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荐指标（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个），实现相关数据采集、分析、治疗评价。</w:t>
            </w:r>
          </w:p>
        </w:tc>
      </w:tr>
      <w:bookmarkEnd w:id="0"/>
    </w:tbl>
    <w:p w:rsidR="00DB0250" w:rsidRPr="00DB0250" w:rsidRDefault="00DB0250">
      <w:pPr>
        <w:rPr>
          <w:rFonts w:hint="eastAsia"/>
        </w:rPr>
      </w:pPr>
    </w:p>
    <w:sectPr w:rsidR="00DB0250" w:rsidRPr="00DB0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250" w:rsidRDefault="00DB0250" w:rsidP="00DB0250">
      <w:r>
        <w:separator/>
      </w:r>
    </w:p>
  </w:endnote>
  <w:endnote w:type="continuationSeparator" w:id="1">
    <w:p w:rsidR="00DB0250" w:rsidRDefault="00DB0250" w:rsidP="00DB0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250" w:rsidRDefault="00DB0250" w:rsidP="00DB0250">
      <w:r>
        <w:separator/>
      </w:r>
    </w:p>
  </w:footnote>
  <w:footnote w:type="continuationSeparator" w:id="1">
    <w:p w:rsidR="00DB0250" w:rsidRDefault="00DB0250" w:rsidP="00DB02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250"/>
    <w:rsid w:val="00DB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2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2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蔡惠飞</dc:creator>
  <cp:keywords/>
  <dc:description/>
  <cp:lastModifiedBy>蔡惠飞</cp:lastModifiedBy>
  <cp:revision>3</cp:revision>
  <dcterms:created xsi:type="dcterms:W3CDTF">2025-02-26T08:27:00Z</dcterms:created>
  <dcterms:modified xsi:type="dcterms:W3CDTF">2025-02-26T08:28:00Z</dcterms:modified>
</cp:coreProperties>
</file>