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3DD" w:rsidRPr="00D106B3" w:rsidRDefault="00C273DD" w:rsidP="00C273DD">
      <w:pPr>
        <w:jc w:val="center"/>
        <w:rPr>
          <w:rFonts w:asciiTheme="minorEastAsia" w:hAnsiTheme="minorEastAsia"/>
          <w:b/>
          <w:bCs/>
          <w:sz w:val="30"/>
          <w:szCs w:val="30"/>
        </w:rPr>
      </w:pPr>
      <w:r w:rsidRPr="00D106B3">
        <w:rPr>
          <w:rFonts w:asciiTheme="minorEastAsia" w:hAnsiTheme="minorEastAsia" w:hint="eastAsia"/>
          <w:b/>
          <w:bCs/>
          <w:sz w:val="30"/>
          <w:szCs w:val="30"/>
        </w:rPr>
        <w:t>宁波</w:t>
      </w:r>
      <w:r w:rsidR="009B6B77" w:rsidRPr="00D106B3">
        <w:rPr>
          <w:rFonts w:asciiTheme="minorEastAsia" w:hAnsiTheme="minorEastAsia" w:hint="eastAsia"/>
          <w:b/>
          <w:bCs/>
          <w:sz w:val="30"/>
          <w:szCs w:val="30"/>
        </w:rPr>
        <w:t>大学附属</w:t>
      </w:r>
      <w:r w:rsidRPr="00D106B3">
        <w:rPr>
          <w:rFonts w:asciiTheme="minorEastAsia" w:hAnsiTheme="minorEastAsia" w:hint="eastAsia"/>
          <w:b/>
          <w:bCs/>
          <w:sz w:val="30"/>
          <w:szCs w:val="30"/>
        </w:rPr>
        <w:t>人民</w:t>
      </w:r>
      <w:r w:rsidR="000E29E7" w:rsidRPr="00D106B3">
        <w:rPr>
          <w:rFonts w:asciiTheme="minorEastAsia" w:hAnsiTheme="minorEastAsia" w:hint="eastAsia"/>
          <w:b/>
          <w:bCs/>
          <w:sz w:val="30"/>
          <w:szCs w:val="30"/>
        </w:rPr>
        <w:t>医院</w:t>
      </w:r>
      <w:r w:rsidR="00671FBD" w:rsidRPr="00D106B3">
        <w:rPr>
          <w:rFonts w:asciiTheme="minorEastAsia" w:hAnsiTheme="minorEastAsia" w:hint="eastAsia"/>
          <w:b/>
          <w:bCs/>
          <w:sz w:val="30"/>
          <w:szCs w:val="30"/>
        </w:rPr>
        <w:t>医用食品</w:t>
      </w:r>
      <w:r w:rsidR="002D7E4F" w:rsidRPr="00D106B3">
        <w:rPr>
          <w:rFonts w:asciiTheme="minorEastAsia" w:hAnsiTheme="minorEastAsia" w:hint="eastAsia"/>
          <w:b/>
          <w:bCs/>
          <w:sz w:val="30"/>
          <w:szCs w:val="30"/>
        </w:rPr>
        <w:t>采购</w:t>
      </w:r>
      <w:r w:rsidR="00B95329">
        <w:rPr>
          <w:rFonts w:asciiTheme="minorEastAsia" w:hAnsiTheme="minorEastAsia" w:hint="eastAsia"/>
          <w:b/>
          <w:bCs/>
          <w:sz w:val="30"/>
          <w:szCs w:val="30"/>
        </w:rPr>
        <w:t>入围</w:t>
      </w:r>
      <w:r w:rsidR="000779C5" w:rsidRPr="00D106B3">
        <w:rPr>
          <w:rFonts w:asciiTheme="minorEastAsia" w:hAnsiTheme="minorEastAsia" w:hint="eastAsia"/>
          <w:b/>
          <w:sz w:val="30"/>
          <w:szCs w:val="30"/>
        </w:rPr>
        <w:t>项目</w:t>
      </w:r>
      <w:r w:rsidRPr="00D106B3">
        <w:rPr>
          <w:rFonts w:asciiTheme="minorEastAsia" w:hAnsiTheme="minorEastAsia" w:hint="eastAsia"/>
          <w:b/>
          <w:bCs/>
          <w:sz w:val="30"/>
          <w:szCs w:val="30"/>
        </w:rPr>
        <w:t>院内议标公告</w:t>
      </w:r>
    </w:p>
    <w:p w:rsidR="0097773B" w:rsidRDefault="00135CAB" w:rsidP="0097773B">
      <w:pPr>
        <w:ind w:firstLine="570"/>
        <w:rPr>
          <w:rFonts w:asciiTheme="minorEastAsia" w:hAnsiTheme="minorEastAsia"/>
          <w:sz w:val="28"/>
          <w:szCs w:val="28"/>
        </w:rPr>
      </w:pPr>
      <w:r>
        <w:rPr>
          <w:rFonts w:asciiTheme="minorEastAsia" w:hAnsiTheme="minorEastAsia" w:hint="eastAsia"/>
          <w:sz w:val="28"/>
          <w:szCs w:val="28"/>
        </w:rPr>
        <w:t>宁波</w:t>
      </w:r>
      <w:r w:rsidR="009B6B77">
        <w:rPr>
          <w:rFonts w:asciiTheme="minorEastAsia" w:hAnsiTheme="minorEastAsia" w:hint="eastAsia"/>
          <w:sz w:val="28"/>
          <w:szCs w:val="28"/>
        </w:rPr>
        <w:t>大学附属</w:t>
      </w:r>
      <w:r>
        <w:rPr>
          <w:rFonts w:asciiTheme="minorEastAsia" w:hAnsiTheme="minorEastAsia" w:hint="eastAsia"/>
          <w:sz w:val="28"/>
          <w:szCs w:val="28"/>
        </w:rPr>
        <w:t>人民医院</w:t>
      </w:r>
      <w:r w:rsidR="000C360B">
        <w:rPr>
          <w:rFonts w:asciiTheme="minorEastAsia" w:hAnsiTheme="minorEastAsia" w:hint="eastAsia"/>
          <w:sz w:val="28"/>
          <w:szCs w:val="28"/>
        </w:rPr>
        <w:t>一个</w:t>
      </w:r>
      <w:r w:rsidR="00671FBD">
        <w:rPr>
          <w:rFonts w:asciiTheme="minorEastAsia" w:hAnsiTheme="minorEastAsia" w:hint="eastAsia"/>
          <w:sz w:val="28"/>
          <w:szCs w:val="28"/>
        </w:rPr>
        <w:t>医用食品</w:t>
      </w:r>
      <w:r w:rsidR="0041332A">
        <w:rPr>
          <w:rFonts w:asciiTheme="minorEastAsia" w:hAnsiTheme="minorEastAsia" w:hint="eastAsia"/>
          <w:sz w:val="28"/>
          <w:szCs w:val="28"/>
        </w:rPr>
        <w:t>合同期满，需要重新</w:t>
      </w:r>
      <w:r w:rsidR="002D7E4F">
        <w:rPr>
          <w:rFonts w:asciiTheme="minorEastAsia" w:hAnsiTheme="minorEastAsia" w:hint="eastAsia"/>
          <w:sz w:val="28"/>
          <w:szCs w:val="28"/>
        </w:rPr>
        <w:t>采购</w:t>
      </w:r>
      <w:r>
        <w:rPr>
          <w:rFonts w:asciiTheme="minorEastAsia" w:hAnsiTheme="minorEastAsia" w:hint="eastAsia"/>
          <w:sz w:val="28"/>
          <w:szCs w:val="28"/>
        </w:rPr>
        <w:t>,</w:t>
      </w:r>
      <w:r w:rsidRPr="00135CAB">
        <w:rPr>
          <w:rFonts w:hint="eastAsia"/>
        </w:rPr>
        <w:t xml:space="preserve"> </w:t>
      </w:r>
      <w:r w:rsidR="0041332A">
        <w:rPr>
          <w:rFonts w:asciiTheme="minorEastAsia" w:hAnsiTheme="minorEastAsia" w:hint="eastAsia"/>
          <w:sz w:val="28"/>
          <w:szCs w:val="28"/>
        </w:rPr>
        <w:t>欢迎</w:t>
      </w:r>
      <w:r w:rsidRPr="00135CAB">
        <w:rPr>
          <w:rFonts w:asciiTheme="minorEastAsia" w:hAnsiTheme="minorEastAsia" w:hint="eastAsia"/>
          <w:sz w:val="28"/>
          <w:szCs w:val="28"/>
        </w:rPr>
        <w:t>有相应资质</w:t>
      </w:r>
      <w:r w:rsidR="002D7E4F">
        <w:rPr>
          <w:rFonts w:asciiTheme="minorEastAsia" w:hAnsiTheme="minorEastAsia" w:hint="eastAsia"/>
          <w:sz w:val="28"/>
          <w:szCs w:val="28"/>
        </w:rPr>
        <w:t>和服务能力</w:t>
      </w:r>
      <w:r w:rsidRPr="00135CAB">
        <w:rPr>
          <w:rFonts w:asciiTheme="minorEastAsia" w:hAnsiTheme="minorEastAsia" w:hint="eastAsia"/>
          <w:sz w:val="28"/>
          <w:szCs w:val="28"/>
        </w:rPr>
        <w:t>的</w:t>
      </w:r>
      <w:r w:rsidR="00827FB0">
        <w:rPr>
          <w:rFonts w:asciiTheme="minorEastAsia" w:hAnsiTheme="minorEastAsia" w:hint="eastAsia"/>
          <w:sz w:val="28"/>
          <w:szCs w:val="28"/>
        </w:rPr>
        <w:t>供应</w:t>
      </w:r>
      <w:r w:rsidRPr="00135CAB">
        <w:rPr>
          <w:rFonts w:asciiTheme="minorEastAsia" w:hAnsiTheme="minorEastAsia" w:hint="eastAsia"/>
          <w:sz w:val="28"/>
          <w:szCs w:val="28"/>
        </w:rPr>
        <w:t>商前来</w:t>
      </w:r>
      <w:r w:rsidR="002D7E4F">
        <w:rPr>
          <w:rFonts w:asciiTheme="minorEastAsia" w:hAnsiTheme="minorEastAsia" w:hint="eastAsia"/>
          <w:sz w:val="28"/>
          <w:szCs w:val="28"/>
        </w:rPr>
        <w:t>参加</w:t>
      </w:r>
      <w:r w:rsidR="0041332A">
        <w:rPr>
          <w:rFonts w:asciiTheme="minorEastAsia" w:hAnsiTheme="minorEastAsia" w:hint="eastAsia"/>
          <w:sz w:val="28"/>
          <w:szCs w:val="28"/>
        </w:rPr>
        <w:t>议标</w:t>
      </w:r>
      <w:r w:rsidRPr="00135CAB">
        <w:rPr>
          <w:rFonts w:asciiTheme="minorEastAsia" w:hAnsiTheme="minorEastAsia" w:hint="eastAsia"/>
          <w:sz w:val="28"/>
          <w:szCs w:val="28"/>
        </w:rPr>
        <w:t>。</w:t>
      </w:r>
    </w:p>
    <w:p w:rsidR="00C273DD" w:rsidRPr="0097773B" w:rsidRDefault="0097773B" w:rsidP="0097773B">
      <w:pPr>
        <w:rPr>
          <w:rFonts w:asciiTheme="minorEastAsia" w:hAnsiTheme="minorEastAsia"/>
          <w:sz w:val="28"/>
          <w:szCs w:val="28"/>
        </w:rPr>
      </w:pPr>
      <w:r>
        <w:rPr>
          <w:rFonts w:asciiTheme="minorEastAsia" w:hAnsiTheme="minorEastAsia" w:hint="eastAsia"/>
          <w:sz w:val="28"/>
          <w:szCs w:val="28"/>
        </w:rPr>
        <w:t>一、</w:t>
      </w:r>
      <w:r w:rsidR="00671FBD" w:rsidRPr="0097773B">
        <w:rPr>
          <w:rFonts w:asciiTheme="minorEastAsia" w:hAnsiTheme="minorEastAsia" w:hint="eastAsia"/>
          <w:sz w:val="28"/>
          <w:szCs w:val="28"/>
        </w:rPr>
        <w:t>议标品目</w:t>
      </w:r>
      <w:r w:rsidR="00C273DD" w:rsidRPr="0097773B">
        <w:rPr>
          <w:rFonts w:asciiTheme="minorEastAsia" w:hAnsiTheme="minorEastAsia" w:hint="eastAsia"/>
          <w:sz w:val="28"/>
          <w:szCs w:val="28"/>
        </w:rPr>
        <w:t xml:space="preserve">: </w:t>
      </w:r>
    </w:p>
    <w:tbl>
      <w:tblPr>
        <w:tblStyle w:val="a9"/>
        <w:tblW w:w="8363" w:type="dxa"/>
        <w:tblInd w:w="250" w:type="dxa"/>
        <w:tblLayout w:type="fixed"/>
        <w:tblLook w:val="04A0"/>
      </w:tblPr>
      <w:tblGrid>
        <w:gridCol w:w="1134"/>
        <w:gridCol w:w="1559"/>
        <w:gridCol w:w="1843"/>
        <w:gridCol w:w="2268"/>
        <w:gridCol w:w="1559"/>
      </w:tblGrid>
      <w:tr w:rsidR="00DC77E1" w:rsidTr="00D17C99">
        <w:trPr>
          <w:trHeight w:val="390"/>
        </w:trPr>
        <w:tc>
          <w:tcPr>
            <w:tcW w:w="1134" w:type="dxa"/>
          </w:tcPr>
          <w:p w:rsidR="00DC77E1" w:rsidRDefault="00DC77E1" w:rsidP="006070AC">
            <w:pPr>
              <w:widowControl/>
              <w:jc w:val="center"/>
              <w:rPr>
                <w:rFonts w:ascii="宋体" w:hAnsi="宋体" w:cs="宋体"/>
                <w:b/>
                <w:bCs/>
                <w:color w:val="000000"/>
                <w:kern w:val="0"/>
                <w:sz w:val="28"/>
                <w:szCs w:val="28"/>
              </w:rPr>
            </w:pPr>
            <w:r w:rsidRPr="00671FBD">
              <w:rPr>
                <w:rFonts w:asciiTheme="minorEastAsia" w:hAnsiTheme="minorEastAsia" w:hint="eastAsia"/>
                <w:sz w:val="28"/>
                <w:szCs w:val="28"/>
              </w:rPr>
              <w:t>序号</w:t>
            </w:r>
          </w:p>
        </w:tc>
        <w:tc>
          <w:tcPr>
            <w:tcW w:w="1559" w:type="dxa"/>
          </w:tcPr>
          <w:p w:rsidR="00DC77E1" w:rsidRDefault="00DC77E1" w:rsidP="006070AC">
            <w:pPr>
              <w:widowControl/>
              <w:jc w:val="center"/>
              <w:rPr>
                <w:rFonts w:ascii="宋体" w:hAnsi="宋体" w:cs="宋体"/>
                <w:b/>
                <w:bCs/>
                <w:color w:val="000000"/>
                <w:kern w:val="0"/>
                <w:sz w:val="28"/>
                <w:szCs w:val="28"/>
              </w:rPr>
            </w:pPr>
            <w:r w:rsidRPr="00671FBD">
              <w:rPr>
                <w:rFonts w:asciiTheme="minorEastAsia" w:hAnsiTheme="minorEastAsia" w:hint="eastAsia"/>
                <w:sz w:val="28"/>
                <w:szCs w:val="28"/>
              </w:rPr>
              <w:t>项目名称</w:t>
            </w:r>
          </w:p>
        </w:tc>
        <w:tc>
          <w:tcPr>
            <w:tcW w:w="1843" w:type="dxa"/>
          </w:tcPr>
          <w:p w:rsidR="00DC77E1" w:rsidRPr="009B6B77" w:rsidRDefault="00DC77E1" w:rsidP="006070AC">
            <w:pPr>
              <w:widowControl/>
              <w:jc w:val="center"/>
              <w:rPr>
                <w:rFonts w:asciiTheme="minorEastAsia" w:hAnsiTheme="minorEastAsia"/>
                <w:sz w:val="28"/>
                <w:szCs w:val="28"/>
              </w:rPr>
            </w:pPr>
            <w:r w:rsidRPr="009B6B77">
              <w:rPr>
                <w:rFonts w:asciiTheme="minorEastAsia" w:hAnsiTheme="minorEastAsia" w:hint="eastAsia"/>
                <w:sz w:val="28"/>
                <w:szCs w:val="28"/>
              </w:rPr>
              <w:t>制剂名称</w:t>
            </w:r>
          </w:p>
        </w:tc>
        <w:tc>
          <w:tcPr>
            <w:tcW w:w="2268" w:type="dxa"/>
          </w:tcPr>
          <w:p w:rsidR="00DC77E1" w:rsidRDefault="00DC77E1" w:rsidP="006070AC">
            <w:pPr>
              <w:widowControl/>
              <w:jc w:val="center"/>
              <w:rPr>
                <w:rFonts w:ascii="宋体" w:hAnsi="宋体" w:cs="宋体"/>
                <w:b/>
                <w:bCs/>
                <w:color w:val="000000"/>
                <w:kern w:val="0"/>
                <w:sz w:val="28"/>
                <w:szCs w:val="28"/>
              </w:rPr>
            </w:pPr>
            <w:r>
              <w:rPr>
                <w:rFonts w:asciiTheme="minorEastAsia" w:hAnsiTheme="minorEastAsia" w:hint="eastAsia"/>
                <w:sz w:val="28"/>
                <w:szCs w:val="28"/>
              </w:rPr>
              <w:t>基本要求</w:t>
            </w:r>
          </w:p>
        </w:tc>
        <w:tc>
          <w:tcPr>
            <w:tcW w:w="1559" w:type="dxa"/>
          </w:tcPr>
          <w:p w:rsidR="00D04AB6" w:rsidRDefault="00DC77E1" w:rsidP="006070AC">
            <w:pPr>
              <w:widowControl/>
              <w:jc w:val="center"/>
              <w:rPr>
                <w:rFonts w:asciiTheme="minorEastAsia" w:hAnsiTheme="minorEastAsia"/>
                <w:sz w:val="28"/>
                <w:szCs w:val="28"/>
              </w:rPr>
            </w:pPr>
            <w:r w:rsidRPr="00D04AB6">
              <w:rPr>
                <w:rFonts w:asciiTheme="minorEastAsia" w:hAnsiTheme="minorEastAsia" w:hint="eastAsia"/>
                <w:sz w:val="28"/>
                <w:szCs w:val="28"/>
              </w:rPr>
              <w:t>入围单位</w:t>
            </w:r>
          </w:p>
          <w:p w:rsidR="00DC77E1" w:rsidRDefault="00DC77E1" w:rsidP="006070AC">
            <w:pPr>
              <w:widowControl/>
              <w:jc w:val="center"/>
              <w:rPr>
                <w:rFonts w:asciiTheme="minorEastAsia" w:hAnsiTheme="minorEastAsia"/>
                <w:sz w:val="28"/>
                <w:szCs w:val="28"/>
              </w:rPr>
            </w:pPr>
            <w:r w:rsidRPr="00D04AB6">
              <w:rPr>
                <w:rFonts w:asciiTheme="minorEastAsia" w:hAnsiTheme="minorEastAsia" w:hint="eastAsia"/>
                <w:sz w:val="28"/>
                <w:szCs w:val="28"/>
              </w:rPr>
              <w:t>数量</w:t>
            </w:r>
          </w:p>
        </w:tc>
      </w:tr>
      <w:tr w:rsidR="00BA0DE6" w:rsidTr="00D17C99">
        <w:trPr>
          <w:trHeight w:val="765"/>
        </w:trPr>
        <w:tc>
          <w:tcPr>
            <w:tcW w:w="1134" w:type="dxa"/>
          </w:tcPr>
          <w:p w:rsidR="00BA0DE6" w:rsidRPr="00A743E0" w:rsidRDefault="00BA0DE6" w:rsidP="006070AC">
            <w:pPr>
              <w:widowControl/>
              <w:jc w:val="center"/>
              <w:rPr>
                <w:szCs w:val="21"/>
              </w:rPr>
            </w:pPr>
            <w:r w:rsidRPr="00A743E0">
              <w:rPr>
                <w:rFonts w:hint="eastAsia"/>
                <w:szCs w:val="21"/>
              </w:rPr>
              <w:t>1</w:t>
            </w:r>
          </w:p>
          <w:p w:rsidR="00BA0DE6" w:rsidRPr="00A743E0" w:rsidRDefault="00BA0DE6" w:rsidP="006070AC">
            <w:pPr>
              <w:rPr>
                <w:szCs w:val="21"/>
              </w:rPr>
            </w:pPr>
          </w:p>
        </w:tc>
        <w:tc>
          <w:tcPr>
            <w:tcW w:w="1559" w:type="dxa"/>
          </w:tcPr>
          <w:p w:rsidR="00BA0DE6" w:rsidRPr="00A743E0" w:rsidRDefault="00BA0DE6" w:rsidP="006070AC">
            <w:pPr>
              <w:widowControl/>
              <w:jc w:val="center"/>
              <w:rPr>
                <w:szCs w:val="21"/>
              </w:rPr>
            </w:pPr>
            <w:r w:rsidRPr="00A743E0">
              <w:rPr>
                <w:rFonts w:hint="eastAsia"/>
                <w:szCs w:val="21"/>
              </w:rPr>
              <w:t>医用食品</w:t>
            </w:r>
          </w:p>
          <w:p w:rsidR="00BA0DE6" w:rsidRPr="00A743E0" w:rsidRDefault="00BA0DE6" w:rsidP="00BA0DE6">
            <w:pPr>
              <w:jc w:val="center"/>
              <w:rPr>
                <w:szCs w:val="21"/>
              </w:rPr>
            </w:pPr>
            <w:r w:rsidRPr="00A743E0">
              <w:rPr>
                <w:rFonts w:hint="eastAsia"/>
                <w:szCs w:val="21"/>
              </w:rPr>
              <w:t>采购入围项目</w:t>
            </w:r>
          </w:p>
        </w:tc>
        <w:tc>
          <w:tcPr>
            <w:tcW w:w="1843" w:type="dxa"/>
          </w:tcPr>
          <w:p w:rsidR="00BA0DE6" w:rsidRPr="00A743E0" w:rsidRDefault="00D17C99" w:rsidP="006070AC">
            <w:pPr>
              <w:widowControl/>
              <w:spacing w:line="360" w:lineRule="auto"/>
              <w:jc w:val="left"/>
              <w:rPr>
                <w:szCs w:val="21"/>
              </w:rPr>
            </w:pPr>
            <w:r w:rsidRPr="00A743E0">
              <w:rPr>
                <w:rFonts w:hint="eastAsia"/>
                <w:szCs w:val="21"/>
              </w:rPr>
              <w:t>特殊医学用途碳水化合物组件配方食品</w:t>
            </w:r>
          </w:p>
        </w:tc>
        <w:tc>
          <w:tcPr>
            <w:tcW w:w="2268" w:type="dxa"/>
          </w:tcPr>
          <w:p w:rsidR="00BA0DE6" w:rsidRPr="00A743E0" w:rsidRDefault="00A743E0" w:rsidP="006070AC">
            <w:pPr>
              <w:widowControl/>
              <w:spacing w:line="360" w:lineRule="auto"/>
              <w:jc w:val="left"/>
              <w:rPr>
                <w:szCs w:val="21"/>
              </w:rPr>
            </w:pPr>
            <w:r>
              <w:rPr>
                <w:rFonts w:hint="eastAsia"/>
                <w:szCs w:val="21"/>
              </w:rPr>
              <w:t>适用于</w:t>
            </w:r>
            <w:r>
              <w:rPr>
                <w:rFonts w:hint="eastAsia"/>
                <w:szCs w:val="21"/>
              </w:rPr>
              <w:t>10</w:t>
            </w:r>
            <w:r>
              <w:rPr>
                <w:rFonts w:hint="eastAsia"/>
                <w:szCs w:val="21"/>
              </w:rPr>
              <w:t>岁以上</w:t>
            </w:r>
            <w:proofErr w:type="gramStart"/>
            <w:r>
              <w:rPr>
                <w:rFonts w:hint="eastAsia"/>
                <w:szCs w:val="21"/>
              </w:rPr>
              <w:t>围手术期</w:t>
            </w:r>
            <w:proofErr w:type="gramEnd"/>
            <w:r>
              <w:rPr>
                <w:rFonts w:hint="eastAsia"/>
                <w:szCs w:val="21"/>
              </w:rPr>
              <w:t>或其他情况需要能量补充的人群</w:t>
            </w:r>
          </w:p>
        </w:tc>
        <w:tc>
          <w:tcPr>
            <w:tcW w:w="1559" w:type="dxa"/>
          </w:tcPr>
          <w:p w:rsidR="00BA0DE6" w:rsidRPr="00A743E0" w:rsidRDefault="00BA0DE6" w:rsidP="006070AC">
            <w:pPr>
              <w:widowControl/>
              <w:spacing w:line="360" w:lineRule="auto"/>
              <w:jc w:val="left"/>
              <w:rPr>
                <w:szCs w:val="21"/>
              </w:rPr>
            </w:pPr>
            <w:r w:rsidRPr="00A743E0">
              <w:rPr>
                <w:rFonts w:hint="eastAsia"/>
                <w:szCs w:val="21"/>
              </w:rPr>
              <w:t>1</w:t>
            </w:r>
            <w:r w:rsidRPr="00A743E0">
              <w:rPr>
                <w:rFonts w:hint="eastAsia"/>
                <w:szCs w:val="21"/>
              </w:rPr>
              <w:t>家</w:t>
            </w:r>
          </w:p>
        </w:tc>
      </w:tr>
    </w:tbl>
    <w:p w:rsidR="00827FB0" w:rsidRDefault="00827FB0" w:rsidP="00827FB0">
      <w:pPr>
        <w:pStyle w:val="a6"/>
        <w:widowControl/>
        <w:ind w:left="720" w:firstLineChars="0" w:firstLine="0"/>
        <w:jc w:val="left"/>
        <w:rPr>
          <w:rFonts w:asciiTheme="minorEastAsia" w:hAnsiTheme="minorEastAsia"/>
          <w:sz w:val="28"/>
          <w:szCs w:val="28"/>
        </w:rPr>
      </w:pPr>
      <w:r>
        <w:rPr>
          <w:rFonts w:hint="eastAsia"/>
        </w:rPr>
        <w:t>注：</w:t>
      </w:r>
      <w:r w:rsidR="00D17C99">
        <w:rPr>
          <w:rFonts w:hint="eastAsia"/>
        </w:rPr>
        <w:t>合同</w:t>
      </w:r>
      <w:r>
        <w:rPr>
          <w:rFonts w:hint="eastAsia"/>
        </w:rPr>
        <w:t>期限为壹年，采购人在合同结束前一个月对中标人在合同期内的工作情况进行综合评估，经采购人综合考评通过的，则合同可续签，供货期最多三年，如中标人在合同期间</w:t>
      </w:r>
      <w:r w:rsidRPr="00860DE7">
        <w:rPr>
          <w:rFonts w:hint="eastAsia"/>
        </w:rPr>
        <w:t>出现食品质量、服务配送、物价告知等方面的问题，不能达到采购人要求，则采购人有权</w:t>
      </w:r>
      <w:r w:rsidR="006F4F0A" w:rsidRPr="00860DE7">
        <w:rPr>
          <w:rFonts w:hint="eastAsia"/>
        </w:rPr>
        <w:t>终止</w:t>
      </w:r>
      <w:r w:rsidRPr="00860DE7">
        <w:rPr>
          <w:rFonts w:hint="eastAsia"/>
        </w:rPr>
        <w:t>合</w:t>
      </w:r>
      <w:r>
        <w:rPr>
          <w:rFonts w:hint="eastAsia"/>
        </w:rPr>
        <w:t>同。</w:t>
      </w:r>
    </w:p>
    <w:p w:rsidR="00262FDE" w:rsidRPr="0097773B" w:rsidRDefault="0097773B" w:rsidP="0097773B">
      <w:pPr>
        <w:widowControl/>
        <w:jc w:val="left"/>
        <w:rPr>
          <w:rFonts w:asciiTheme="minorEastAsia" w:hAnsiTheme="minorEastAsia"/>
          <w:sz w:val="28"/>
          <w:szCs w:val="28"/>
        </w:rPr>
      </w:pPr>
      <w:r>
        <w:rPr>
          <w:rFonts w:asciiTheme="minorEastAsia" w:hAnsiTheme="minorEastAsia" w:hint="eastAsia"/>
          <w:sz w:val="28"/>
          <w:szCs w:val="28"/>
        </w:rPr>
        <w:t>二</w:t>
      </w:r>
      <w:r w:rsidRPr="0097773B">
        <w:rPr>
          <w:rFonts w:asciiTheme="minorEastAsia" w:hAnsiTheme="minorEastAsia" w:hint="eastAsia"/>
          <w:sz w:val="28"/>
          <w:szCs w:val="28"/>
        </w:rPr>
        <w:t>、</w:t>
      </w:r>
      <w:r w:rsidR="00E51145" w:rsidRPr="0097773B">
        <w:rPr>
          <w:rFonts w:asciiTheme="minorEastAsia" w:hAnsiTheme="minorEastAsia" w:hint="eastAsia"/>
          <w:sz w:val="28"/>
          <w:szCs w:val="28"/>
        </w:rPr>
        <w:t>合格投标人的资格要求</w:t>
      </w:r>
      <w:r w:rsidR="00262FDE" w:rsidRPr="0097773B">
        <w:rPr>
          <w:rFonts w:asciiTheme="minorEastAsia" w:hAnsiTheme="minorEastAsia" w:hint="eastAsia"/>
          <w:sz w:val="28"/>
          <w:szCs w:val="28"/>
        </w:rPr>
        <w:t>：</w:t>
      </w:r>
    </w:p>
    <w:p w:rsidR="00E51145" w:rsidRPr="00E51145" w:rsidRDefault="00E51145" w:rsidP="00B303D1">
      <w:pPr>
        <w:widowControl/>
        <w:jc w:val="left"/>
        <w:rPr>
          <w:rFonts w:asciiTheme="minorEastAsia" w:hAnsiTheme="minorEastAsia"/>
          <w:sz w:val="28"/>
          <w:szCs w:val="28"/>
        </w:rPr>
      </w:pPr>
      <w:r w:rsidRPr="00E51145">
        <w:rPr>
          <w:rFonts w:asciiTheme="minorEastAsia" w:hAnsiTheme="minorEastAsia" w:hint="eastAsia"/>
          <w:sz w:val="28"/>
          <w:szCs w:val="28"/>
        </w:rPr>
        <w:t>1、具有独立承担民事责任的能力；</w:t>
      </w:r>
    </w:p>
    <w:p w:rsidR="000C360B" w:rsidRDefault="00E51145" w:rsidP="000C360B">
      <w:pPr>
        <w:widowControl/>
        <w:jc w:val="left"/>
        <w:rPr>
          <w:rFonts w:asciiTheme="minorEastAsia" w:hAnsiTheme="minorEastAsia"/>
          <w:sz w:val="28"/>
          <w:szCs w:val="28"/>
        </w:rPr>
      </w:pPr>
      <w:r w:rsidRPr="00E51145">
        <w:rPr>
          <w:rFonts w:asciiTheme="minorEastAsia" w:hAnsiTheme="minorEastAsia" w:hint="eastAsia"/>
          <w:sz w:val="28"/>
          <w:szCs w:val="28"/>
        </w:rPr>
        <w:t>2、具有良好的商业信誉和健全的财务会计制度；</w:t>
      </w:r>
    </w:p>
    <w:p w:rsidR="00E51145" w:rsidRPr="000C360B" w:rsidRDefault="000C360B" w:rsidP="000C360B">
      <w:pPr>
        <w:widowControl/>
        <w:jc w:val="left"/>
        <w:rPr>
          <w:rFonts w:asciiTheme="minorEastAsia" w:hAnsiTheme="minorEastAsia"/>
          <w:sz w:val="28"/>
          <w:szCs w:val="28"/>
        </w:rPr>
      </w:pPr>
      <w:r>
        <w:rPr>
          <w:rFonts w:asciiTheme="minorEastAsia" w:hAnsiTheme="minorEastAsia" w:hint="eastAsia"/>
          <w:sz w:val="28"/>
          <w:szCs w:val="28"/>
        </w:rPr>
        <w:t>3、</w:t>
      </w:r>
      <w:r w:rsidR="00E51145" w:rsidRPr="000C360B">
        <w:rPr>
          <w:rFonts w:asciiTheme="minorEastAsia" w:hAnsiTheme="minorEastAsia" w:hint="eastAsia"/>
          <w:sz w:val="28"/>
          <w:szCs w:val="28"/>
        </w:rPr>
        <w:t>具有履行合同所必需的设备和专业技术能力；</w:t>
      </w:r>
    </w:p>
    <w:p w:rsidR="00E51145" w:rsidRPr="000C360B" w:rsidRDefault="000C360B" w:rsidP="000C360B">
      <w:pPr>
        <w:widowControl/>
        <w:jc w:val="left"/>
        <w:rPr>
          <w:rFonts w:asciiTheme="minorEastAsia" w:hAnsiTheme="minorEastAsia"/>
          <w:sz w:val="28"/>
          <w:szCs w:val="28"/>
        </w:rPr>
      </w:pPr>
      <w:r>
        <w:rPr>
          <w:rFonts w:asciiTheme="minorEastAsia" w:hAnsiTheme="minorEastAsia" w:hint="eastAsia"/>
          <w:sz w:val="28"/>
          <w:szCs w:val="28"/>
        </w:rPr>
        <w:t>4、</w:t>
      </w:r>
      <w:r w:rsidR="00E51145" w:rsidRPr="000C360B">
        <w:rPr>
          <w:rFonts w:asciiTheme="minorEastAsia" w:hAnsiTheme="minorEastAsia" w:hint="eastAsia"/>
          <w:sz w:val="28"/>
          <w:szCs w:val="28"/>
        </w:rPr>
        <w:t>有依法缴纳税收和社会保障资金的良好记录；</w:t>
      </w:r>
    </w:p>
    <w:p w:rsidR="00E51145" w:rsidRPr="000C360B" w:rsidRDefault="000C360B" w:rsidP="000C360B">
      <w:pPr>
        <w:widowControl/>
        <w:jc w:val="left"/>
        <w:rPr>
          <w:rFonts w:asciiTheme="minorEastAsia" w:hAnsiTheme="minorEastAsia"/>
          <w:sz w:val="28"/>
          <w:szCs w:val="28"/>
        </w:rPr>
      </w:pPr>
      <w:r>
        <w:rPr>
          <w:rFonts w:asciiTheme="minorEastAsia" w:hAnsiTheme="minorEastAsia" w:hint="eastAsia"/>
          <w:sz w:val="28"/>
          <w:szCs w:val="28"/>
        </w:rPr>
        <w:t>5、</w:t>
      </w:r>
      <w:r w:rsidR="00E51145" w:rsidRPr="000C360B">
        <w:rPr>
          <w:rFonts w:asciiTheme="minorEastAsia" w:hAnsiTheme="minorEastAsia" w:hint="eastAsia"/>
          <w:sz w:val="28"/>
          <w:szCs w:val="28"/>
        </w:rPr>
        <w:t>参加采购活动前三年内，在经营活动中没有重大违法记录；</w:t>
      </w:r>
    </w:p>
    <w:p w:rsidR="00E51145" w:rsidRPr="000C360B" w:rsidRDefault="000C360B" w:rsidP="000C360B">
      <w:pPr>
        <w:widowControl/>
        <w:jc w:val="left"/>
        <w:rPr>
          <w:rFonts w:asciiTheme="minorEastAsia" w:hAnsiTheme="minorEastAsia"/>
          <w:sz w:val="28"/>
          <w:szCs w:val="28"/>
        </w:rPr>
      </w:pPr>
      <w:r>
        <w:rPr>
          <w:rFonts w:asciiTheme="minorEastAsia" w:hAnsiTheme="minorEastAsia" w:hint="eastAsia"/>
          <w:sz w:val="28"/>
          <w:szCs w:val="28"/>
        </w:rPr>
        <w:t>6、</w:t>
      </w:r>
      <w:r w:rsidR="00E51145" w:rsidRPr="000C360B">
        <w:rPr>
          <w:rFonts w:asciiTheme="minorEastAsia" w:hAnsiTheme="minorEastAsia" w:hint="eastAsia"/>
          <w:sz w:val="28"/>
          <w:szCs w:val="28"/>
        </w:rPr>
        <w:t>本项目</w:t>
      </w:r>
      <w:proofErr w:type="gramStart"/>
      <w:r w:rsidR="00E51145" w:rsidRPr="000C360B">
        <w:rPr>
          <w:rFonts w:asciiTheme="minorEastAsia" w:hAnsiTheme="minorEastAsia" w:hint="eastAsia"/>
          <w:sz w:val="28"/>
          <w:szCs w:val="28"/>
        </w:rPr>
        <w:t>不</w:t>
      </w:r>
      <w:proofErr w:type="gramEnd"/>
      <w:r w:rsidR="00E51145" w:rsidRPr="000C360B">
        <w:rPr>
          <w:rFonts w:asciiTheme="minorEastAsia" w:hAnsiTheme="minorEastAsia" w:hint="eastAsia"/>
          <w:sz w:val="28"/>
          <w:szCs w:val="28"/>
        </w:rPr>
        <w:t>接合体投标；</w:t>
      </w:r>
    </w:p>
    <w:p w:rsidR="00E51145" w:rsidRPr="0097773B" w:rsidRDefault="0097773B" w:rsidP="0097773B">
      <w:pPr>
        <w:widowControl/>
        <w:jc w:val="left"/>
        <w:rPr>
          <w:rFonts w:asciiTheme="minorEastAsia" w:hAnsiTheme="minorEastAsia"/>
          <w:sz w:val="28"/>
          <w:szCs w:val="28"/>
        </w:rPr>
      </w:pPr>
      <w:r>
        <w:rPr>
          <w:rFonts w:asciiTheme="minorEastAsia" w:hAnsiTheme="minorEastAsia" w:hint="eastAsia"/>
          <w:sz w:val="28"/>
          <w:szCs w:val="28"/>
        </w:rPr>
        <w:t>三、</w:t>
      </w:r>
      <w:r w:rsidR="00E51145" w:rsidRPr="0097773B">
        <w:rPr>
          <w:rFonts w:asciiTheme="minorEastAsia" w:hAnsiTheme="minorEastAsia" w:hint="eastAsia"/>
          <w:sz w:val="28"/>
          <w:szCs w:val="28"/>
        </w:rPr>
        <w:t>参与投标应提供以下资料（标书一正三副，正本须加盖红章）：</w:t>
      </w:r>
    </w:p>
    <w:p w:rsidR="0041332A" w:rsidRPr="0041332A" w:rsidRDefault="0041332A" w:rsidP="00B303D1">
      <w:pPr>
        <w:widowControl/>
        <w:jc w:val="left"/>
        <w:rPr>
          <w:rFonts w:asciiTheme="minorEastAsia" w:hAnsiTheme="minorEastAsia"/>
          <w:sz w:val="28"/>
          <w:szCs w:val="28"/>
        </w:rPr>
      </w:pPr>
      <w:r w:rsidRPr="0041332A">
        <w:rPr>
          <w:rFonts w:asciiTheme="minorEastAsia" w:hAnsiTheme="minorEastAsia" w:hint="eastAsia"/>
          <w:sz w:val="28"/>
          <w:szCs w:val="28"/>
        </w:rPr>
        <w:t>2.</w:t>
      </w:r>
      <w:r>
        <w:rPr>
          <w:rFonts w:asciiTheme="minorEastAsia" w:hAnsiTheme="minorEastAsia" w:hint="eastAsia"/>
          <w:sz w:val="28"/>
          <w:szCs w:val="28"/>
        </w:rPr>
        <w:t>1</w:t>
      </w:r>
      <w:r w:rsidRPr="0041332A">
        <w:rPr>
          <w:rFonts w:asciiTheme="minorEastAsia" w:hAnsiTheme="minorEastAsia" w:hint="eastAsia"/>
          <w:sz w:val="28"/>
          <w:szCs w:val="28"/>
        </w:rPr>
        <w:t>营业执照</w:t>
      </w:r>
      <w:r w:rsidR="00B303D1">
        <w:rPr>
          <w:rFonts w:asciiTheme="minorEastAsia" w:hAnsiTheme="minorEastAsia" w:hint="eastAsia"/>
          <w:sz w:val="28"/>
          <w:szCs w:val="28"/>
        </w:rPr>
        <w:t>复印件及相关资质证明</w:t>
      </w:r>
      <w:r w:rsidRPr="0041332A">
        <w:rPr>
          <w:rFonts w:asciiTheme="minorEastAsia" w:hAnsiTheme="minorEastAsia" w:hint="eastAsia"/>
          <w:sz w:val="28"/>
          <w:szCs w:val="28"/>
        </w:rPr>
        <w:t>；</w:t>
      </w:r>
    </w:p>
    <w:p w:rsidR="00E51145" w:rsidRPr="00E51145" w:rsidRDefault="00E51145" w:rsidP="00B303D1">
      <w:pPr>
        <w:widowControl/>
        <w:jc w:val="left"/>
        <w:rPr>
          <w:rFonts w:asciiTheme="minorEastAsia" w:hAnsiTheme="minorEastAsia"/>
          <w:sz w:val="28"/>
          <w:szCs w:val="28"/>
        </w:rPr>
      </w:pPr>
      <w:r>
        <w:rPr>
          <w:rFonts w:asciiTheme="minorEastAsia" w:hAnsiTheme="minorEastAsia" w:hint="eastAsia"/>
          <w:sz w:val="28"/>
          <w:szCs w:val="28"/>
        </w:rPr>
        <w:t>2.</w:t>
      </w:r>
      <w:r w:rsidR="0041332A">
        <w:rPr>
          <w:rFonts w:asciiTheme="minorEastAsia" w:hAnsiTheme="minorEastAsia" w:hint="eastAsia"/>
          <w:sz w:val="28"/>
          <w:szCs w:val="28"/>
        </w:rPr>
        <w:t>2</w:t>
      </w:r>
      <w:r w:rsidRPr="00E51145">
        <w:rPr>
          <w:rFonts w:asciiTheme="minorEastAsia" w:hAnsiTheme="minorEastAsia" w:hint="eastAsia"/>
          <w:sz w:val="28"/>
          <w:szCs w:val="28"/>
        </w:rPr>
        <w:t>法人授权书</w:t>
      </w:r>
      <w:r w:rsidR="001A65A2">
        <w:rPr>
          <w:rFonts w:asciiTheme="minorEastAsia" w:hAnsiTheme="minorEastAsia" w:hint="eastAsia"/>
          <w:sz w:val="28"/>
          <w:szCs w:val="28"/>
        </w:rPr>
        <w:t>及</w:t>
      </w:r>
      <w:r w:rsidR="001A65A2" w:rsidRPr="00E51145">
        <w:rPr>
          <w:rFonts w:asciiTheme="minorEastAsia" w:hAnsiTheme="minorEastAsia" w:hint="eastAsia"/>
          <w:sz w:val="28"/>
          <w:szCs w:val="28"/>
        </w:rPr>
        <w:t>被授权人身份证复印件(原件</w:t>
      </w:r>
      <w:r w:rsidR="001A65A2">
        <w:rPr>
          <w:rFonts w:asciiTheme="minorEastAsia" w:hAnsiTheme="minorEastAsia" w:hint="eastAsia"/>
          <w:sz w:val="28"/>
          <w:szCs w:val="28"/>
        </w:rPr>
        <w:t>备查</w:t>
      </w:r>
      <w:r w:rsidR="001A65A2" w:rsidRPr="00E51145">
        <w:rPr>
          <w:rFonts w:asciiTheme="minorEastAsia" w:hAnsiTheme="minorEastAsia" w:hint="eastAsia"/>
          <w:sz w:val="28"/>
          <w:szCs w:val="28"/>
        </w:rPr>
        <w:t>)</w:t>
      </w:r>
      <w:r w:rsidRPr="00E51145">
        <w:rPr>
          <w:rFonts w:asciiTheme="minorEastAsia" w:hAnsiTheme="minorEastAsia" w:hint="eastAsia"/>
          <w:sz w:val="28"/>
          <w:szCs w:val="28"/>
        </w:rPr>
        <w:t>；</w:t>
      </w:r>
    </w:p>
    <w:p w:rsidR="00823CED" w:rsidRDefault="00823CED" w:rsidP="00262FDE">
      <w:pPr>
        <w:widowControl/>
        <w:jc w:val="left"/>
        <w:rPr>
          <w:rFonts w:asciiTheme="minorEastAsia" w:hAnsiTheme="minorEastAsia"/>
          <w:sz w:val="28"/>
          <w:szCs w:val="28"/>
        </w:rPr>
      </w:pPr>
      <w:r w:rsidRPr="00262FDE">
        <w:rPr>
          <w:rFonts w:asciiTheme="minorEastAsia" w:hAnsiTheme="minorEastAsia" w:hint="eastAsia"/>
          <w:sz w:val="28"/>
          <w:szCs w:val="28"/>
        </w:rPr>
        <w:t>2.</w:t>
      </w:r>
      <w:r>
        <w:rPr>
          <w:rFonts w:asciiTheme="minorEastAsia" w:hAnsiTheme="minorEastAsia" w:hint="eastAsia"/>
          <w:sz w:val="28"/>
          <w:szCs w:val="28"/>
        </w:rPr>
        <w:t>3产品代理授权书；</w:t>
      </w:r>
    </w:p>
    <w:p w:rsidR="00262FDE" w:rsidRPr="00262FDE" w:rsidRDefault="00262FDE" w:rsidP="00262FDE">
      <w:pPr>
        <w:widowControl/>
        <w:jc w:val="left"/>
        <w:rPr>
          <w:rFonts w:asciiTheme="minorEastAsia" w:hAnsiTheme="minorEastAsia"/>
          <w:sz w:val="28"/>
          <w:szCs w:val="28"/>
        </w:rPr>
      </w:pPr>
      <w:r w:rsidRPr="00262FDE">
        <w:rPr>
          <w:rFonts w:asciiTheme="minorEastAsia" w:hAnsiTheme="minorEastAsia" w:hint="eastAsia"/>
          <w:sz w:val="28"/>
          <w:szCs w:val="28"/>
        </w:rPr>
        <w:t>2.</w:t>
      </w:r>
      <w:r w:rsidR="00823CED">
        <w:rPr>
          <w:rFonts w:asciiTheme="minorEastAsia" w:hAnsiTheme="minorEastAsia" w:hint="eastAsia"/>
          <w:sz w:val="28"/>
          <w:szCs w:val="28"/>
        </w:rPr>
        <w:t>4</w:t>
      </w:r>
      <w:r w:rsidRPr="00262FDE">
        <w:rPr>
          <w:rFonts w:asciiTheme="minorEastAsia" w:hAnsiTheme="minorEastAsia" w:hint="eastAsia"/>
          <w:sz w:val="28"/>
          <w:szCs w:val="28"/>
        </w:rPr>
        <w:t>提供参加投标产品的样品；</w:t>
      </w:r>
    </w:p>
    <w:p w:rsidR="00262FDE" w:rsidRPr="00262FDE" w:rsidRDefault="00262FDE" w:rsidP="00262FDE">
      <w:pPr>
        <w:widowControl/>
        <w:jc w:val="left"/>
        <w:rPr>
          <w:rFonts w:asciiTheme="minorEastAsia" w:hAnsiTheme="minorEastAsia"/>
          <w:sz w:val="28"/>
          <w:szCs w:val="28"/>
        </w:rPr>
      </w:pPr>
      <w:r w:rsidRPr="00262FDE">
        <w:rPr>
          <w:rFonts w:asciiTheme="minorEastAsia" w:hAnsiTheme="minorEastAsia" w:hint="eastAsia"/>
          <w:sz w:val="28"/>
          <w:szCs w:val="28"/>
        </w:rPr>
        <w:lastRenderedPageBreak/>
        <w:t>2.</w:t>
      </w:r>
      <w:r w:rsidR="00823CED">
        <w:rPr>
          <w:rFonts w:asciiTheme="minorEastAsia" w:hAnsiTheme="minorEastAsia" w:hint="eastAsia"/>
          <w:sz w:val="28"/>
          <w:szCs w:val="28"/>
        </w:rPr>
        <w:t>5</w:t>
      </w:r>
      <w:r w:rsidRPr="00262FDE">
        <w:rPr>
          <w:rFonts w:asciiTheme="minorEastAsia" w:hAnsiTheme="minorEastAsia" w:hint="eastAsia"/>
          <w:sz w:val="28"/>
          <w:szCs w:val="28"/>
        </w:rPr>
        <w:t>产品质量保证书、廉洁承诺书；</w:t>
      </w:r>
    </w:p>
    <w:p w:rsidR="00262FDE" w:rsidRPr="00262FDE" w:rsidRDefault="00262FDE" w:rsidP="00B303D1">
      <w:pPr>
        <w:widowControl/>
        <w:jc w:val="left"/>
        <w:rPr>
          <w:rFonts w:asciiTheme="minorEastAsia" w:hAnsiTheme="minorEastAsia"/>
          <w:sz w:val="28"/>
          <w:szCs w:val="28"/>
        </w:rPr>
      </w:pPr>
      <w:r w:rsidRPr="00262FDE">
        <w:rPr>
          <w:rFonts w:asciiTheme="minorEastAsia" w:hAnsiTheme="minorEastAsia" w:hint="eastAsia"/>
          <w:sz w:val="28"/>
          <w:szCs w:val="28"/>
        </w:rPr>
        <w:t>2.</w:t>
      </w:r>
      <w:r w:rsidR="00823CED">
        <w:rPr>
          <w:rFonts w:asciiTheme="minorEastAsia" w:hAnsiTheme="minorEastAsia" w:hint="eastAsia"/>
          <w:sz w:val="28"/>
          <w:szCs w:val="28"/>
        </w:rPr>
        <w:t>6</w:t>
      </w:r>
      <w:r w:rsidRPr="00262FDE">
        <w:rPr>
          <w:rFonts w:asciiTheme="minorEastAsia" w:hAnsiTheme="minorEastAsia" w:hint="eastAsia"/>
          <w:sz w:val="28"/>
          <w:szCs w:val="28"/>
        </w:rPr>
        <w:t>投标一览表及分项投标报价表；</w:t>
      </w:r>
    </w:p>
    <w:p w:rsidR="00262FDE" w:rsidRPr="00262FDE" w:rsidRDefault="00262FDE" w:rsidP="00B303D1">
      <w:pPr>
        <w:widowControl/>
        <w:jc w:val="left"/>
        <w:rPr>
          <w:rFonts w:asciiTheme="minorEastAsia" w:hAnsiTheme="minorEastAsia"/>
          <w:sz w:val="28"/>
          <w:szCs w:val="28"/>
        </w:rPr>
      </w:pPr>
      <w:r w:rsidRPr="00262FDE">
        <w:rPr>
          <w:rFonts w:asciiTheme="minorEastAsia" w:hAnsiTheme="minorEastAsia" w:hint="eastAsia"/>
          <w:sz w:val="28"/>
          <w:szCs w:val="28"/>
        </w:rPr>
        <w:t>2.</w:t>
      </w:r>
      <w:r w:rsidR="00823CED">
        <w:rPr>
          <w:rFonts w:asciiTheme="minorEastAsia" w:hAnsiTheme="minorEastAsia" w:hint="eastAsia"/>
          <w:sz w:val="28"/>
          <w:szCs w:val="28"/>
        </w:rPr>
        <w:t>7</w:t>
      </w:r>
      <w:r w:rsidRPr="00262FDE">
        <w:rPr>
          <w:rFonts w:asciiTheme="minorEastAsia" w:hAnsiTheme="minorEastAsia" w:hint="eastAsia"/>
          <w:sz w:val="28"/>
          <w:szCs w:val="28"/>
        </w:rPr>
        <w:t>同类产品业绩（提供合同复印件）；</w:t>
      </w:r>
    </w:p>
    <w:p w:rsidR="00262FDE" w:rsidRPr="00262FDE" w:rsidRDefault="00262FDE" w:rsidP="00B303D1">
      <w:pPr>
        <w:widowControl/>
        <w:jc w:val="left"/>
        <w:rPr>
          <w:rFonts w:asciiTheme="minorEastAsia" w:hAnsiTheme="minorEastAsia"/>
          <w:sz w:val="28"/>
          <w:szCs w:val="28"/>
        </w:rPr>
      </w:pPr>
      <w:r w:rsidRPr="00262FDE">
        <w:rPr>
          <w:rFonts w:asciiTheme="minorEastAsia" w:hAnsiTheme="minorEastAsia" w:hint="eastAsia"/>
          <w:sz w:val="28"/>
          <w:szCs w:val="28"/>
        </w:rPr>
        <w:t>2.</w:t>
      </w:r>
      <w:r w:rsidR="00823CED">
        <w:rPr>
          <w:rFonts w:asciiTheme="minorEastAsia" w:hAnsiTheme="minorEastAsia" w:hint="eastAsia"/>
          <w:sz w:val="28"/>
          <w:szCs w:val="28"/>
        </w:rPr>
        <w:t>8</w:t>
      </w:r>
      <w:r w:rsidRPr="00262FDE">
        <w:rPr>
          <w:rFonts w:asciiTheme="minorEastAsia" w:hAnsiTheme="minorEastAsia" w:hint="eastAsia"/>
          <w:sz w:val="28"/>
          <w:szCs w:val="28"/>
        </w:rPr>
        <w:t>售后服务承诺；</w:t>
      </w:r>
    </w:p>
    <w:p w:rsidR="00262FDE" w:rsidRPr="00262FDE" w:rsidRDefault="00262FDE" w:rsidP="00262FDE">
      <w:pPr>
        <w:widowControl/>
        <w:jc w:val="left"/>
        <w:rPr>
          <w:rFonts w:asciiTheme="minorEastAsia" w:hAnsiTheme="minorEastAsia"/>
          <w:sz w:val="28"/>
          <w:szCs w:val="28"/>
        </w:rPr>
      </w:pPr>
      <w:r w:rsidRPr="00262FDE">
        <w:rPr>
          <w:rFonts w:asciiTheme="minorEastAsia" w:hAnsiTheme="minorEastAsia" w:hint="eastAsia"/>
          <w:sz w:val="28"/>
          <w:szCs w:val="28"/>
        </w:rPr>
        <w:t>2.</w:t>
      </w:r>
      <w:r w:rsidR="00823CED">
        <w:rPr>
          <w:rFonts w:asciiTheme="minorEastAsia" w:hAnsiTheme="minorEastAsia" w:hint="eastAsia"/>
          <w:sz w:val="28"/>
          <w:szCs w:val="28"/>
        </w:rPr>
        <w:t>9</w:t>
      </w:r>
      <w:r w:rsidRPr="00262FDE">
        <w:rPr>
          <w:rFonts w:asciiTheme="minorEastAsia" w:hAnsiTheme="minorEastAsia" w:hint="eastAsia"/>
          <w:sz w:val="28"/>
          <w:szCs w:val="28"/>
        </w:rPr>
        <w:t>所投的标书应包含但不限于上述资料，装订成册，不接收活页形式或通过夹子成型的标书。</w:t>
      </w:r>
    </w:p>
    <w:p w:rsidR="00827FB0" w:rsidRPr="00F27D9C" w:rsidRDefault="00827FB0" w:rsidP="00827FB0">
      <w:pPr>
        <w:widowControl/>
        <w:jc w:val="left"/>
        <w:rPr>
          <w:rFonts w:asciiTheme="minorEastAsia" w:hAnsiTheme="minorEastAsia"/>
          <w:sz w:val="28"/>
          <w:szCs w:val="28"/>
        </w:rPr>
      </w:pPr>
      <w:r>
        <w:rPr>
          <w:rFonts w:asciiTheme="minorEastAsia" w:hAnsiTheme="minorEastAsia" w:hint="eastAsia"/>
          <w:sz w:val="28"/>
          <w:szCs w:val="28"/>
        </w:rPr>
        <w:t>四</w:t>
      </w:r>
      <w:r w:rsidRPr="00827FB0">
        <w:rPr>
          <w:rFonts w:asciiTheme="minorEastAsia" w:hAnsiTheme="minorEastAsia" w:hint="eastAsia"/>
          <w:sz w:val="28"/>
          <w:szCs w:val="28"/>
        </w:rPr>
        <w:t>、</w:t>
      </w:r>
      <w:proofErr w:type="gramStart"/>
      <w:r w:rsidRPr="00827FB0">
        <w:rPr>
          <w:rFonts w:asciiTheme="minorEastAsia" w:hAnsiTheme="minorEastAsia" w:hint="eastAsia"/>
          <w:sz w:val="28"/>
          <w:szCs w:val="28"/>
        </w:rPr>
        <w:t>请符合</w:t>
      </w:r>
      <w:proofErr w:type="gramEnd"/>
      <w:r w:rsidRPr="00827FB0">
        <w:rPr>
          <w:rFonts w:asciiTheme="minorEastAsia" w:hAnsiTheme="minorEastAsia" w:hint="eastAsia"/>
          <w:sz w:val="28"/>
          <w:szCs w:val="28"/>
        </w:rPr>
        <w:t>资格的投标人到</w:t>
      </w:r>
      <w:r w:rsidR="00947571">
        <w:rPr>
          <w:rFonts w:asciiTheme="minorEastAsia" w:hAnsiTheme="minorEastAsia" w:hint="eastAsia"/>
          <w:sz w:val="28"/>
          <w:szCs w:val="28"/>
        </w:rPr>
        <w:t>宁波大学附属人民医院</w:t>
      </w:r>
      <w:r w:rsidRPr="00827FB0">
        <w:rPr>
          <w:rFonts w:asciiTheme="minorEastAsia" w:hAnsiTheme="minorEastAsia" w:hint="eastAsia"/>
          <w:sz w:val="28"/>
          <w:szCs w:val="28"/>
        </w:rPr>
        <w:t>采购中心（</w:t>
      </w:r>
      <w:r w:rsidR="00B95329">
        <w:rPr>
          <w:rFonts w:asciiTheme="minorEastAsia" w:hAnsiTheme="minorEastAsia" w:hint="eastAsia"/>
          <w:sz w:val="28"/>
          <w:szCs w:val="28"/>
        </w:rPr>
        <w:t>东院区11</w:t>
      </w:r>
      <w:r w:rsidRPr="00827FB0">
        <w:rPr>
          <w:rFonts w:asciiTheme="minorEastAsia" w:hAnsiTheme="minorEastAsia" w:hint="eastAsia"/>
          <w:sz w:val="28"/>
          <w:szCs w:val="28"/>
        </w:rPr>
        <w:t>楼-</w:t>
      </w:r>
      <w:r w:rsidR="00B95329">
        <w:rPr>
          <w:rFonts w:asciiTheme="minorEastAsia" w:hAnsiTheme="minorEastAsia" w:hint="eastAsia"/>
          <w:sz w:val="28"/>
          <w:szCs w:val="28"/>
        </w:rPr>
        <w:t>1114</w:t>
      </w:r>
      <w:r w:rsidRPr="00827FB0">
        <w:rPr>
          <w:rFonts w:asciiTheme="minorEastAsia" w:hAnsiTheme="minorEastAsia" w:hint="eastAsia"/>
          <w:sz w:val="28"/>
          <w:szCs w:val="28"/>
        </w:rPr>
        <w:t>室）</w:t>
      </w:r>
      <w:r w:rsidR="00B95329">
        <w:rPr>
          <w:rFonts w:asciiTheme="minorEastAsia" w:hAnsiTheme="minorEastAsia" w:hint="eastAsia"/>
          <w:sz w:val="28"/>
          <w:szCs w:val="28"/>
        </w:rPr>
        <w:t>报名</w:t>
      </w:r>
      <w:r w:rsidRPr="00827FB0">
        <w:rPr>
          <w:rFonts w:asciiTheme="minorEastAsia" w:hAnsiTheme="minorEastAsia" w:hint="eastAsia"/>
          <w:sz w:val="28"/>
          <w:szCs w:val="28"/>
        </w:rPr>
        <w:t>，</w:t>
      </w:r>
      <w:r w:rsidR="00C85961">
        <w:rPr>
          <w:rFonts w:asciiTheme="minorEastAsia" w:hAnsiTheme="minorEastAsia" w:hint="eastAsia"/>
          <w:sz w:val="28"/>
          <w:szCs w:val="28"/>
        </w:rPr>
        <w:t>或者</w:t>
      </w:r>
      <w:proofErr w:type="gramStart"/>
      <w:r w:rsidR="00C85961">
        <w:rPr>
          <w:rFonts w:asciiTheme="minorEastAsia" w:hAnsiTheme="minorEastAsia" w:hint="eastAsia"/>
          <w:sz w:val="28"/>
          <w:szCs w:val="28"/>
        </w:rPr>
        <w:t>扫二维码</w:t>
      </w:r>
      <w:proofErr w:type="gramEnd"/>
      <w:r w:rsidR="00C85961">
        <w:rPr>
          <w:rFonts w:asciiTheme="minorEastAsia" w:hAnsiTheme="minorEastAsia" w:hint="eastAsia"/>
          <w:sz w:val="28"/>
          <w:szCs w:val="28"/>
        </w:rPr>
        <w:t>报名，</w:t>
      </w:r>
      <w:r w:rsidRPr="00827FB0">
        <w:rPr>
          <w:rFonts w:asciiTheme="minorEastAsia" w:hAnsiTheme="minorEastAsia" w:hint="eastAsia"/>
          <w:sz w:val="28"/>
          <w:szCs w:val="28"/>
        </w:rPr>
        <w:t>联系人：</w:t>
      </w:r>
      <w:r w:rsidR="00947571">
        <w:rPr>
          <w:rFonts w:asciiTheme="minorEastAsia" w:hAnsiTheme="minorEastAsia" w:hint="eastAsia"/>
          <w:sz w:val="28"/>
          <w:szCs w:val="28"/>
        </w:rPr>
        <w:t>蔡</w:t>
      </w:r>
      <w:r w:rsidRPr="00827FB0">
        <w:rPr>
          <w:rFonts w:asciiTheme="minorEastAsia" w:hAnsiTheme="minorEastAsia" w:hint="eastAsia"/>
          <w:sz w:val="28"/>
          <w:szCs w:val="28"/>
        </w:rPr>
        <w:t>老师、肖老师，联系电话：0574-87016979。报名截止时间2</w:t>
      </w:r>
      <w:r w:rsidRPr="00F27D9C">
        <w:rPr>
          <w:rFonts w:asciiTheme="minorEastAsia" w:hAnsiTheme="minorEastAsia" w:hint="eastAsia"/>
          <w:sz w:val="28"/>
          <w:szCs w:val="28"/>
        </w:rPr>
        <w:t>02</w:t>
      </w:r>
      <w:r w:rsidR="00F27D9C" w:rsidRPr="00F27D9C">
        <w:rPr>
          <w:rFonts w:asciiTheme="minorEastAsia" w:hAnsiTheme="minorEastAsia" w:hint="eastAsia"/>
          <w:sz w:val="28"/>
          <w:szCs w:val="28"/>
        </w:rPr>
        <w:t>5</w:t>
      </w:r>
      <w:r w:rsidRPr="00F27D9C">
        <w:rPr>
          <w:rFonts w:asciiTheme="minorEastAsia" w:hAnsiTheme="minorEastAsia" w:hint="eastAsia"/>
          <w:sz w:val="28"/>
          <w:szCs w:val="28"/>
        </w:rPr>
        <w:t>年</w:t>
      </w:r>
      <w:r w:rsidR="00F27D9C" w:rsidRPr="00F27D9C">
        <w:rPr>
          <w:rFonts w:asciiTheme="minorEastAsia" w:hAnsiTheme="minorEastAsia" w:hint="eastAsia"/>
          <w:sz w:val="28"/>
          <w:szCs w:val="28"/>
        </w:rPr>
        <w:t>1</w:t>
      </w:r>
      <w:r w:rsidRPr="00F27D9C">
        <w:rPr>
          <w:rFonts w:asciiTheme="minorEastAsia" w:hAnsiTheme="minorEastAsia" w:hint="eastAsia"/>
          <w:sz w:val="28"/>
          <w:szCs w:val="28"/>
        </w:rPr>
        <w:t>月</w:t>
      </w:r>
      <w:r w:rsidR="00F27D9C" w:rsidRPr="00F27D9C">
        <w:rPr>
          <w:rFonts w:asciiTheme="minorEastAsia" w:hAnsiTheme="minorEastAsia" w:hint="eastAsia"/>
          <w:sz w:val="28"/>
          <w:szCs w:val="28"/>
        </w:rPr>
        <w:t>8</w:t>
      </w:r>
      <w:r w:rsidRPr="00F27D9C">
        <w:rPr>
          <w:rFonts w:asciiTheme="minorEastAsia" w:hAnsiTheme="minorEastAsia" w:hint="eastAsia"/>
          <w:sz w:val="28"/>
          <w:szCs w:val="28"/>
        </w:rPr>
        <w:t>日下午17时。</w:t>
      </w:r>
    </w:p>
    <w:p w:rsidR="00827FB0" w:rsidRPr="00827FB0" w:rsidRDefault="00827FB0" w:rsidP="00827FB0">
      <w:pPr>
        <w:widowControl/>
        <w:jc w:val="left"/>
        <w:rPr>
          <w:rFonts w:asciiTheme="minorEastAsia" w:hAnsiTheme="minorEastAsia"/>
          <w:sz w:val="28"/>
          <w:szCs w:val="28"/>
        </w:rPr>
      </w:pPr>
      <w:r w:rsidRPr="00F27D9C">
        <w:rPr>
          <w:rFonts w:asciiTheme="minorEastAsia" w:hAnsiTheme="minorEastAsia" w:hint="eastAsia"/>
          <w:sz w:val="28"/>
          <w:szCs w:val="28"/>
        </w:rPr>
        <w:t>五、本次议标定于202</w:t>
      </w:r>
      <w:r w:rsidR="00F27D9C" w:rsidRPr="00F27D9C">
        <w:rPr>
          <w:rFonts w:asciiTheme="minorEastAsia" w:hAnsiTheme="minorEastAsia" w:hint="eastAsia"/>
          <w:sz w:val="28"/>
          <w:szCs w:val="28"/>
        </w:rPr>
        <w:t>5</w:t>
      </w:r>
      <w:r w:rsidRPr="00F27D9C">
        <w:rPr>
          <w:rFonts w:asciiTheme="minorEastAsia" w:hAnsiTheme="minorEastAsia" w:hint="eastAsia"/>
          <w:sz w:val="28"/>
          <w:szCs w:val="28"/>
        </w:rPr>
        <w:t>年</w:t>
      </w:r>
      <w:r w:rsidR="00F27D9C" w:rsidRPr="00F27D9C">
        <w:rPr>
          <w:rFonts w:asciiTheme="minorEastAsia" w:hAnsiTheme="minorEastAsia" w:hint="eastAsia"/>
          <w:sz w:val="28"/>
          <w:szCs w:val="28"/>
        </w:rPr>
        <w:t>1</w:t>
      </w:r>
      <w:r w:rsidRPr="00F27D9C">
        <w:rPr>
          <w:rFonts w:asciiTheme="minorEastAsia" w:hAnsiTheme="minorEastAsia" w:hint="eastAsia"/>
          <w:sz w:val="28"/>
          <w:szCs w:val="28"/>
        </w:rPr>
        <w:t>月</w:t>
      </w:r>
      <w:r w:rsidR="00F27D9C" w:rsidRPr="00F27D9C">
        <w:rPr>
          <w:rFonts w:asciiTheme="minorEastAsia" w:hAnsiTheme="minorEastAsia" w:hint="eastAsia"/>
          <w:sz w:val="28"/>
          <w:szCs w:val="28"/>
        </w:rPr>
        <w:t>9</w:t>
      </w:r>
      <w:r w:rsidRPr="00F27D9C">
        <w:rPr>
          <w:rFonts w:asciiTheme="minorEastAsia" w:hAnsiTheme="minorEastAsia" w:hint="eastAsia"/>
          <w:sz w:val="28"/>
          <w:szCs w:val="28"/>
        </w:rPr>
        <w:t>日上午9点</w:t>
      </w:r>
      <w:r w:rsidR="00947571" w:rsidRPr="00F27D9C">
        <w:rPr>
          <w:rFonts w:asciiTheme="minorEastAsia" w:hAnsiTheme="minorEastAsia" w:hint="eastAsia"/>
          <w:sz w:val="28"/>
          <w:szCs w:val="28"/>
        </w:rPr>
        <w:t>0</w:t>
      </w:r>
      <w:r w:rsidRPr="00F27D9C">
        <w:rPr>
          <w:rFonts w:asciiTheme="minorEastAsia" w:hAnsiTheme="minorEastAsia" w:hint="eastAsia"/>
          <w:sz w:val="28"/>
          <w:szCs w:val="28"/>
        </w:rPr>
        <w:t>0分</w:t>
      </w:r>
      <w:r w:rsidRPr="00827FB0">
        <w:rPr>
          <w:rFonts w:asciiTheme="minorEastAsia" w:hAnsiTheme="minorEastAsia" w:hint="eastAsia"/>
          <w:sz w:val="28"/>
          <w:szCs w:val="28"/>
        </w:rPr>
        <w:t>，地点：</w:t>
      </w:r>
      <w:r>
        <w:rPr>
          <w:rFonts w:asciiTheme="minorEastAsia" w:hAnsiTheme="minorEastAsia" w:hint="eastAsia"/>
          <w:sz w:val="28"/>
          <w:szCs w:val="28"/>
        </w:rPr>
        <w:t>16</w:t>
      </w:r>
      <w:r w:rsidRPr="00827FB0">
        <w:rPr>
          <w:rFonts w:asciiTheme="minorEastAsia" w:hAnsiTheme="minorEastAsia" w:hint="eastAsia"/>
          <w:sz w:val="28"/>
          <w:szCs w:val="28"/>
        </w:rPr>
        <w:t>号楼</w:t>
      </w:r>
      <w:r w:rsidR="00EA0C4E">
        <w:rPr>
          <w:rFonts w:asciiTheme="minorEastAsia" w:hAnsiTheme="minorEastAsia" w:hint="eastAsia"/>
          <w:sz w:val="28"/>
          <w:szCs w:val="28"/>
        </w:rPr>
        <w:t>2</w:t>
      </w:r>
      <w:r w:rsidR="00947571">
        <w:rPr>
          <w:rFonts w:asciiTheme="minorEastAsia" w:hAnsiTheme="minorEastAsia" w:hint="eastAsia"/>
          <w:sz w:val="28"/>
          <w:szCs w:val="28"/>
        </w:rPr>
        <w:t>楼</w:t>
      </w:r>
      <w:r w:rsidR="00EA0C4E">
        <w:rPr>
          <w:rFonts w:asciiTheme="minorEastAsia" w:hAnsiTheme="minorEastAsia" w:hint="eastAsia"/>
          <w:sz w:val="28"/>
          <w:szCs w:val="28"/>
        </w:rPr>
        <w:t>218</w:t>
      </w:r>
      <w:r w:rsidRPr="00827FB0">
        <w:rPr>
          <w:rFonts w:asciiTheme="minorEastAsia" w:hAnsiTheme="minorEastAsia" w:hint="eastAsia"/>
          <w:sz w:val="28"/>
          <w:szCs w:val="28"/>
        </w:rPr>
        <w:t>会议室。</w:t>
      </w:r>
      <w:r w:rsidR="00524FC4" w:rsidRPr="00524FC4">
        <w:rPr>
          <w:rFonts w:asciiTheme="minorEastAsia" w:hAnsiTheme="minorEastAsia" w:hint="eastAsia"/>
          <w:sz w:val="28"/>
          <w:szCs w:val="28"/>
        </w:rPr>
        <w:t>我院为无烟医院，文明单位，院区内严禁吸烟，并要求严格做好垃圾分类，请投标人自觉遵守</w:t>
      </w:r>
      <w:r w:rsidR="00524FC4">
        <w:rPr>
          <w:rFonts w:asciiTheme="minorEastAsia" w:hAnsiTheme="minorEastAsia" w:hint="eastAsia"/>
          <w:sz w:val="28"/>
          <w:szCs w:val="28"/>
        </w:rPr>
        <w:t>。</w:t>
      </w:r>
    </w:p>
    <w:p w:rsidR="00827FB0" w:rsidRPr="00827FB0" w:rsidRDefault="00524FC4" w:rsidP="00827FB0">
      <w:pPr>
        <w:widowControl/>
        <w:jc w:val="left"/>
        <w:rPr>
          <w:rFonts w:asciiTheme="minorEastAsia" w:hAnsiTheme="minorEastAsia"/>
          <w:sz w:val="28"/>
          <w:szCs w:val="28"/>
        </w:rPr>
      </w:pPr>
      <w:r>
        <w:rPr>
          <w:rFonts w:asciiTheme="minorEastAsia" w:hAnsiTheme="minorEastAsia" w:hint="eastAsia"/>
          <w:sz w:val="28"/>
          <w:szCs w:val="28"/>
        </w:rPr>
        <w:t>六</w:t>
      </w:r>
      <w:r w:rsidR="00827FB0" w:rsidRPr="00827FB0">
        <w:rPr>
          <w:rFonts w:asciiTheme="minorEastAsia" w:hAnsiTheme="minorEastAsia" w:hint="eastAsia"/>
          <w:sz w:val="28"/>
          <w:szCs w:val="28"/>
        </w:rPr>
        <w:t>、评标方法</w:t>
      </w:r>
      <w:r>
        <w:rPr>
          <w:rFonts w:asciiTheme="minorEastAsia" w:hAnsiTheme="minorEastAsia" w:hint="eastAsia"/>
          <w:sz w:val="28"/>
          <w:szCs w:val="28"/>
        </w:rPr>
        <w:t>：</w:t>
      </w:r>
      <w:r w:rsidR="00827FB0" w:rsidRPr="00827FB0">
        <w:rPr>
          <w:rFonts w:asciiTheme="minorEastAsia" w:hAnsiTheme="minorEastAsia" w:hint="eastAsia"/>
          <w:sz w:val="28"/>
          <w:szCs w:val="28"/>
        </w:rPr>
        <w:t>本次采购采用议标的方式，采用综合评分法，中标结果以</w:t>
      </w:r>
      <w:r w:rsidR="00947571">
        <w:rPr>
          <w:rFonts w:asciiTheme="minorEastAsia" w:hAnsiTheme="minorEastAsia" w:hint="eastAsia"/>
          <w:sz w:val="28"/>
          <w:szCs w:val="28"/>
        </w:rPr>
        <w:t>宁波大学附属人民医院</w:t>
      </w:r>
      <w:r w:rsidR="00827FB0" w:rsidRPr="00827FB0">
        <w:rPr>
          <w:rFonts w:asciiTheme="minorEastAsia" w:hAnsiTheme="minorEastAsia" w:hint="eastAsia"/>
          <w:sz w:val="28"/>
          <w:szCs w:val="28"/>
        </w:rPr>
        <w:t>外网公示、电话通知为准。</w:t>
      </w:r>
    </w:p>
    <w:p w:rsidR="00827FB0" w:rsidRPr="00827FB0" w:rsidRDefault="00524FC4" w:rsidP="00827FB0">
      <w:pPr>
        <w:widowControl/>
        <w:jc w:val="left"/>
        <w:rPr>
          <w:rFonts w:asciiTheme="minorEastAsia" w:hAnsiTheme="minorEastAsia"/>
          <w:sz w:val="28"/>
          <w:szCs w:val="28"/>
        </w:rPr>
      </w:pPr>
      <w:r>
        <w:rPr>
          <w:rFonts w:asciiTheme="minorEastAsia" w:hAnsiTheme="minorEastAsia" w:hint="eastAsia"/>
          <w:sz w:val="28"/>
          <w:szCs w:val="28"/>
        </w:rPr>
        <w:t>七</w:t>
      </w:r>
      <w:r w:rsidR="00827FB0" w:rsidRPr="00827FB0">
        <w:rPr>
          <w:rFonts w:asciiTheme="minorEastAsia" w:hAnsiTheme="minorEastAsia" w:hint="eastAsia"/>
          <w:sz w:val="28"/>
          <w:szCs w:val="28"/>
        </w:rPr>
        <w:t>、商务条款</w:t>
      </w:r>
    </w:p>
    <w:p w:rsidR="00827FB0" w:rsidRPr="00827FB0" w:rsidRDefault="00827FB0" w:rsidP="00827FB0">
      <w:pPr>
        <w:widowControl/>
        <w:jc w:val="left"/>
        <w:rPr>
          <w:rFonts w:asciiTheme="minorEastAsia" w:hAnsiTheme="minorEastAsia"/>
          <w:sz w:val="28"/>
          <w:szCs w:val="28"/>
        </w:rPr>
      </w:pPr>
      <w:r w:rsidRPr="00827FB0">
        <w:rPr>
          <w:rFonts w:asciiTheme="minorEastAsia" w:hAnsiTheme="minorEastAsia" w:hint="eastAsia"/>
          <w:sz w:val="28"/>
          <w:szCs w:val="28"/>
        </w:rPr>
        <w:t>交货方式：按院方实际需要供货。</w:t>
      </w:r>
    </w:p>
    <w:p w:rsidR="00827FB0" w:rsidRDefault="00827FB0" w:rsidP="00C85961">
      <w:pPr>
        <w:widowControl/>
        <w:jc w:val="left"/>
        <w:rPr>
          <w:rFonts w:asciiTheme="minorEastAsia" w:hAnsiTheme="minorEastAsia"/>
          <w:sz w:val="28"/>
          <w:szCs w:val="28"/>
        </w:rPr>
      </w:pPr>
      <w:r w:rsidRPr="00827FB0">
        <w:rPr>
          <w:rFonts w:asciiTheme="minorEastAsia" w:hAnsiTheme="minorEastAsia" w:hint="eastAsia"/>
          <w:sz w:val="28"/>
          <w:szCs w:val="28"/>
        </w:rPr>
        <w:t>交货时间：按院方</w:t>
      </w:r>
      <w:r>
        <w:rPr>
          <w:rFonts w:asciiTheme="minorEastAsia" w:hAnsiTheme="minorEastAsia" w:hint="eastAsia"/>
          <w:sz w:val="28"/>
          <w:szCs w:val="28"/>
        </w:rPr>
        <w:t>要求时间内到</w:t>
      </w:r>
      <w:r w:rsidRPr="00827FB0">
        <w:rPr>
          <w:rFonts w:asciiTheme="minorEastAsia" w:hAnsiTheme="minorEastAsia" w:hint="eastAsia"/>
          <w:sz w:val="28"/>
          <w:szCs w:val="28"/>
        </w:rPr>
        <w:t>货。</w:t>
      </w:r>
    </w:p>
    <w:p w:rsidR="00772127" w:rsidRPr="00772127" w:rsidRDefault="00772127" w:rsidP="00C85961">
      <w:pPr>
        <w:widowControl/>
        <w:jc w:val="left"/>
        <w:rPr>
          <w:rFonts w:asciiTheme="minorEastAsia" w:hAnsiTheme="minorEastAsia"/>
          <w:sz w:val="28"/>
          <w:szCs w:val="28"/>
        </w:rPr>
      </w:pPr>
      <w:r>
        <w:rPr>
          <w:rFonts w:asciiTheme="minorEastAsia" w:hAnsiTheme="minorEastAsia" w:hint="eastAsia"/>
          <w:sz w:val="28"/>
          <w:szCs w:val="28"/>
        </w:rPr>
        <w:t>支付方式：两个月结算一次。</w:t>
      </w:r>
    </w:p>
    <w:p w:rsidR="00827FB0" w:rsidRDefault="00827FB0" w:rsidP="00C85961">
      <w:pPr>
        <w:widowControl/>
        <w:jc w:val="left"/>
        <w:rPr>
          <w:rFonts w:asciiTheme="minorEastAsia" w:hAnsiTheme="minorEastAsia"/>
          <w:sz w:val="28"/>
          <w:szCs w:val="28"/>
        </w:rPr>
      </w:pPr>
      <w:r w:rsidRPr="00827FB0">
        <w:rPr>
          <w:rFonts w:asciiTheme="minorEastAsia" w:hAnsiTheme="minorEastAsia" w:hint="eastAsia"/>
          <w:sz w:val="28"/>
          <w:szCs w:val="28"/>
        </w:rPr>
        <w:t>技术支持：</w:t>
      </w:r>
      <w:proofErr w:type="gramStart"/>
      <w:r w:rsidRPr="00827FB0">
        <w:rPr>
          <w:rFonts w:asciiTheme="minorEastAsia" w:hAnsiTheme="minorEastAsia" w:hint="eastAsia"/>
          <w:sz w:val="28"/>
          <w:szCs w:val="28"/>
        </w:rPr>
        <w:t>中标商</w:t>
      </w:r>
      <w:proofErr w:type="gramEnd"/>
      <w:r w:rsidRPr="00827FB0">
        <w:rPr>
          <w:rFonts w:asciiTheme="minorEastAsia" w:hAnsiTheme="minorEastAsia" w:hint="eastAsia"/>
          <w:sz w:val="28"/>
          <w:szCs w:val="28"/>
        </w:rPr>
        <w:t>应提供</w:t>
      </w:r>
      <w:r>
        <w:rPr>
          <w:rFonts w:asciiTheme="minorEastAsia" w:hAnsiTheme="minorEastAsia" w:hint="eastAsia"/>
          <w:sz w:val="28"/>
          <w:szCs w:val="28"/>
        </w:rPr>
        <w:t>产品</w:t>
      </w:r>
      <w:r w:rsidRPr="00827FB0">
        <w:rPr>
          <w:rFonts w:asciiTheme="minorEastAsia" w:hAnsiTheme="minorEastAsia" w:hint="eastAsia"/>
          <w:sz w:val="28"/>
          <w:szCs w:val="28"/>
        </w:rPr>
        <w:t>使用的技术支持或培训。</w:t>
      </w:r>
    </w:p>
    <w:p w:rsidR="00947571" w:rsidRDefault="00947571" w:rsidP="00524FC4">
      <w:pPr>
        <w:widowControl/>
        <w:jc w:val="right"/>
        <w:rPr>
          <w:rFonts w:asciiTheme="minorEastAsia" w:hAnsiTheme="minorEastAsia"/>
          <w:sz w:val="28"/>
          <w:szCs w:val="28"/>
        </w:rPr>
      </w:pPr>
      <w:r>
        <w:rPr>
          <w:rFonts w:asciiTheme="minorEastAsia" w:hAnsiTheme="minorEastAsia" w:hint="eastAsia"/>
          <w:sz w:val="28"/>
          <w:szCs w:val="28"/>
        </w:rPr>
        <w:t>宁波大学附属人民医院</w:t>
      </w:r>
    </w:p>
    <w:p w:rsidR="0097773B" w:rsidRPr="00A743E0" w:rsidRDefault="00827FB0" w:rsidP="00A743E0">
      <w:pPr>
        <w:widowControl/>
        <w:ind w:firstLine="563"/>
        <w:jc w:val="right"/>
        <w:rPr>
          <w:rFonts w:asciiTheme="minorEastAsia" w:hAnsiTheme="minorEastAsia"/>
          <w:sz w:val="28"/>
          <w:szCs w:val="28"/>
        </w:rPr>
      </w:pPr>
      <w:r w:rsidRPr="00827FB0">
        <w:rPr>
          <w:rFonts w:asciiTheme="minorEastAsia" w:hAnsiTheme="minorEastAsia" w:hint="eastAsia"/>
          <w:sz w:val="28"/>
          <w:szCs w:val="28"/>
        </w:rPr>
        <w:t>202</w:t>
      </w:r>
      <w:r w:rsidR="00F27D9C" w:rsidRPr="00F27D9C">
        <w:rPr>
          <w:rFonts w:asciiTheme="minorEastAsia" w:hAnsiTheme="minorEastAsia" w:hint="eastAsia"/>
          <w:sz w:val="28"/>
          <w:szCs w:val="28"/>
        </w:rPr>
        <w:t>5</w:t>
      </w:r>
      <w:r w:rsidRPr="00F27D9C">
        <w:rPr>
          <w:rFonts w:asciiTheme="minorEastAsia" w:hAnsiTheme="minorEastAsia" w:hint="eastAsia"/>
          <w:sz w:val="28"/>
          <w:szCs w:val="28"/>
        </w:rPr>
        <w:t>年</w:t>
      </w:r>
      <w:r w:rsidR="00F27D9C" w:rsidRPr="00F27D9C">
        <w:rPr>
          <w:rFonts w:asciiTheme="minorEastAsia" w:hAnsiTheme="minorEastAsia" w:hint="eastAsia"/>
          <w:sz w:val="28"/>
          <w:szCs w:val="28"/>
        </w:rPr>
        <w:t>1</w:t>
      </w:r>
      <w:r w:rsidRPr="00F27D9C">
        <w:rPr>
          <w:rFonts w:asciiTheme="minorEastAsia" w:hAnsiTheme="minorEastAsia" w:hint="eastAsia"/>
          <w:sz w:val="28"/>
          <w:szCs w:val="28"/>
        </w:rPr>
        <w:t>月</w:t>
      </w:r>
      <w:r w:rsidR="00F27D9C">
        <w:rPr>
          <w:rFonts w:asciiTheme="minorEastAsia" w:hAnsiTheme="minorEastAsia" w:hint="eastAsia"/>
          <w:sz w:val="28"/>
          <w:szCs w:val="28"/>
        </w:rPr>
        <w:t>3</w:t>
      </w:r>
      <w:r w:rsidRPr="00827FB0">
        <w:rPr>
          <w:rFonts w:asciiTheme="minorEastAsia" w:hAnsiTheme="minorEastAsia" w:hint="eastAsia"/>
          <w:sz w:val="28"/>
          <w:szCs w:val="28"/>
        </w:rPr>
        <w:t>日</w:t>
      </w:r>
    </w:p>
    <w:p w:rsidR="002525E9" w:rsidRDefault="002525E9" w:rsidP="00DC77E1">
      <w:pPr>
        <w:widowControl/>
        <w:jc w:val="left"/>
        <w:rPr>
          <w:rFonts w:asciiTheme="majorEastAsia" w:eastAsiaTheme="majorEastAsia" w:hAnsiTheme="majorEastAsia" w:hint="eastAsia"/>
          <w:b/>
          <w:bCs/>
          <w:sz w:val="28"/>
          <w:szCs w:val="28"/>
        </w:rPr>
      </w:pPr>
      <w:r>
        <w:rPr>
          <w:rFonts w:asciiTheme="majorEastAsia" w:eastAsiaTheme="majorEastAsia" w:hAnsiTheme="majorEastAsia"/>
          <w:b/>
          <w:bCs/>
          <w:noProof/>
          <w:sz w:val="28"/>
          <w:szCs w:val="28"/>
        </w:rPr>
        <w:lastRenderedPageBreak/>
        <w:drawing>
          <wp:inline distT="0" distB="0" distL="0" distR="0">
            <wp:extent cx="1314450" cy="1314450"/>
            <wp:effectExtent l="19050" t="0" r="0" b="0"/>
            <wp:docPr id="1" name="图片 1" descr="D:\微信资料\WeChat Files\wxid_0tjmequj87jh52\FileStorage\Temp\61f985ff552623afce0e23b70833d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资料\WeChat Files\wxid_0tjmequj87jh52\FileStorage\Temp\61f985ff552623afce0e23b70833dfb.jpg"/>
                    <pic:cNvPicPr>
                      <a:picLocks noChangeAspect="1" noChangeArrowheads="1"/>
                    </pic:cNvPicPr>
                  </pic:nvPicPr>
                  <pic:blipFill>
                    <a:blip r:embed="rId7" cstate="print"/>
                    <a:srcRect/>
                    <a:stretch>
                      <a:fillRect/>
                    </a:stretch>
                  </pic:blipFill>
                  <pic:spPr bwMode="auto">
                    <a:xfrm>
                      <a:off x="0" y="0"/>
                      <a:ext cx="1314450" cy="1314450"/>
                    </a:xfrm>
                    <a:prstGeom prst="rect">
                      <a:avLst/>
                    </a:prstGeom>
                    <a:noFill/>
                    <a:ln w="9525">
                      <a:noFill/>
                      <a:miter lim="800000"/>
                      <a:headEnd/>
                      <a:tailEnd/>
                    </a:ln>
                  </pic:spPr>
                </pic:pic>
              </a:graphicData>
            </a:graphic>
          </wp:inline>
        </w:drawing>
      </w:r>
    </w:p>
    <w:p w:rsidR="002525E9" w:rsidRDefault="002525E9" w:rsidP="00DC77E1">
      <w:pPr>
        <w:widowControl/>
        <w:jc w:val="left"/>
        <w:rPr>
          <w:rFonts w:asciiTheme="majorEastAsia" w:eastAsiaTheme="majorEastAsia" w:hAnsiTheme="majorEastAsia" w:hint="eastAsia"/>
          <w:b/>
          <w:bCs/>
          <w:sz w:val="28"/>
          <w:szCs w:val="28"/>
        </w:rPr>
      </w:pPr>
    </w:p>
    <w:p w:rsidR="00DC77E1" w:rsidRPr="00DC77E1" w:rsidRDefault="00EA12B7" w:rsidP="00DC77E1">
      <w:pPr>
        <w:widowControl/>
        <w:jc w:val="left"/>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附</w:t>
      </w:r>
      <w:r w:rsidR="003D7E19">
        <w:rPr>
          <w:rFonts w:asciiTheme="majorEastAsia" w:eastAsiaTheme="majorEastAsia" w:hAnsiTheme="majorEastAsia" w:hint="eastAsia"/>
          <w:b/>
          <w:bCs/>
          <w:sz w:val="28"/>
          <w:szCs w:val="28"/>
        </w:rPr>
        <w:t>件：项目</w:t>
      </w:r>
      <w:r>
        <w:rPr>
          <w:rFonts w:asciiTheme="majorEastAsia" w:eastAsiaTheme="majorEastAsia" w:hAnsiTheme="majorEastAsia" w:hint="eastAsia"/>
          <w:b/>
          <w:bCs/>
          <w:sz w:val="28"/>
          <w:szCs w:val="28"/>
        </w:rPr>
        <w:t>评分表</w:t>
      </w:r>
    </w:p>
    <w:p w:rsidR="00DC77E1" w:rsidRDefault="00DC77E1" w:rsidP="00DC77E1">
      <w:pPr>
        <w:spacing w:line="400" w:lineRule="exact"/>
        <w:rPr>
          <w:rFonts w:ascii="宋体" w:hAnsi="宋体"/>
          <w:b/>
          <w:color w:val="0000FF"/>
          <w:szCs w:val="21"/>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9"/>
        <w:gridCol w:w="990"/>
        <w:gridCol w:w="8046"/>
      </w:tblGrid>
      <w:tr w:rsidR="00DC77E1" w:rsidTr="00CC569D">
        <w:trPr>
          <w:trHeight w:val="454"/>
          <w:jc w:val="center"/>
        </w:trPr>
        <w:tc>
          <w:tcPr>
            <w:tcW w:w="819" w:type="dxa"/>
            <w:tcBorders>
              <w:top w:val="single" w:sz="4" w:space="0" w:color="auto"/>
              <w:left w:val="single" w:sz="4" w:space="0" w:color="auto"/>
              <w:bottom w:val="single" w:sz="4" w:space="0" w:color="auto"/>
              <w:right w:val="single" w:sz="4" w:space="0" w:color="auto"/>
            </w:tcBorders>
            <w:vAlign w:val="center"/>
          </w:tcPr>
          <w:p w:rsidR="00DC77E1" w:rsidRDefault="00DC77E1" w:rsidP="00CC569D">
            <w:pPr>
              <w:spacing w:line="320" w:lineRule="exact"/>
              <w:jc w:val="center"/>
              <w:rPr>
                <w:b/>
                <w:bCs/>
                <w:szCs w:val="21"/>
              </w:rPr>
            </w:pPr>
            <w:r>
              <w:rPr>
                <w:rFonts w:hAnsi="宋体" w:hint="eastAsia"/>
                <w:b/>
                <w:bCs/>
                <w:szCs w:val="21"/>
              </w:rPr>
              <w:t>评审项目</w:t>
            </w:r>
          </w:p>
        </w:tc>
        <w:tc>
          <w:tcPr>
            <w:tcW w:w="990" w:type="dxa"/>
            <w:tcBorders>
              <w:top w:val="single" w:sz="4" w:space="0" w:color="auto"/>
              <w:left w:val="single" w:sz="4" w:space="0" w:color="auto"/>
              <w:bottom w:val="single" w:sz="4" w:space="0" w:color="auto"/>
              <w:right w:val="single" w:sz="4" w:space="0" w:color="auto"/>
            </w:tcBorders>
            <w:vAlign w:val="center"/>
          </w:tcPr>
          <w:p w:rsidR="00DC77E1" w:rsidRDefault="00DC77E1" w:rsidP="00CC569D">
            <w:pPr>
              <w:spacing w:line="320" w:lineRule="exact"/>
              <w:jc w:val="center"/>
              <w:rPr>
                <w:b/>
                <w:bCs/>
                <w:szCs w:val="21"/>
              </w:rPr>
            </w:pPr>
            <w:r>
              <w:rPr>
                <w:rFonts w:hAnsi="宋体" w:hint="eastAsia"/>
                <w:b/>
                <w:bCs/>
                <w:szCs w:val="21"/>
              </w:rPr>
              <w:t>分值</w:t>
            </w:r>
          </w:p>
        </w:tc>
        <w:tc>
          <w:tcPr>
            <w:tcW w:w="8046" w:type="dxa"/>
            <w:tcBorders>
              <w:top w:val="single" w:sz="4" w:space="0" w:color="auto"/>
              <w:left w:val="single" w:sz="4" w:space="0" w:color="auto"/>
              <w:bottom w:val="single" w:sz="4" w:space="0" w:color="auto"/>
              <w:right w:val="single" w:sz="4" w:space="0" w:color="auto"/>
            </w:tcBorders>
            <w:vAlign w:val="center"/>
          </w:tcPr>
          <w:p w:rsidR="00DC77E1" w:rsidRDefault="00DC77E1" w:rsidP="00CC569D">
            <w:pPr>
              <w:spacing w:line="320" w:lineRule="exact"/>
              <w:jc w:val="center"/>
              <w:rPr>
                <w:b/>
                <w:bCs/>
                <w:szCs w:val="21"/>
              </w:rPr>
            </w:pPr>
            <w:r>
              <w:rPr>
                <w:rFonts w:hAnsi="宋体" w:hint="eastAsia"/>
                <w:b/>
                <w:bCs/>
                <w:szCs w:val="21"/>
              </w:rPr>
              <w:t>评标要点说明</w:t>
            </w:r>
          </w:p>
        </w:tc>
      </w:tr>
      <w:tr w:rsidR="00DC77E1" w:rsidTr="00CC569D">
        <w:trPr>
          <w:trHeight w:val="642"/>
          <w:jc w:val="center"/>
        </w:trPr>
        <w:tc>
          <w:tcPr>
            <w:tcW w:w="819" w:type="dxa"/>
            <w:vMerge w:val="restart"/>
            <w:tcBorders>
              <w:top w:val="single" w:sz="4" w:space="0" w:color="auto"/>
              <w:left w:val="single" w:sz="4" w:space="0" w:color="auto"/>
              <w:right w:val="single" w:sz="4" w:space="0" w:color="auto"/>
            </w:tcBorders>
            <w:vAlign w:val="center"/>
          </w:tcPr>
          <w:p w:rsidR="00DC77E1" w:rsidRDefault="00DC77E1" w:rsidP="00CC569D">
            <w:pPr>
              <w:spacing w:line="320" w:lineRule="exact"/>
              <w:rPr>
                <w:szCs w:val="21"/>
              </w:rPr>
            </w:pPr>
            <w:r>
              <w:rPr>
                <w:rFonts w:hAnsi="宋体" w:hint="eastAsia"/>
                <w:szCs w:val="21"/>
              </w:rPr>
              <w:t>报价分（</w:t>
            </w:r>
            <w:r>
              <w:rPr>
                <w:rFonts w:hint="eastAsia"/>
                <w:szCs w:val="21"/>
              </w:rPr>
              <w:t>25</w:t>
            </w:r>
            <w:r>
              <w:rPr>
                <w:rFonts w:hAnsi="宋体" w:hint="eastAsia"/>
                <w:szCs w:val="21"/>
              </w:rPr>
              <w:t>分）</w:t>
            </w:r>
          </w:p>
        </w:tc>
        <w:tc>
          <w:tcPr>
            <w:tcW w:w="990" w:type="dxa"/>
            <w:tcBorders>
              <w:top w:val="single" w:sz="4" w:space="0" w:color="auto"/>
              <w:left w:val="single" w:sz="4" w:space="0" w:color="auto"/>
              <w:right w:val="single" w:sz="4" w:space="0" w:color="auto"/>
            </w:tcBorders>
            <w:vAlign w:val="center"/>
          </w:tcPr>
          <w:p w:rsidR="00DC77E1" w:rsidRDefault="00DC77E1" w:rsidP="00CC569D">
            <w:pPr>
              <w:spacing w:line="320" w:lineRule="exact"/>
              <w:jc w:val="center"/>
              <w:rPr>
                <w:szCs w:val="21"/>
              </w:rPr>
            </w:pPr>
            <w:r>
              <w:rPr>
                <w:rFonts w:hint="eastAsia"/>
                <w:szCs w:val="21"/>
              </w:rPr>
              <w:t>20</w:t>
            </w:r>
            <w:r>
              <w:rPr>
                <w:rFonts w:hAnsi="宋体" w:hint="eastAsia"/>
                <w:szCs w:val="21"/>
              </w:rPr>
              <w:t>分</w:t>
            </w:r>
          </w:p>
        </w:tc>
        <w:tc>
          <w:tcPr>
            <w:tcW w:w="8046" w:type="dxa"/>
            <w:tcBorders>
              <w:top w:val="single" w:sz="4" w:space="0" w:color="auto"/>
              <w:left w:val="single" w:sz="4" w:space="0" w:color="auto"/>
              <w:bottom w:val="single" w:sz="4" w:space="0" w:color="auto"/>
              <w:right w:val="single" w:sz="4" w:space="0" w:color="auto"/>
            </w:tcBorders>
            <w:vAlign w:val="center"/>
          </w:tcPr>
          <w:p w:rsidR="00DC77E1" w:rsidRPr="00F82385" w:rsidRDefault="00DC77E1" w:rsidP="00CC569D">
            <w:pPr>
              <w:spacing w:line="320" w:lineRule="exact"/>
              <w:rPr>
                <w:szCs w:val="21"/>
              </w:rPr>
            </w:pPr>
            <w:r w:rsidRPr="00F82385">
              <w:rPr>
                <w:rFonts w:hint="eastAsia"/>
                <w:szCs w:val="21"/>
              </w:rPr>
              <w:t>企业投标产品按折扣率竞价，以产品售价（生产企业统一售价）为基础报下浮率，下浮率</w:t>
            </w:r>
            <w:r w:rsidRPr="00F82385">
              <w:rPr>
                <w:rFonts w:hint="eastAsia"/>
                <w:szCs w:val="21"/>
              </w:rPr>
              <w:t>30%</w:t>
            </w:r>
            <w:r w:rsidRPr="00F82385">
              <w:rPr>
                <w:rFonts w:hint="eastAsia"/>
                <w:szCs w:val="21"/>
              </w:rPr>
              <w:t>得</w:t>
            </w:r>
            <w:r w:rsidRPr="00F82385">
              <w:rPr>
                <w:rFonts w:hint="eastAsia"/>
                <w:szCs w:val="21"/>
              </w:rPr>
              <w:t>20</w:t>
            </w:r>
            <w:r w:rsidRPr="00F82385">
              <w:rPr>
                <w:rFonts w:hint="eastAsia"/>
                <w:szCs w:val="21"/>
              </w:rPr>
              <w:t>分，</w:t>
            </w:r>
            <w:r w:rsidRPr="00F82385">
              <w:rPr>
                <w:rFonts w:hint="eastAsia"/>
                <w:szCs w:val="21"/>
              </w:rPr>
              <w:t>29%</w:t>
            </w:r>
            <w:r w:rsidRPr="00F82385">
              <w:rPr>
                <w:rFonts w:hint="eastAsia"/>
                <w:szCs w:val="21"/>
              </w:rPr>
              <w:t>得</w:t>
            </w:r>
            <w:r w:rsidRPr="00F82385">
              <w:rPr>
                <w:rFonts w:hint="eastAsia"/>
                <w:szCs w:val="21"/>
              </w:rPr>
              <w:t>19</w:t>
            </w:r>
            <w:r w:rsidRPr="00F82385">
              <w:rPr>
                <w:szCs w:val="21"/>
              </w:rPr>
              <w:t>.2</w:t>
            </w:r>
            <w:r w:rsidRPr="00F82385">
              <w:rPr>
                <w:rFonts w:hint="eastAsia"/>
                <w:szCs w:val="21"/>
              </w:rPr>
              <w:t>分，</w:t>
            </w:r>
            <w:r w:rsidRPr="00F82385">
              <w:rPr>
                <w:rFonts w:hint="eastAsia"/>
                <w:szCs w:val="21"/>
              </w:rPr>
              <w:t>28%</w:t>
            </w:r>
            <w:r w:rsidRPr="00F82385">
              <w:rPr>
                <w:rFonts w:hint="eastAsia"/>
                <w:szCs w:val="21"/>
              </w:rPr>
              <w:t>得</w:t>
            </w:r>
            <w:r w:rsidRPr="00F82385">
              <w:rPr>
                <w:rFonts w:hint="eastAsia"/>
                <w:szCs w:val="21"/>
              </w:rPr>
              <w:t>18</w:t>
            </w:r>
            <w:r w:rsidRPr="00F82385">
              <w:rPr>
                <w:szCs w:val="21"/>
              </w:rPr>
              <w:t>.4</w:t>
            </w:r>
            <w:r w:rsidRPr="00F82385">
              <w:rPr>
                <w:rFonts w:hint="eastAsia"/>
                <w:szCs w:val="21"/>
              </w:rPr>
              <w:t>分，依次以</w:t>
            </w:r>
            <w:r w:rsidRPr="00F82385">
              <w:rPr>
                <w:szCs w:val="21"/>
              </w:rPr>
              <w:t>0.8</w:t>
            </w:r>
            <w:r w:rsidRPr="00F82385">
              <w:rPr>
                <w:rFonts w:hint="eastAsia"/>
                <w:szCs w:val="21"/>
              </w:rPr>
              <w:t>的分差递减；下浮率</w:t>
            </w:r>
            <w:r w:rsidRPr="00F82385">
              <w:rPr>
                <w:rFonts w:hint="eastAsia"/>
                <w:szCs w:val="21"/>
              </w:rPr>
              <w:t>10%</w:t>
            </w:r>
            <w:r w:rsidRPr="00F82385">
              <w:rPr>
                <w:rFonts w:hint="eastAsia"/>
                <w:szCs w:val="21"/>
              </w:rPr>
              <w:t>得</w:t>
            </w:r>
            <w:r w:rsidRPr="00F82385">
              <w:rPr>
                <w:szCs w:val="21"/>
              </w:rPr>
              <w:t>4</w:t>
            </w:r>
            <w:r w:rsidRPr="00F82385">
              <w:rPr>
                <w:rFonts w:hint="eastAsia"/>
                <w:szCs w:val="21"/>
              </w:rPr>
              <w:t>分。</w:t>
            </w:r>
          </w:p>
          <w:p w:rsidR="00DC77E1" w:rsidRPr="00F82385" w:rsidRDefault="00DC77E1" w:rsidP="00CC569D">
            <w:pPr>
              <w:spacing w:line="320" w:lineRule="exact"/>
              <w:rPr>
                <w:szCs w:val="21"/>
              </w:rPr>
            </w:pPr>
            <w:proofErr w:type="gramStart"/>
            <w:r w:rsidRPr="00F82385">
              <w:rPr>
                <w:rFonts w:ascii="Calibri" w:hAnsi="宋体" w:cs="Calibri" w:hint="eastAsia"/>
                <w:szCs w:val="21"/>
              </w:rPr>
              <w:t>下浮率</w:t>
            </w:r>
            <w:proofErr w:type="gramEnd"/>
            <w:r w:rsidRPr="00F82385">
              <w:rPr>
                <w:rFonts w:ascii="Calibri" w:hAnsi="宋体" w:cs="Calibri" w:hint="eastAsia"/>
                <w:szCs w:val="21"/>
              </w:rPr>
              <w:t>在</w:t>
            </w:r>
            <w:r w:rsidRPr="00F82385">
              <w:rPr>
                <w:rFonts w:ascii="Calibri" w:hAnsi="宋体" w:cs="Calibri" w:hint="eastAsia"/>
                <w:szCs w:val="21"/>
              </w:rPr>
              <w:t>[10%</w:t>
            </w:r>
            <w:r w:rsidRPr="00F82385">
              <w:rPr>
                <w:rFonts w:ascii="Calibri" w:hAnsi="宋体" w:cs="Calibri" w:hint="eastAsia"/>
                <w:szCs w:val="21"/>
              </w:rPr>
              <w:t>，</w:t>
            </w:r>
            <w:r w:rsidRPr="00F82385">
              <w:rPr>
                <w:rFonts w:ascii="Calibri" w:hAnsi="宋体" w:cs="Calibri" w:hint="eastAsia"/>
                <w:szCs w:val="21"/>
              </w:rPr>
              <w:t>30%]</w:t>
            </w:r>
            <w:r w:rsidRPr="00F82385">
              <w:rPr>
                <w:rFonts w:ascii="Calibri" w:hAnsi="宋体" w:cs="Calibri" w:hint="eastAsia"/>
                <w:szCs w:val="21"/>
              </w:rPr>
              <w:t>区间内为有效报价，超过范围的报价无效。</w:t>
            </w:r>
          </w:p>
          <w:p w:rsidR="00DC77E1" w:rsidRDefault="00DC77E1" w:rsidP="00CC569D">
            <w:pPr>
              <w:spacing w:line="320" w:lineRule="exact"/>
              <w:rPr>
                <w:szCs w:val="21"/>
              </w:rPr>
            </w:pPr>
            <w:proofErr w:type="gramStart"/>
            <w:r>
              <w:rPr>
                <w:rFonts w:hAnsi="宋体" w:hint="eastAsia"/>
                <w:szCs w:val="21"/>
              </w:rPr>
              <w:t>下浮率</w:t>
            </w:r>
            <w:proofErr w:type="gramEnd"/>
            <w:r>
              <w:rPr>
                <w:rFonts w:hAnsi="宋体" w:hint="eastAsia"/>
                <w:szCs w:val="21"/>
              </w:rPr>
              <w:t>的百分点应该为整数（即应报</w:t>
            </w:r>
            <w:r>
              <w:rPr>
                <w:rFonts w:hint="eastAsia"/>
                <w:szCs w:val="21"/>
              </w:rPr>
              <w:t>11</w:t>
            </w:r>
            <w:r>
              <w:rPr>
                <w:szCs w:val="21"/>
              </w:rPr>
              <w:t>%</w:t>
            </w:r>
            <w:r>
              <w:rPr>
                <w:rFonts w:hAnsi="宋体" w:hint="eastAsia"/>
                <w:szCs w:val="21"/>
              </w:rPr>
              <w:t>，</w:t>
            </w:r>
            <w:r>
              <w:rPr>
                <w:szCs w:val="21"/>
              </w:rPr>
              <w:t>27%</w:t>
            </w:r>
            <w:r>
              <w:rPr>
                <w:rFonts w:hAnsi="宋体" w:hint="eastAsia"/>
                <w:szCs w:val="21"/>
              </w:rPr>
              <w:t>之类，不应报</w:t>
            </w:r>
            <w:r>
              <w:rPr>
                <w:rFonts w:hAnsi="宋体" w:hint="eastAsia"/>
                <w:szCs w:val="21"/>
              </w:rPr>
              <w:t>1</w:t>
            </w:r>
            <w:r>
              <w:rPr>
                <w:szCs w:val="21"/>
              </w:rPr>
              <w:t>3.</w:t>
            </w:r>
            <w:r>
              <w:rPr>
                <w:rFonts w:hint="eastAsia"/>
                <w:szCs w:val="21"/>
              </w:rPr>
              <w:t>5</w:t>
            </w:r>
            <w:r>
              <w:rPr>
                <w:szCs w:val="21"/>
              </w:rPr>
              <w:t>%</w:t>
            </w:r>
            <w:r>
              <w:rPr>
                <w:rFonts w:hAnsi="宋体" w:hint="eastAsia"/>
                <w:szCs w:val="21"/>
              </w:rPr>
              <w:t>，</w:t>
            </w:r>
            <w:r>
              <w:rPr>
                <w:szCs w:val="21"/>
              </w:rPr>
              <w:t>20.1%</w:t>
            </w:r>
            <w:r>
              <w:rPr>
                <w:rFonts w:hAnsi="宋体" w:hint="eastAsia"/>
                <w:szCs w:val="21"/>
              </w:rPr>
              <w:t>），否则评审时只取整数位，不计小数（</w:t>
            </w:r>
            <w:proofErr w:type="gramStart"/>
            <w:r>
              <w:rPr>
                <w:rFonts w:hAnsi="宋体" w:hint="eastAsia"/>
                <w:szCs w:val="21"/>
              </w:rPr>
              <w:t>即如报</w:t>
            </w:r>
            <w:proofErr w:type="gramEnd"/>
            <w:r>
              <w:rPr>
                <w:rFonts w:hint="eastAsia"/>
                <w:szCs w:val="21"/>
              </w:rPr>
              <w:t>13.5</w:t>
            </w:r>
            <w:r>
              <w:rPr>
                <w:szCs w:val="21"/>
              </w:rPr>
              <w:t>%</w:t>
            </w:r>
            <w:r>
              <w:rPr>
                <w:rFonts w:hAnsi="宋体" w:hint="eastAsia"/>
                <w:szCs w:val="21"/>
              </w:rPr>
              <w:t>，取为</w:t>
            </w:r>
            <w:r>
              <w:rPr>
                <w:rFonts w:hAnsi="宋体" w:hint="eastAsia"/>
                <w:szCs w:val="21"/>
              </w:rPr>
              <w:t>1</w:t>
            </w:r>
            <w:r>
              <w:rPr>
                <w:szCs w:val="21"/>
              </w:rPr>
              <w:t>3%</w:t>
            </w:r>
            <w:r>
              <w:rPr>
                <w:rFonts w:hAnsi="宋体" w:hint="eastAsia"/>
                <w:szCs w:val="21"/>
              </w:rPr>
              <w:t>）。</w:t>
            </w:r>
          </w:p>
        </w:tc>
      </w:tr>
      <w:tr w:rsidR="00DC77E1" w:rsidTr="00CC569D">
        <w:trPr>
          <w:trHeight w:val="642"/>
          <w:jc w:val="center"/>
        </w:trPr>
        <w:tc>
          <w:tcPr>
            <w:tcW w:w="819" w:type="dxa"/>
            <w:vMerge/>
            <w:tcBorders>
              <w:left w:val="single" w:sz="4" w:space="0" w:color="auto"/>
              <w:bottom w:val="single" w:sz="4" w:space="0" w:color="auto"/>
              <w:right w:val="single" w:sz="4" w:space="0" w:color="auto"/>
            </w:tcBorders>
            <w:vAlign w:val="center"/>
          </w:tcPr>
          <w:p w:rsidR="00DC77E1" w:rsidRDefault="00DC77E1" w:rsidP="00CC569D">
            <w:pPr>
              <w:spacing w:line="320" w:lineRule="exact"/>
              <w:rPr>
                <w:rFonts w:hAnsi="宋体"/>
                <w:szCs w:val="21"/>
              </w:rPr>
            </w:pPr>
          </w:p>
        </w:tc>
        <w:tc>
          <w:tcPr>
            <w:tcW w:w="990" w:type="dxa"/>
            <w:tcBorders>
              <w:left w:val="single" w:sz="4" w:space="0" w:color="auto"/>
              <w:bottom w:val="single" w:sz="4" w:space="0" w:color="auto"/>
              <w:right w:val="single" w:sz="4" w:space="0" w:color="auto"/>
            </w:tcBorders>
            <w:vAlign w:val="center"/>
          </w:tcPr>
          <w:p w:rsidR="00DC77E1" w:rsidRDefault="00DC77E1" w:rsidP="00CC569D">
            <w:pPr>
              <w:spacing w:line="320" w:lineRule="exact"/>
              <w:jc w:val="center"/>
              <w:rPr>
                <w:szCs w:val="21"/>
              </w:rPr>
            </w:pPr>
            <w:r>
              <w:rPr>
                <w:rFonts w:hint="eastAsia"/>
                <w:szCs w:val="21"/>
              </w:rPr>
              <w:t>5</w:t>
            </w:r>
            <w:r>
              <w:rPr>
                <w:rFonts w:hAnsi="宋体" w:hint="eastAsia"/>
                <w:szCs w:val="21"/>
              </w:rPr>
              <w:t>分</w:t>
            </w:r>
          </w:p>
        </w:tc>
        <w:tc>
          <w:tcPr>
            <w:tcW w:w="8046" w:type="dxa"/>
            <w:tcBorders>
              <w:top w:val="single" w:sz="4" w:space="0" w:color="auto"/>
              <w:left w:val="single" w:sz="4" w:space="0" w:color="auto"/>
              <w:bottom w:val="single" w:sz="4" w:space="0" w:color="auto"/>
              <w:right w:val="single" w:sz="4" w:space="0" w:color="auto"/>
            </w:tcBorders>
            <w:vAlign w:val="center"/>
          </w:tcPr>
          <w:p w:rsidR="00DC77E1" w:rsidRPr="00F82385" w:rsidRDefault="00DC77E1" w:rsidP="00CC569D">
            <w:pPr>
              <w:spacing w:line="320" w:lineRule="exact"/>
              <w:rPr>
                <w:szCs w:val="21"/>
              </w:rPr>
            </w:pPr>
            <w:r w:rsidRPr="00F82385">
              <w:rPr>
                <w:rFonts w:hint="eastAsia"/>
                <w:szCs w:val="21"/>
              </w:rPr>
              <w:t>根据投标产品折合每</w:t>
            </w:r>
            <w:r w:rsidRPr="00F82385">
              <w:rPr>
                <w:rFonts w:hint="eastAsia"/>
                <w:szCs w:val="21"/>
              </w:rPr>
              <w:t>100</w:t>
            </w:r>
            <w:r w:rsidRPr="00F82385">
              <w:rPr>
                <w:rFonts w:hint="eastAsia"/>
                <w:szCs w:val="21"/>
              </w:rPr>
              <w:t>克的报价高低，由评委综合评议并打分，</w:t>
            </w:r>
            <w:r w:rsidRPr="00F82385">
              <w:rPr>
                <w:rFonts w:hint="eastAsia"/>
                <w:szCs w:val="21"/>
              </w:rPr>
              <w:t>5.0-0</w:t>
            </w:r>
            <w:r w:rsidRPr="00F82385">
              <w:rPr>
                <w:rFonts w:hint="eastAsia"/>
                <w:szCs w:val="21"/>
              </w:rPr>
              <w:t>分。</w:t>
            </w:r>
          </w:p>
          <w:p w:rsidR="00DC77E1" w:rsidRPr="00F82385" w:rsidRDefault="00DC77E1" w:rsidP="00CC569D">
            <w:pPr>
              <w:spacing w:line="320" w:lineRule="exact"/>
              <w:rPr>
                <w:szCs w:val="21"/>
                <w:highlight w:val="yellow"/>
              </w:rPr>
            </w:pPr>
            <w:r w:rsidRPr="00F82385">
              <w:rPr>
                <w:rFonts w:hint="eastAsia"/>
                <w:szCs w:val="21"/>
              </w:rPr>
              <w:t>提供投标产品折合</w:t>
            </w:r>
            <w:r w:rsidRPr="00F82385">
              <w:rPr>
                <w:rFonts w:hint="eastAsia"/>
                <w:szCs w:val="21"/>
              </w:rPr>
              <w:t>100</w:t>
            </w:r>
            <w:r w:rsidRPr="00F82385">
              <w:rPr>
                <w:rFonts w:hint="eastAsia"/>
                <w:szCs w:val="21"/>
              </w:rPr>
              <w:t>克的报价清单。</w:t>
            </w:r>
          </w:p>
        </w:tc>
      </w:tr>
      <w:tr w:rsidR="00DC77E1" w:rsidTr="00CC569D">
        <w:trPr>
          <w:trHeight w:val="642"/>
          <w:jc w:val="center"/>
        </w:trPr>
        <w:tc>
          <w:tcPr>
            <w:tcW w:w="819" w:type="dxa"/>
            <w:vMerge w:val="restart"/>
            <w:tcBorders>
              <w:left w:val="single" w:sz="4" w:space="0" w:color="auto"/>
              <w:right w:val="single" w:sz="4" w:space="0" w:color="auto"/>
            </w:tcBorders>
            <w:vAlign w:val="center"/>
          </w:tcPr>
          <w:p w:rsidR="00DC77E1" w:rsidRDefault="00DC77E1" w:rsidP="00CC569D">
            <w:pPr>
              <w:spacing w:line="320" w:lineRule="exact"/>
              <w:rPr>
                <w:szCs w:val="21"/>
              </w:rPr>
            </w:pPr>
            <w:r>
              <w:rPr>
                <w:rFonts w:hAnsi="宋体" w:hint="eastAsia"/>
                <w:szCs w:val="21"/>
              </w:rPr>
              <w:t>资信商务技术分（</w:t>
            </w:r>
            <w:r>
              <w:rPr>
                <w:rFonts w:hAnsi="宋体" w:hint="eastAsia"/>
                <w:szCs w:val="21"/>
              </w:rPr>
              <w:t>75</w:t>
            </w:r>
            <w:r>
              <w:rPr>
                <w:rFonts w:hAnsi="宋体" w:hint="eastAsia"/>
                <w:szCs w:val="21"/>
              </w:rPr>
              <w:t>分）</w:t>
            </w:r>
          </w:p>
        </w:tc>
        <w:tc>
          <w:tcPr>
            <w:tcW w:w="990" w:type="dxa"/>
            <w:tcBorders>
              <w:left w:val="single" w:sz="4" w:space="0" w:color="auto"/>
              <w:bottom w:val="single" w:sz="4" w:space="0" w:color="auto"/>
              <w:right w:val="single" w:sz="4" w:space="0" w:color="auto"/>
            </w:tcBorders>
            <w:vAlign w:val="center"/>
          </w:tcPr>
          <w:p w:rsidR="00DC77E1" w:rsidRDefault="00DC77E1" w:rsidP="00CC569D">
            <w:pPr>
              <w:spacing w:line="320" w:lineRule="exact"/>
              <w:jc w:val="center"/>
              <w:rPr>
                <w:szCs w:val="21"/>
              </w:rPr>
            </w:pPr>
            <w:r>
              <w:rPr>
                <w:rFonts w:hint="eastAsia"/>
                <w:szCs w:val="21"/>
              </w:rPr>
              <w:t>10</w:t>
            </w:r>
            <w:r>
              <w:rPr>
                <w:rFonts w:hint="eastAsia"/>
                <w:szCs w:val="21"/>
              </w:rPr>
              <w:t>分</w:t>
            </w:r>
          </w:p>
        </w:tc>
        <w:tc>
          <w:tcPr>
            <w:tcW w:w="8046" w:type="dxa"/>
            <w:tcBorders>
              <w:top w:val="single" w:sz="4" w:space="0" w:color="auto"/>
              <w:left w:val="single" w:sz="4" w:space="0" w:color="auto"/>
              <w:bottom w:val="single" w:sz="4" w:space="0" w:color="auto"/>
              <w:right w:val="single" w:sz="4" w:space="0" w:color="auto"/>
            </w:tcBorders>
            <w:vAlign w:val="center"/>
          </w:tcPr>
          <w:p w:rsidR="00DC77E1" w:rsidRPr="00F82385" w:rsidRDefault="00DC77E1" w:rsidP="00CC569D">
            <w:pPr>
              <w:spacing w:line="320" w:lineRule="exact"/>
              <w:rPr>
                <w:szCs w:val="21"/>
              </w:rPr>
            </w:pPr>
            <w:r w:rsidRPr="00F82385">
              <w:rPr>
                <w:rFonts w:hint="eastAsia"/>
                <w:szCs w:val="21"/>
              </w:rPr>
              <w:t>根据产品成分配比的合理性评议，由评委评议并打分，</w:t>
            </w:r>
            <w:r w:rsidR="00954FDF">
              <w:rPr>
                <w:rFonts w:hint="eastAsia"/>
                <w:szCs w:val="21"/>
              </w:rPr>
              <w:t>10</w:t>
            </w:r>
            <w:r w:rsidRPr="00F82385">
              <w:rPr>
                <w:rFonts w:hint="eastAsia"/>
                <w:szCs w:val="21"/>
              </w:rPr>
              <w:t>.0-0</w:t>
            </w:r>
            <w:r w:rsidRPr="00F82385">
              <w:rPr>
                <w:rFonts w:hint="eastAsia"/>
                <w:szCs w:val="21"/>
              </w:rPr>
              <w:t>分。</w:t>
            </w:r>
          </w:p>
          <w:p w:rsidR="00DC77E1" w:rsidRPr="00F82385" w:rsidRDefault="00DC77E1" w:rsidP="00CC569D">
            <w:pPr>
              <w:spacing w:line="320" w:lineRule="exact"/>
              <w:rPr>
                <w:szCs w:val="21"/>
                <w:highlight w:val="yellow"/>
              </w:rPr>
            </w:pPr>
            <w:r w:rsidRPr="00F82385">
              <w:rPr>
                <w:rFonts w:hint="eastAsia"/>
                <w:szCs w:val="21"/>
              </w:rPr>
              <w:t>提供产品成分配比表。</w:t>
            </w:r>
          </w:p>
        </w:tc>
      </w:tr>
      <w:tr w:rsidR="00DC77E1" w:rsidTr="00CC569D">
        <w:trPr>
          <w:trHeight w:val="454"/>
          <w:jc w:val="center"/>
        </w:trPr>
        <w:tc>
          <w:tcPr>
            <w:tcW w:w="819" w:type="dxa"/>
            <w:vMerge/>
            <w:tcBorders>
              <w:left w:val="single" w:sz="4" w:space="0" w:color="auto"/>
              <w:right w:val="single" w:sz="4" w:space="0" w:color="auto"/>
            </w:tcBorders>
            <w:vAlign w:val="center"/>
          </w:tcPr>
          <w:p w:rsidR="00DC77E1" w:rsidRDefault="00DC77E1" w:rsidP="00CC569D">
            <w:pPr>
              <w:spacing w:line="320" w:lineRule="exact"/>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rsidR="00DC77E1" w:rsidRDefault="00DC77E1" w:rsidP="001A65A2">
            <w:pPr>
              <w:spacing w:line="320" w:lineRule="exact"/>
              <w:jc w:val="center"/>
              <w:rPr>
                <w:szCs w:val="21"/>
              </w:rPr>
            </w:pPr>
            <w:r>
              <w:rPr>
                <w:rFonts w:hAnsi="宋体" w:hint="eastAsia"/>
                <w:szCs w:val="21"/>
              </w:rPr>
              <w:t>企业证书（</w:t>
            </w:r>
            <w:r w:rsidR="001A65A2">
              <w:rPr>
                <w:rFonts w:hint="eastAsia"/>
                <w:szCs w:val="21"/>
              </w:rPr>
              <w:t>4</w:t>
            </w:r>
            <w:r>
              <w:rPr>
                <w:rFonts w:hAnsi="宋体" w:hint="eastAsia"/>
                <w:szCs w:val="21"/>
              </w:rPr>
              <w:t>分）</w:t>
            </w:r>
          </w:p>
        </w:tc>
        <w:tc>
          <w:tcPr>
            <w:tcW w:w="8046" w:type="dxa"/>
            <w:tcBorders>
              <w:top w:val="single" w:sz="4" w:space="0" w:color="auto"/>
              <w:left w:val="single" w:sz="4" w:space="0" w:color="auto"/>
              <w:bottom w:val="single" w:sz="4" w:space="0" w:color="auto"/>
              <w:right w:val="single" w:sz="4" w:space="0" w:color="auto"/>
            </w:tcBorders>
            <w:vAlign w:val="center"/>
          </w:tcPr>
          <w:p w:rsidR="00DC77E1" w:rsidRPr="00F82385" w:rsidRDefault="00DC77E1" w:rsidP="00CC569D">
            <w:pPr>
              <w:widowControl/>
              <w:spacing w:line="320" w:lineRule="exact"/>
              <w:rPr>
                <w:szCs w:val="21"/>
              </w:rPr>
            </w:pPr>
            <w:r w:rsidRPr="00F82385">
              <w:rPr>
                <w:szCs w:val="21"/>
              </w:rPr>
              <w:t>1</w:t>
            </w:r>
            <w:r w:rsidRPr="00F82385">
              <w:rPr>
                <w:rFonts w:hAnsi="宋体" w:hint="eastAsia"/>
                <w:szCs w:val="21"/>
              </w:rPr>
              <w:t>、生产企业具备质量管理体系认证</w:t>
            </w:r>
            <w:r w:rsidRPr="00F82385">
              <w:rPr>
                <w:szCs w:val="21"/>
              </w:rPr>
              <w:t>ISO9001</w:t>
            </w:r>
            <w:r w:rsidRPr="00F82385">
              <w:rPr>
                <w:rFonts w:hAnsi="宋体" w:hint="eastAsia"/>
                <w:szCs w:val="21"/>
              </w:rPr>
              <w:t>得</w:t>
            </w:r>
            <w:r w:rsidRPr="00F82385">
              <w:rPr>
                <w:rFonts w:hint="eastAsia"/>
                <w:szCs w:val="21"/>
              </w:rPr>
              <w:t>0.5</w:t>
            </w:r>
            <w:r w:rsidRPr="00F82385">
              <w:rPr>
                <w:rFonts w:hAnsi="宋体" w:hint="eastAsia"/>
                <w:szCs w:val="21"/>
              </w:rPr>
              <w:t>分；具备食品安全管理体系认证证书</w:t>
            </w:r>
            <w:r w:rsidRPr="00F82385">
              <w:rPr>
                <w:szCs w:val="21"/>
              </w:rPr>
              <w:t>ISO22000</w:t>
            </w:r>
            <w:r w:rsidRPr="00F82385">
              <w:rPr>
                <w:rFonts w:hAnsi="宋体" w:hint="eastAsia"/>
                <w:szCs w:val="21"/>
              </w:rPr>
              <w:t>的得</w:t>
            </w:r>
            <w:r w:rsidRPr="00F82385">
              <w:rPr>
                <w:rFonts w:hint="eastAsia"/>
                <w:szCs w:val="21"/>
              </w:rPr>
              <w:t>0.5</w:t>
            </w:r>
            <w:r w:rsidRPr="00F82385">
              <w:rPr>
                <w:rFonts w:hAnsi="宋体" w:hint="eastAsia"/>
                <w:szCs w:val="21"/>
              </w:rPr>
              <w:t>分；满分</w:t>
            </w:r>
            <w:r w:rsidRPr="00F82385">
              <w:rPr>
                <w:rFonts w:hint="eastAsia"/>
                <w:szCs w:val="21"/>
              </w:rPr>
              <w:t>1</w:t>
            </w:r>
            <w:r w:rsidRPr="00F82385">
              <w:rPr>
                <w:rFonts w:hAnsi="宋体" w:hint="eastAsia"/>
                <w:szCs w:val="21"/>
              </w:rPr>
              <w:t>分；</w:t>
            </w:r>
          </w:p>
          <w:p w:rsidR="00DC77E1" w:rsidRPr="001A65A2" w:rsidRDefault="00DC77E1" w:rsidP="00CC569D">
            <w:pPr>
              <w:widowControl/>
              <w:spacing w:line="320" w:lineRule="exact"/>
              <w:rPr>
                <w:szCs w:val="21"/>
              </w:rPr>
            </w:pPr>
            <w:r w:rsidRPr="001A65A2">
              <w:rPr>
                <w:szCs w:val="21"/>
              </w:rPr>
              <w:t>2</w:t>
            </w:r>
            <w:r w:rsidRPr="001A65A2">
              <w:rPr>
                <w:rFonts w:hAnsi="宋体" w:hint="eastAsia"/>
                <w:szCs w:val="21"/>
              </w:rPr>
              <w:t>、</w:t>
            </w:r>
            <w:r w:rsidR="007B3830" w:rsidRPr="001A65A2">
              <w:rPr>
                <w:rFonts w:hAnsi="宋体" w:hint="eastAsia"/>
                <w:szCs w:val="21"/>
              </w:rPr>
              <w:t>生产单位</w:t>
            </w:r>
            <w:r w:rsidRPr="001A65A2">
              <w:rPr>
                <w:rFonts w:hAnsi="宋体" w:hint="eastAsia"/>
                <w:szCs w:val="21"/>
              </w:rPr>
              <w:t>《食品生产许可证》有</w:t>
            </w:r>
            <w:r w:rsidRPr="001A65A2">
              <w:rPr>
                <w:szCs w:val="21"/>
              </w:rPr>
              <w:t>“</w:t>
            </w:r>
            <w:r w:rsidRPr="001A65A2">
              <w:rPr>
                <w:rFonts w:hAnsi="宋体" w:hint="eastAsia"/>
                <w:szCs w:val="21"/>
              </w:rPr>
              <w:t>特殊医学用途配方食品</w:t>
            </w:r>
            <w:r w:rsidRPr="001A65A2">
              <w:rPr>
                <w:szCs w:val="21"/>
              </w:rPr>
              <w:t>”</w:t>
            </w:r>
            <w:r w:rsidRPr="001A65A2">
              <w:rPr>
                <w:rFonts w:hAnsi="宋体" w:hint="eastAsia"/>
                <w:szCs w:val="21"/>
              </w:rPr>
              <w:t>的得</w:t>
            </w:r>
            <w:r w:rsidR="001A65A2" w:rsidRPr="001A65A2">
              <w:rPr>
                <w:rFonts w:hint="eastAsia"/>
                <w:szCs w:val="21"/>
              </w:rPr>
              <w:t>1</w:t>
            </w:r>
            <w:r w:rsidRPr="001A65A2">
              <w:rPr>
                <w:rFonts w:hAnsi="宋体" w:hint="eastAsia"/>
                <w:szCs w:val="21"/>
              </w:rPr>
              <w:t>分；</w:t>
            </w:r>
          </w:p>
          <w:p w:rsidR="00DC77E1" w:rsidRPr="00F82385" w:rsidRDefault="00DC77E1" w:rsidP="00CC569D">
            <w:pPr>
              <w:spacing w:line="320" w:lineRule="exact"/>
              <w:rPr>
                <w:szCs w:val="21"/>
              </w:rPr>
            </w:pPr>
            <w:r w:rsidRPr="001A65A2">
              <w:rPr>
                <w:szCs w:val="21"/>
              </w:rPr>
              <w:t>3</w:t>
            </w:r>
            <w:r w:rsidRPr="001A65A2">
              <w:rPr>
                <w:rFonts w:hAnsi="宋体" w:hint="eastAsia"/>
                <w:szCs w:val="21"/>
              </w:rPr>
              <w:t>、</w:t>
            </w:r>
            <w:r w:rsidRPr="001A65A2">
              <w:rPr>
                <w:rFonts w:hint="eastAsia"/>
                <w:szCs w:val="21"/>
              </w:rPr>
              <w:t>投标单位《食品经营许可证》有特殊医学用途配方食品经营范围得</w:t>
            </w:r>
            <w:r w:rsidR="001A65A2" w:rsidRPr="001A65A2">
              <w:rPr>
                <w:rFonts w:hint="eastAsia"/>
                <w:szCs w:val="21"/>
              </w:rPr>
              <w:t>1</w:t>
            </w:r>
            <w:r w:rsidRPr="001A65A2">
              <w:rPr>
                <w:rFonts w:hint="eastAsia"/>
                <w:szCs w:val="21"/>
              </w:rPr>
              <w:t>分</w:t>
            </w:r>
            <w:r w:rsidRPr="00F82385">
              <w:rPr>
                <w:rFonts w:hint="eastAsia"/>
                <w:szCs w:val="21"/>
              </w:rPr>
              <w:t>；</w:t>
            </w:r>
          </w:p>
          <w:p w:rsidR="00DC77E1" w:rsidRPr="00F82385" w:rsidRDefault="00DC77E1" w:rsidP="001A65A2">
            <w:pPr>
              <w:spacing w:line="320" w:lineRule="exact"/>
              <w:rPr>
                <w:szCs w:val="21"/>
              </w:rPr>
            </w:pPr>
            <w:r w:rsidRPr="00F82385">
              <w:rPr>
                <w:rFonts w:hint="eastAsia"/>
                <w:szCs w:val="21"/>
              </w:rPr>
              <w:t>4</w:t>
            </w:r>
            <w:r w:rsidRPr="00F82385">
              <w:rPr>
                <w:rFonts w:hint="eastAsia"/>
                <w:szCs w:val="21"/>
              </w:rPr>
              <w:t>、所投产品</w:t>
            </w:r>
            <w:r w:rsidR="00954FDF" w:rsidRPr="001A65A2">
              <w:rPr>
                <w:rFonts w:hint="eastAsia"/>
                <w:szCs w:val="21"/>
              </w:rPr>
              <w:t>有特殊医学用途配方食品</w:t>
            </w:r>
            <w:r w:rsidRPr="00F82385">
              <w:rPr>
                <w:rFonts w:hint="eastAsia"/>
                <w:szCs w:val="21"/>
              </w:rPr>
              <w:t>证书得</w:t>
            </w:r>
            <w:r w:rsidR="001A65A2">
              <w:rPr>
                <w:rFonts w:hint="eastAsia"/>
                <w:szCs w:val="21"/>
              </w:rPr>
              <w:t>1</w:t>
            </w:r>
            <w:r w:rsidRPr="00F82385">
              <w:rPr>
                <w:rFonts w:hint="eastAsia"/>
                <w:szCs w:val="21"/>
              </w:rPr>
              <w:t>分</w:t>
            </w:r>
          </w:p>
        </w:tc>
      </w:tr>
      <w:tr w:rsidR="00DC77E1" w:rsidTr="00CC569D">
        <w:trPr>
          <w:trHeight w:val="454"/>
          <w:jc w:val="center"/>
        </w:trPr>
        <w:tc>
          <w:tcPr>
            <w:tcW w:w="819" w:type="dxa"/>
            <w:vMerge/>
            <w:tcBorders>
              <w:left w:val="single" w:sz="4" w:space="0" w:color="auto"/>
              <w:right w:val="single" w:sz="4" w:space="0" w:color="auto"/>
            </w:tcBorders>
            <w:vAlign w:val="center"/>
          </w:tcPr>
          <w:p w:rsidR="00DC77E1" w:rsidRDefault="00DC77E1" w:rsidP="00CC569D">
            <w:pPr>
              <w:spacing w:line="320" w:lineRule="exact"/>
              <w:rPr>
                <w:rFonts w:hAnsi="宋体"/>
                <w:szCs w:val="21"/>
              </w:rPr>
            </w:pPr>
          </w:p>
        </w:tc>
        <w:tc>
          <w:tcPr>
            <w:tcW w:w="990" w:type="dxa"/>
            <w:tcBorders>
              <w:top w:val="single" w:sz="4" w:space="0" w:color="auto"/>
              <w:left w:val="single" w:sz="4" w:space="0" w:color="auto"/>
              <w:bottom w:val="single" w:sz="4" w:space="0" w:color="auto"/>
              <w:right w:val="single" w:sz="4" w:space="0" w:color="auto"/>
            </w:tcBorders>
            <w:vAlign w:val="center"/>
          </w:tcPr>
          <w:p w:rsidR="00DC77E1" w:rsidRDefault="00DC77E1" w:rsidP="00CC569D">
            <w:pPr>
              <w:spacing w:line="320" w:lineRule="exact"/>
              <w:rPr>
                <w:szCs w:val="21"/>
              </w:rPr>
            </w:pPr>
            <w:r>
              <w:rPr>
                <w:rFonts w:hint="eastAsia"/>
                <w:szCs w:val="21"/>
              </w:rPr>
              <w:t>服务团队情况（</w:t>
            </w:r>
            <w:r>
              <w:rPr>
                <w:rFonts w:hint="eastAsia"/>
                <w:szCs w:val="21"/>
              </w:rPr>
              <w:t>3</w:t>
            </w:r>
            <w:r>
              <w:rPr>
                <w:rFonts w:hint="eastAsia"/>
                <w:szCs w:val="21"/>
              </w:rPr>
              <w:t>分）</w:t>
            </w:r>
          </w:p>
        </w:tc>
        <w:tc>
          <w:tcPr>
            <w:tcW w:w="8046" w:type="dxa"/>
            <w:tcBorders>
              <w:top w:val="single" w:sz="4" w:space="0" w:color="auto"/>
              <w:left w:val="single" w:sz="4" w:space="0" w:color="auto"/>
              <w:bottom w:val="single" w:sz="4" w:space="0" w:color="auto"/>
              <w:right w:val="single" w:sz="4" w:space="0" w:color="auto"/>
            </w:tcBorders>
            <w:vAlign w:val="center"/>
          </w:tcPr>
          <w:p w:rsidR="00DC77E1" w:rsidRPr="00F82385" w:rsidRDefault="00DC77E1" w:rsidP="00CC569D">
            <w:pPr>
              <w:rPr>
                <w:szCs w:val="21"/>
              </w:rPr>
            </w:pPr>
            <w:r w:rsidRPr="00F82385">
              <w:rPr>
                <w:rFonts w:hint="eastAsia"/>
                <w:szCs w:val="21"/>
              </w:rPr>
              <w:t>投标人或所投产品制造商有营养与机能评定的技术团队，技术团队人员具有营养师资格证书，每提供</w:t>
            </w:r>
            <w:r w:rsidRPr="00F82385">
              <w:rPr>
                <w:rFonts w:hint="eastAsia"/>
                <w:szCs w:val="21"/>
              </w:rPr>
              <w:t>1</w:t>
            </w:r>
            <w:r w:rsidRPr="00F82385">
              <w:rPr>
                <w:rFonts w:hint="eastAsia"/>
                <w:szCs w:val="21"/>
              </w:rPr>
              <w:t>人得</w:t>
            </w:r>
            <w:r w:rsidRPr="00F82385">
              <w:rPr>
                <w:rFonts w:hint="eastAsia"/>
                <w:szCs w:val="21"/>
              </w:rPr>
              <w:t>1</w:t>
            </w:r>
            <w:r w:rsidRPr="00F82385">
              <w:rPr>
                <w:rFonts w:hint="eastAsia"/>
                <w:szCs w:val="21"/>
              </w:rPr>
              <w:t>分，最高得</w:t>
            </w:r>
            <w:r w:rsidRPr="00F82385">
              <w:rPr>
                <w:rFonts w:hint="eastAsia"/>
                <w:szCs w:val="21"/>
              </w:rPr>
              <w:t>3</w:t>
            </w:r>
            <w:r w:rsidRPr="00F82385">
              <w:rPr>
                <w:rFonts w:hint="eastAsia"/>
                <w:szCs w:val="21"/>
              </w:rPr>
              <w:t>分。需提供人员列表（格式自拟）、学历证明材料、营养师资格证及所在单位近三个月任一个月的社保缴纳证明。</w:t>
            </w:r>
          </w:p>
        </w:tc>
      </w:tr>
      <w:tr w:rsidR="00DC77E1" w:rsidTr="00CC569D">
        <w:trPr>
          <w:trHeight w:val="454"/>
          <w:jc w:val="center"/>
        </w:trPr>
        <w:tc>
          <w:tcPr>
            <w:tcW w:w="819" w:type="dxa"/>
            <w:vMerge/>
            <w:tcBorders>
              <w:left w:val="single" w:sz="4" w:space="0" w:color="auto"/>
              <w:right w:val="single" w:sz="4" w:space="0" w:color="auto"/>
            </w:tcBorders>
            <w:vAlign w:val="center"/>
          </w:tcPr>
          <w:p w:rsidR="00DC77E1" w:rsidRDefault="00DC77E1" w:rsidP="00CC569D">
            <w:pPr>
              <w:spacing w:line="320" w:lineRule="exact"/>
              <w:rPr>
                <w:rFonts w:hAnsi="宋体"/>
                <w:szCs w:val="21"/>
              </w:rPr>
            </w:pPr>
          </w:p>
        </w:tc>
        <w:tc>
          <w:tcPr>
            <w:tcW w:w="990" w:type="dxa"/>
            <w:vMerge w:val="restart"/>
            <w:tcBorders>
              <w:top w:val="single" w:sz="4" w:space="0" w:color="auto"/>
              <w:left w:val="single" w:sz="4" w:space="0" w:color="auto"/>
              <w:right w:val="single" w:sz="4" w:space="0" w:color="auto"/>
            </w:tcBorders>
            <w:vAlign w:val="center"/>
          </w:tcPr>
          <w:p w:rsidR="00DC77E1" w:rsidRDefault="00DC77E1" w:rsidP="00CC569D">
            <w:pPr>
              <w:spacing w:line="320" w:lineRule="exact"/>
              <w:jc w:val="center"/>
              <w:rPr>
                <w:rFonts w:hAnsi="宋体"/>
                <w:szCs w:val="21"/>
              </w:rPr>
            </w:pPr>
            <w:r>
              <w:rPr>
                <w:rFonts w:hint="eastAsia"/>
                <w:szCs w:val="21"/>
              </w:rPr>
              <w:t>服务实施方案及承诺</w:t>
            </w:r>
            <w:r>
              <w:rPr>
                <w:rFonts w:hAnsi="宋体" w:hint="eastAsia"/>
                <w:szCs w:val="21"/>
              </w:rPr>
              <w:t>（</w:t>
            </w:r>
            <w:r>
              <w:rPr>
                <w:rFonts w:hAnsi="宋体" w:hint="eastAsia"/>
                <w:szCs w:val="21"/>
              </w:rPr>
              <w:t>50</w:t>
            </w:r>
            <w:r>
              <w:rPr>
                <w:rFonts w:hAnsi="宋体" w:hint="eastAsia"/>
                <w:szCs w:val="21"/>
              </w:rPr>
              <w:t>分）</w:t>
            </w:r>
          </w:p>
        </w:tc>
        <w:tc>
          <w:tcPr>
            <w:tcW w:w="8046" w:type="dxa"/>
            <w:tcBorders>
              <w:top w:val="single" w:sz="4" w:space="0" w:color="auto"/>
              <w:left w:val="single" w:sz="4" w:space="0" w:color="auto"/>
              <w:bottom w:val="single" w:sz="4" w:space="0" w:color="auto"/>
              <w:right w:val="single" w:sz="4" w:space="0" w:color="auto"/>
            </w:tcBorders>
            <w:vAlign w:val="center"/>
          </w:tcPr>
          <w:p w:rsidR="00DC77E1" w:rsidRDefault="00DC77E1" w:rsidP="007B3830">
            <w:pPr>
              <w:widowControl/>
              <w:spacing w:line="320" w:lineRule="exact"/>
              <w:rPr>
                <w:szCs w:val="21"/>
              </w:rPr>
            </w:pPr>
            <w:r>
              <w:rPr>
                <w:rFonts w:hint="eastAsia"/>
                <w:szCs w:val="21"/>
              </w:rPr>
              <w:t>食品安全保证措施及</w:t>
            </w:r>
            <w:r w:rsidR="007B3830">
              <w:rPr>
                <w:rFonts w:hint="eastAsia"/>
                <w:szCs w:val="21"/>
              </w:rPr>
              <w:t>内部管理制度</w:t>
            </w:r>
            <w:r>
              <w:rPr>
                <w:rFonts w:hint="eastAsia"/>
                <w:szCs w:val="21"/>
              </w:rPr>
              <w:t>（</w:t>
            </w:r>
            <w:r>
              <w:rPr>
                <w:rFonts w:hint="eastAsia"/>
                <w:szCs w:val="21"/>
              </w:rPr>
              <w:t>10</w:t>
            </w:r>
            <w:r>
              <w:rPr>
                <w:rFonts w:hint="eastAsia"/>
                <w:szCs w:val="21"/>
              </w:rPr>
              <w:t>分）：</w:t>
            </w:r>
            <w:r w:rsidR="005D7B46">
              <w:rPr>
                <w:rFonts w:hint="eastAsia"/>
                <w:szCs w:val="21"/>
              </w:rPr>
              <w:t>内容</w:t>
            </w:r>
            <w:r>
              <w:rPr>
                <w:rFonts w:hint="eastAsia"/>
                <w:szCs w:val="21"/>
              </w:rPr>
              <w:t>完整、详细、合理，完全满足本项目需求得</w:t>
            </w:r>
            <w:r>
              <w:rPr>
                <w:rFonts w:hint="eastAsia"/>
                <w:szCs w:val="21"/>
              </w:rPr>
              <w:t>10.0-8.0</w:t>
            </w:r>
            <w:r>
              <w:rPr>
                <w:rFonts w:hint="eastAsia"/>
                <w:szCs w:val="21"/>
              </w:rPr>
              <w:t>分；</w:t>
            </w:r>
            <w:r w:rsidR="005D7B46">
              <w:rPr>
                <w:rFonts w:hint="eastAsia"/>
                <w:szCs w:val="21"/>
              </w:rPr>
              <w:t>内容</w:t>
            </w:r>
            <w:r>
              <w:rPr>
                <w:rFonts w:hint="eastAsia"/>
                <w:szCs w:val="21"/>
              </w:rPr>
              <w:t>基本完整、合理，略有欠缺，基本满足本项目需求得</w:t>
            </w:r>
            <w:r>
              <w:rPr>
                <w:rFonts w:hint="eastAsia"/>
                <w:szCs w:val="21"/>
              </w:rPr>
              <w:t>7.9-5.0</w:t>
            </w:r>
            <w:r>
              <w:rPr>
                <w:rFonts w:hint="eastAsia"/>
                <w:szCs w:val="21"/>
              </w:rPr>
              <w:t>分；</w:t>
            </w:r>
            <w:r w:rsidR="005D7B46">
              <w:rPr>
                <w:rFonts w:hint="eastAsia"/>
                <w:szCs w:val="21"/>
              </w:rPr>
              <w:t>内容</w:t>
            </w:r>
            <w:r>
              <w:rPr>
                <w:rFonts w:hint="eastAsia"/>
                <w:szCs w:val="21"/>
              </w:rPr>
              <w:t>不合理、无法满足本项目需求得</w:t>
            </w:r>
            <w:r>
              <w:rPr>
                <w:rFonts w:hint="eastAsia"/>
                <w:szCs w:val="21"/>
              </w:rPr>
              <w:t>4.9-0</w:t>
            </w:r>
            <w:r>
              <w:rPr>
                <w:rFonts w:hint="eastAsia"/>
                <w:szCs w:val="21"/>
              </w:rPr>
              <w:t>分。</w:t>
            </w:r>
          </w:p>
        </w:tc>
      </w:tr>
      <w:tr w:rsidR="00DC77E1" w:rsidTr="00CC569D">
        <w:trPr>
          <w:trHeight w:val="454"/>
          <w:jc w:val="center"/>
        </w:trPr>
        <w:tc>
          <w:tcPr>
            <w:tcW w:w="819" w:type="dxa"/>
            <w:vMerge/>
            <w:tcBorders>
              <w:left w:val="single" w:sz="4" w:space="0" w:color="auto"/>
              <w:right w:val="single" w:sz="4" w:space="0" w:color="auto"/>
            </w:tcBorders>
            <w:vAlign w:val="center"/>
          </w:tcPr>
          <w:p w:rsidR="00DC77E1" w:rsidRDefault="00DC77E1" w:rsidP="00CC569D">
            <w:pPr>
              <w:spacing w:line="320" w:lineRule="exact"/>
              <w:rPr>
                <w:rFonts w:hAnsi="宋体"/>
                <w:szCs w:val="21"/>
              </w:rPr>
            </w:pPr>
          </w:p>
        </w:tc>
        <w:tc>
          <w:tcPr>
            <w:tcW w:w="990" w:type="dxa"/>
            <w:vMerge/>
            <w:tcBorders>
              <w:left w:val="single" w:sz="4" w:space="0" w:color="auto"/>
              <w:right w:val="single" w:sz="4" w:space="0" w:color="auto"/>
            </w:tcBorders>
            <w:vAlign w:val="center"/>
          </w:tcPr>
          <w:p w:rsidR="00DC77E1" w:rsidRDefault="00DC77E1" w:rsidP="00CC569D">
            <w:pPr>
              <w:spacing w:line="320" w:lineRule="exact"/>
              <w:jc w:val="center"/>
              <w:rPr>
                <w:rFonts w:hAnsi="宋体"/>
                <w:szCs w:val="21"/>
              </w:rPr>
            </w:pPr>
          </w:p>
        </w:tc>
        <w:tc>
          <w:tcPr>
            <w:tcW w:w="8046" w:type="dxa"/>
            <w:tcBorders>
              <w:top w:val="single" w:sz="4" w:space="0" w:color="auto"/>
              <w:left w:val="single" w:sz="4" w:space="0" w:color="auto"/>
              <w:bottom w:val="single" w:sz="4" w:space="0" w:color="auto"/>
              <w:right w:val="single" w:sz="4" w:space="0" w:color="auto"/>
            </w:tcBorders>
            <w:vAlign w:val="center"/>
          </w:tcPr>
          <w:p w:rsidR="00DC77E1" w:rsidRDefault="00DC77E1" w:rsidP="00CC569D">
            <w:pPr>
              <w:widowControl/>
              <w:spacing w:line="320" w:lineRule="exact"/>
              <w:rPr>
                <w:szCs w:val="21"/>
              </w:rPr>
            </w:pPr>
            <w:r>
              <w:rPr>
                <w:rFonts w:hint="eastAsia"/>
                <w:szCs w:val="21"/>
              </w:rPr>
              <w:t>质量保证承诺（</w:t>
            </w:r>
            <w:r w:rsidRPr="00F82385">
              <w:rPr>
                <w:rFonts w:hint="eastAsia"/>
                <w:szCs w:val="21"/>
              </w:rPr>
              <w:t>10</w:t>
            </w:r>
            <w:r>
              <w:rPr>
                <w:rFonts w:hint="eastAsia"/>
                <w:szCs w:val="21"/>
              </w:rPr>
              <w:t>分）：承诺内容详细、完整、可行，完全满足本项目需求得</w:t>
            </w:r>
            <w:r w:rsidRPr="00F82385">
              <w:rPr>
                <w:rFonts w:hint="eastAsia"/>
                <w:szCs w:val="21"/>
              </w:rPr>
              <w:t>10.0-8.0</w:t>
            </w:r>
            <w:r>
              <w:rPr>
                <w:rFonts w:hint="eastAsia"/>
                <w:szCs w:val="21"/>
              </w:rPr>
              <w:t>分；承诺内容基本完整、可行，略有欠缺，基本满足本项目需求得</w:t>
            </w:r>
            <w:r w:rsidRPr="00F82385">
              <w:rPr>
                <w:rFonts w:hint="eastAsia"/>
                <w:szCs w:val="21"/>
              </w:rPr>
              <w:t>7.9-5.0</w:t>
            </w:r>
            <w:r>
              <w:rPr>
                <w:rFonts w:hint="eastAsia"/>
                <w:szCs w:val="21"/>
              </w:rPr>
              <w:t>分；承诺内容不完整、不合理、无法满足本项目需求得</w:t>
            </w:r>
            <w:r>
              <w:rPr>
                <w:rFonts w:hint="eastAsia"/>
                <w:szCs w:val="21"/>
              </w:rPr>
              <w:t>4.9-0</w:t>
            </w:r>
            <w:r>
              <w:rPr>
                <w:rFonts w:hint="eastAsia"/>
                <w:szCs w:val="21"/>
              </w:rPr>
              <w:t>分。</w:t>
            </w:r>
          </w:p>
        </w:tc>
      </w:tr>
      <w:tr w:rsidR="00DC77E1" w:rsidTr="00CC569D">
        <w:trPr>
          <w:trHeight w:val="454"/>
          <w:jc w:val="center"/>
        </w:trPr>
        <w:tc>
          <w:tcPr>
            <w:tcW w:w="819" w:type="dxa"/>
            <w:vMerge/>
            <w:tcBorders>
              <w:left w:val="single" w:sz="4" w:space="0" w:color="auto"/>
              <w:right w:val="single" w:sz="4" w:space="0" w:color="auto"/>
            </w:tcBorders>
            <w:vAlign w:val="center"/>
          </w:tcPr>
          <w:p w:rsidR="00DC77E1" w:rsidRDefault="00DC77E1" w:rsidP="00CC569D">
            <w:pPr>
              <w:spacing w:line="320" w:lineRule="exact"/>
              <w:rPr>
                <w:rFonts w:hAnsi="宋体"/>
                <w:szCs w:val="21"/>
              </w:rPr>
            </w:pPr>
          </w:p>
        </w:tc>
        <w:tc>
          <w:tcPr>
            <w:tcW w:w="990" w:type="dxa"/>
            <w:vMerge/>
            <w:tcBorders>
              <w:left w:val="single" w:sz="4" w:space="0" w:color="auto"/>
              <w:right w:val="single" w:sz="4" w:space="0" w:color="auto"/>
            </w:tcBorders>
            <w:vAlign w:val="center"/>
          </w:tcPr>
          <w:p w:rsidR="00DC77E1" w:rsidRDefault="00DC77E1" w:rsidP="00CC569D">
            <w:pPr>
              <w:spacing w:line="320" w:lineRule="exact"/>
              <w:jc w:val="center"/>
              <w:rPr>
                <w:rFonts w:hAnsi="宋体"/>
                <w:szCs w:val="21"/>
              </w:rPr>
            </w:pPr>
          </w:p>
        </w:tc>
        <w:tc>
          <w:tcPr>
            <w:tcW w:w="8046" w:type="dxa"/>
            <w:tcBorders>
              <w:top w:val="single" w:sz="4" w:space="0" w:color="auto"/>
              <w:left w:val="single" w:sz="4" w:space="0" w:color="auto"/>
              <w:bottom w:val="single" w:sz="4" w:space="0" w:color="auto"/>
              <w:right w:val="single" w:sz="4" w:space="0" w:color="auto"/>
            </w:tcBorders>
            <w:vAlign w:val="center"/>
          </w:tcPr>
          <w:p w:rsidR="00DC77E1" w:rsidRDefault="00DC77E1" w:rsidP="00CC569D">
            <w:pPr>
              <w:widowControl/>
              <w:spacing w:line="320" w:lineRule="exact"/>
              <w:rPr>
                <w:szCs w:val="21"/>
              </w:rPr>
            </w:pPr>
            <w:r>
              <w:rPr>
                <w:rFonts w:hint="eastAsia"/>
                <w:szCs w:val="21"/>
              </w:rPr>
              <w:t>供货配送方案（</w:t>
            </w:r>
            <w:r>
              <w:rPr>
                <w:rFonts w:hint="eastAsia"/>
                <w:szCs w:val="21"/>
              </w:rPr>
              <w:t>10</w:t>
            </w:r>
            <w:r>
              <w:rPr>
                <w:rFonts w:hint="eastAsia"/>
                <w:szCs w:val="21"/>
              </w:rPr>
              <w:t>分）：方案完整、详细、合理，完全满足本项目需求得</w:t>
            </w:r>
            <w:r>
              <w:rPr>
                <w:rFonts w:hint="eastAsia"/>
                <w:szCs w:val="21"/>
              </w:rPr>
              <w:t>10.0-8.0</w:t>
            </w:r>
            <w:r>
              <w:rPr>
                <w:rFonts w:hint="eastAsia"/>
                <w:szCs w:val="21"/>
              </w:rPr>
              <w:t>分；方案基本完整、合理，略有欠缺，基本满足本项目需求得</w:t>
            </w:r>
            <w:r>
              <w:rPr>
                <w:rFonts w:hint="eastAsia"/>
                <w:szCs w:val="21"/>
              </w:rPr>
              <w:t>7.9-5.0</w:t>
            </w:r>
            <w:r>
              <w:rPr>
                <w:rFonts w:hint="eastAsia"/>
                <w:szCs w:val="21"/>
              </w:rPr>
              <w:t>分；方案不合理、无法满足本项目需求得</w:t>
            </w:r>
            <w:r>
              <w:rPr>
                <w:rFonts w:hint="eastAsia"/>
                <w:szCs w:val="21"/>
              </w:rPr>
              <w:t>4.9-0</w:t>
            </w:r>
            <w:r>
              <w:rPr>
                <w:rFonts w:hint="eastAsia"/>
                <w:szCs w:val="21"/>
              </w:rPr>
              <w:t>分。</w:t>
            </w:r>
          </w:p>
        </w:tc>
      </w:tr>
      <w:tr w:rsidR="007B3830" w:rsidTr="00CC569D">
        <w:trPr>
          <w:trHeight w:val="454"/>
          <w:jc w:val="center"/>
        </w:trPr>
        <w:tc>
          <w:tcPr>
            <w:tcW w:w="819" w:type="dxa"/>
            <w:vMerge/>
            <w:tcBorders>
              <w:left w:val="single" w:sz="4" w:space="0" w:color="auto"/>
              <w:right w:val="single" w:sz="4" w:space="0" w:color="auto"/>
            </w:tcBorders>
            <w:vAlign w:val="center"/>
          </w:tcPr>
          <w:p w:rsidR="007B3830" w:rsidRDefault="007B3830" w:rsidP="00CC569D">
            <w:pPr>
              <w:spacing w:line="320" w:lineRule="exact"/>
              <w:rPr>
                <w:rFonts w:hAnsi="宋体"/>
                <w:szCs w:val="21"/>
              </w:rPr>
            </w:pPr>
          </w:p>
        </w:tc>
        <w:tc>
          <w:tcPr>
            <w:tcW w:w="990" w:type="dxa"/>
            <w:vMerge/>
            <w:tcBorders>
              <w:left w:val="single" w:sz="4" w:space="0" w:color="auto"/>
              <w:right w:val="single" w:sz="4" w:space="0" w:color="auto"/>
            </w:tcBorders>
            <w:vAlign w:val="center"/>
          </w:tcPr>
          <w:p w:rsidR="007B3830" w:rsidRDefault="007B3830" w:rsidP="00CC569D">
            <w:pPr>
              <w:spacing w:line="320" w:lineRule="exact"/>
              <w:jc w:val="center"/>
              <w:rPr>
                <w:rFonts w:hAnsi="宋体"/>
                <w:szCs w:val="21"/>
              </w:rPr>
            </w:pPr>
          </w:p>
        </w:tc>
        <w:tc>
          <w:tcPr>
            <w:tcW w:w="8046" w:type="dxa"/>
            <w:tcBorders>
              <w:top w:val="single" w:sz="4" w:space="0" w:color="auto"/>
              <w:left w:val="single" w:sz="4" w:space="0" w:color="auto"/>
              <w:bottom w:val="single" w:sz="4" w:space="0" w:color="auto"/>
              <w:right w:val="single" w:sz="4" w:space="0" w:color="auto"/>
            </w:tcBorders>
            <w:vAlign w:val="center"/>
          </w:tcPr>
          <w:p w:rsidR="007B3830" w:rsidRDefault="007B3830" w:rsidP="001A65A2">
            <w:pPr>
              <w:widowControl/>
              <w:spacing w:line="320" w:lineRule="exact"/>
              <w:rPr>
                <w:szCs w:val="21"/>
              </w:rPr>
            </w:pPr>
            <w:r w:rsidRPr="007B3830">
              <w:rPr>
                <w:rFonts w:hint="eastAsia"/>
                <w:szCs w:val="21"/>
              </w:rPr>
              <w:t>根据投标产品样品质量（外观、手感、色泽、口感等）评价等进行综合评议，最高</w:t>
            </w:r>
            <w:r w:rsidR="001A65A2">
              <w:rPr>
                <w:rFonts w:hint="eastAsia"/>
                <w:szCs w:val="21"/>
              </w:rPr>
              <w:t>7</w:t>
            </w:r>
            <w:r>
              <w:rPr>
                <w:rFonts w:hint="eastAsia"/>
                <w:szCs w:val="21"/>
              </w:rPr>
              <w:t>分。</w:t>
            </w:r>
          </w:p>
        </w:tc>
      </w:tr>
      <w:tr w:rsidR="00DC77E1" w:rsidTr="00CC569D">
        <w:trPr>
          <w:trHeight w:val="454"/>
          <w:jc w:val="center"/>
        </w:trPr>
        <w:tc>
          <w:tcPr>
            <w:tcW w:w="819" w:type="dxa"/>
            <w:vMerge/>
            <w:tcBorders>
              <w:left w:val="single" w:sz="4" w:space="0" w:color="auto"/>
              <w:right w:val="single" w:sz="4" w:space="0" w:color="auto"/>
            </w:tcBorders>
            <w:vAlign w:val="center"/>
          </w:tcPr>
          <w:p w:rsidR="00DC77E1" w:rsidRDefault="00DC77E1" w:rsidP="00CC569D">
            <w:pPr>
              <w:spacing w:line="320" w:lineRule="exact"/>
              <w:rPr>
                <w:rFonts w:hAnsi="宋体"/>
                <w:szCs w:val="21"/>
              </w:rPr>
            </w:pPr>
          </w:p>
        </w:tc>
        <w:tc>
          <w:tcPr>
            <w:tcW w:w="990" w:type="dxa"/>
            <w:vMerge/>
            <w:tcBorders>
              <w:left w:val="single" w:sz="4" w:space="0" w:color="auto"/>
              <w:right w:val="single" w:sz="4" w:space="0" w:color="auto"/>
            </w:tcBorders>
            <w:vAlign w:val="center"/>
          </w:tcPr>
          <w:p w:rsidR="00DC77E1" w:rsidRDefault="00DC77E1" w:rsidP="00CC569D">
            <w:pPr>
              <w:spacing w:line="320" w:lineRule="exact"/>
              <w:jc w:val="center"/>
              <w:rPr>
                <w:rFonts w:hAnsi="宋体"/>
                <w:szCs w:val="21"/>
              </w:rPr>
            </w:pPr>
          </w:p>
        </w:tc>
        <w:tc>
          <w:tcPr>
            <w:tcW w:w="8046" w:type="dxa"/>
            <w:tcBorders>
              <w:top w:val="single" w:sz="4" w:space="0" w:color="auto"/>
              <w:left w:val="single" w:sz="4" w:space="0" w:color="auto"/>
              <w:bottom w:val="single" w:sz="4" w:space="0" w:color="auto"/>
              <w:right w:val="single" w:sz="4" w:space="0" w:color="auto"/>
            </w:tcBorders>
            <w:vAlign w:val="center"/>
          </w:tcPr>
          <w:p w:rsidR="00DC77E1" w:rsidRDefault="00DC77E1" w:rsidP="00CC569D">
            <w:pPr>
              <w:widowControl/>
              <w:spacing w:line="320" w:lineRule="exact"/>
              <w:rPr>
                <w:szCs w:val="21"/>
              </w:rPr>
            </w:pPr>
            <w:r>
              <w:rPr>
                <w:rFonts w:hint="eastAsia"/>
                <w:szCs w:val="21"/>
              </w:rPr>
              <w:t>不合格产品处理措施及责任承诺（</w:t>
            </w:r>
            <w:r>
              <w:rPr>
                <w:rFonts w:hint="eastAsia"/>
                <w:szCs w:val="21"/>
              </w:rPr>
              <w:t>10</w:t>
            </w:r>
            <w:r>
              <w:rPr>
                <w:rFonts w:hint="eastAsia"/>
                <w:szCs w:val="21"/>
              </w:rPr>
              <w:t>分）：措施责任明确，能最大保障采购人利益得</w:t>
            </w:r>
            <w:r>
              <w:rPr>
                <w:rFonts w:hint="eastAsia"/>
                <w:szCs w:val="21"/>
              </w:rPr>
              <w:t>10.0-8.0</w:t>
            </w:r>
            <w:r>
              <w:rPr>
                <w:rFonts w:hint="eastAsia"/>
                <w:szCs w:val="21"/>
              </w:rPr>
              <w:t>分；措施责任基本合理、细节略有欠缺之处得</w:t>
            </w:r>
            <w:r>
              <w:rPr>
                <w:rFonts w:hint="eastAsia"/>
                <w:szCs w:val="21"/>
              </w:rPr>
              <w:t>7.9-5.0</w:t>
            </w:r>
            <w:r>
              <w:rPr>
                <w:rFonts w:hint="eastAsia"/>
                <w:szCs w:val="21"/>
              </w:rPr>
              <w:t>分；措施责任不合理或不明确，无法保障采购人利益得</w:t>
            </w:r>
            <w:r>
              <w:rPr>
                <w:rFonts w:hint="eastAsia"/>
                <w:szCs w:val="21"/>
              </w:rPr>
              <w:t>4.9-0</w:t>
            </w:r>
            <w:r>
              <w:rPr>
                <w:rFonts w:hint="eastAsia"/>
                <w:szCs w:val="21"/>
              </w:rPr>
              <w:t>分。</w:t>
            </w:r>
          </w:p>
        </w:tc>
      </w:tr>
      <w:tr w:rsidR="00DC77E1" w:rsidTr="00CC569D">
        <w:trPr>
          <w:trHeight w:val="454"/>
          <w:jc w:val="center"/>
        </w:trPr>
        <w:tc>
          <w:tcPr>
            <w:tcW w:w="819" w:type="dxa"/>
            <w:vMerge/>
            <w:tcBorders>
              <w:left w:val="single" w:sz="4" w:space="0" w:color="auto"/>
              <w:right w:val="single" w:sz="4" w:space="0" w:color="auto"/>
            </w:tcBorders>
            <w:vAlign w:val="center"/>
          </w:tcPr>
          <w:p w:rsidR="00DC77E1" w:rsidRDefault="00DC77E1" w:rsidP="00CC569D">
            <w:pPr>
              <w:spacing w:line="320" w:lineRule="exact"/>
              <w:rPr>
                <w:rFonts w:hAnsi="宋体"/>
                <w:szCs w:val="21"/>
              </w:rPr>
            </w:pPr>
          </w:p>
        </w:tc>
        <w:tc>
          <w:tcPr>
            <w:tcW w:w="990" w:type="dxa"/>
            <w:vMerge/>
            <w:tcBorders>
              <w:left w:val="single" w:sz="4" w:space="0" w:color="auto"/>
              <w:bottom w:val="single" w:sz="4" w:space="0" w:color="auto"/>
              <w:right w:val="single" w:sz="4" w:space="0" w:color="auto"/>
            </w:tcBorders>
            <w:vAlign w:val="center"/>
          </w:tcPr>
          <w:p w:rsidR="00DC77E1" w:rsidRDefault="00DC77E1" w:rsidP="00CC569D">
            <w:pPr>
              <w:spacing w:line="320" w:lineRule="exact"/>
              <w:jc w:val="center"/>
              <w:rPr>
                <w:rFonts w:hAnsi="宋体"/>
                <w:szCs w:val="21"/>
              </w:rPr>
            </w:pPr>
          </w:p>
        </w:tc>
        <w:tc>
          <w:tcPr>
            <w:tcW w:w="8046" w:type="dxa"/>
            <w:tcBorders>
              <w:top w:val="single" w:sz="4" w:space="0" w:color="auto"/>
              <w:left w:val="single" w:sz="4" w:space="0" w:color="auto"/>
              <w:bottom w:val="single" w:sz="4" w:space="0" w:color="auto"/>
              <w:right w:val="single" w:sz="4" w:space="0" w:color="auto"/>
            </w:tcBorders>
            <w:vAlign w:val="center"/>
          </w:tcPr>
          <w:p w:rsidR="00DC77E1" w:rsidRDefault="00DC77E1" w:rsidP="001A65A2">
            <w:pPr>
              <w:widowControl/>
              <w:spacing w:line="320" w:lineRule="exact"/>
              <w:rPr>
                <w:szCs w:val="21"/>
              </w:rPr>
            </w:pPr>
            <w:r>
              <w:rPr>
                <w:rFonts w:hint="eastAsia"/>
                <w:szCs w:val="21"/>
              </w:rPr>
              <w:t>合理化建议与缺货、退货处理方案（</w:t>
            </w:r>
            <w:r w:rsidR="001A65A2">
              <w:rPr>
                <w:rFonts w:hint="eastAsia"/>
                <w:szCs w:val="21"/>
              </w:rPr>
              <w:t>6</w:t>
            </w:r>
            <w:r>
              <w:rPr>
                <w:rFonts w:hint="eastAsia"/>
                <w:szCs w:val="21"/>
              </w:rPr>
              <w:t>分）：根据建议与方案对采购人是否有实际意义，能否满足采购人要求综合评议，</w:t>
            </w:r>
            <w:r w:rsidR="007B3830" w:rsidRPr="007B3830">
              <w:rPr>
                <w:rFonts w:hint="eastAsia"/>
                <w:szCs w:val="21"/>
              </w:rPr>
              <w:t>最高</w:t>
            </w:r>
            <w:r w:rsidR="001A65A2">
              <w:rPr>
                <w:rFonts w:hint="eastAsia"/>
                <w:szCs w:val="21"/>
              </w:rPr>
              <w:t>6</w:t>
            </w:r>
            <w:r w:rsidR="007B3830">
              <w:rPr>
                <w:rFonts w:hint="eastAsia"/>
                <w:szCs w:val="21"/>
              </w:rPr>
              <w:t>分。</w:t>
            </w:r>
          </w:p>
        </w:tc>
      </w:tr>
      <w:tr w:rsidR="00DC77E1" w:rsidTr="00CC569D">
        <w:trPr>
          <w:trHeight w:val="454"/>
          <w:jc w:val="center"/>
        </w:trPr>
        <w:tc>
          <w:tcPr>
            <w:tcW w:w="819" w:type="dxa"/>
            <w:vMerge/>
            <w:tcBorders>
              <w:left w:val="single" w:sz="4" w:space="0" w:color="auto"/>
              <w:bottom w:val="single" w:sz="4" w:space="0" w:color="auto"/>
              <w:right w:val="single" w:sz="4" w:space="0" w:color="auto"/>
            </w:tcBorders>
            <w:vAlign w:val="center"/>
          </w:tcPr>
          <w:p w:rsidR="00DC77E1" w:rsidRDefault="00DC77E1" w:rsidP="00CC569D">
            <w:pPr>
              <w:widowControl/>
              <w:jc w:val="left"/>
              <w:rPr>
                <w:szCs w:val="21"/>
              </w:rPr>
            </w:pPr>
          </w:p>
        </w:tc>
        <w:tc>
          <w:tcPr>
            <w:tcW w:w="990" w:type="dxa"/>
            <w:tcBorders>
              <w:top w:val="single" w:sz="4" w:space="0" w:color="auto"/>
              <w:left w:val="single" w:sz="4" w:space="0" w:color="auto"/>
              <w:bottom w:val="single" w:sz="4" w:space="0" w:color="auto"/>
              <w:right w:val="single" w:sz="4" w:space="0" w:color="auto"/>
            </w:tcBorders>
            <w:vAlign w:val="center"/>
          </w:tcPr>
          <w:p w:rsidR="00DC77E1" w:rsidRDefault="00DC77E1" w:rsidP="00CC569D">
            <w:pPr>
              <w:spacing w:line="320" w:lineRule="exact"/>
              <w:jc w:val="center"/>
              <w:rPr>
                <w:bCs/>
                <w:szCs w:val="21"/>
              </w:rPr>
            </w:pPr>
            <w:r>
              <w:rPr>
                <w:rFonts w:hAnsi="宋体" w:hint="eastAsia"/>
                <w:bCs/>
                <w:szCs w:val="21"/>
              </w:rPr>
              <w:t>同类业绩（</w:t>
            </w:r>
            <w:r>
              <w:rPr>
                <w:bCs/>
                <w:szCs w:val="21"/>
              </w:rPr>
              <w:t>5</w:t>
            </w:r>
            <w:r>
              <w:rPr>
                <w:rFonts w:hAnsi="宋体" w:hint="eastAsia"/>
                <w:bCs/>
                <w:szCs w:val="21"/>
              </w:rPr>
              <w:t>分）</w:t>
            </w:r>
          </w:p>
        </w:tc>
        <w:tc>
          <w:tcPr>
            <w:tcW w:w="8046" w:type="dxa"/>
            <w:tcBorders>
              <w:top w:val="single" w:sz="4" w:space="0" w:color="auto"/>
              <w:left w:val="single" w:sz="4" w:space="0" w:color="auto"/>
              <w:bottom w:val="single" w:sz="4" w:space="0" w:color="auto"/>
              <w:right w:val="single" w:sz="4" w:space="0" w:color="auto"/>
            </w:tcBorders>
            <w:vAlign w:val="center"/>
          </w:tcPr>
          <w:p w:rsidR="00DC77E1" w:rsidRDefault="00DC77E1" w:rsidP="00CC569D">
            <w:pPr>
              <w:widowControl/>
              <w:spacing w:line="320" w:lineRule="exact"/>
              <w:rPr>
                <w:szCs w:val="21"/>
              </w:rPr>
            </w:pPr>
            <w:r w:rsidRPr="007B3830">
              <w:rPr>
                <w:rFonts w:hint="eastAsia"/>
                <w:szCs w:val="21"/>
              </w:rPr>
              <w:t>投标产品</w:t>
            </w:r>
            <w:r w:rsidR="00144621">
              <w:rPr>
                <w:rFonts w:hint="eastAsia"/>
                <w:szCs w:val="21"/>
              </w:rPr>
              <w:t>202</w:t>
            </w:r>
            <w:r w:rsidR="00954FDF">
              <w:rPr>
                <w:rFonts w:hint="eastAsia"/>
                <w:szCs w:val="21"/>
              </w:rPr>
              <w:t>2</w:t>
            </w:r>
            <w:r w:rsidR="00144621">
              <w:rPr>
                <w:rFonts w:hint="eastAsia"/>
                <w:szCs w:val="21"/>
              </w:rPr>
              <w:t>年</w:t>
            </w:r>
            <w:r w:rsidR="00144621">
              <w:rPr>
                <w:rFonts w:hint="eastAsia"/>
                <w:szCs w:val="21"/>
              </w:rPr>
              <w:t>1</w:t>
            </w:r>
            <w:r w:rsidR="00144621">
              <w:rPr>
                <w:rFonts w:hint="eastAsia"/>
                <w:szCs w:val="21"/>
              </w:rPr>
              <w:t>月</w:t>
            </w:r>
            <w:r w:rsidR="00144621">
              <w:rPr>
                <w:rFonts w:hint="eastAsia"/>
                <w:szCs w:val="21"/>
              </w:rPr>
              <w:t>1</w:t>
            </w:r>
            <w:r w:rsidR="00144621">
              <w:rPr>
                <w:rFonts w:hint="eastAsia"/>
                <w:szCs w:val="21"/>
              </w:rPr>
              <w:t>日起</w:t>
            </w:r>
            <w:r w:rsidRPr="007B3830">
              <w:rPr>
                <w:rFonts w:hint="eastAsia"/>
                <w:szCs w:val="21"/>
              </w:rPr>
              <w:t>在国内三级医院</w:t>
            </w:r>
            <w:r w:rsidR="00144621">
              <w:rPr>
                <w:rFonts w:hint="eastAsia"/>
                <w:szCs w:val="21"/>
              </w:rPr>
              <w:t>供货业绩</w:t>
            </w:r>
            <w:r w:rsidRPr="007B3830">
              <w:rPr>
                <w:rFonts w:hint="eastAsia"/>
                <w:szCs w:val="21"/>
              </w:rPr>
              <w:t>，每家得</w:t>
            </w:r>
            <w:r w:rsidRPr="007B3830">
              <w:rPr>
                <w:rFonts w:hint="eastAsia"/>
                <w:szCs w:val="21"/>
              </w:rPr>
              <w:t>1</w:t>
            </w:r>
            <w:r w:rsidRPr="007B3830">
              <w:rPr>
                <w:rFonts w:hint="eastAsia"/>
                <w:szCs w:val="21"/>
              </w:rPr>
              <w:t>分，最高得</w:t>
            </w:r>
            <w:r w:rsidRPr="007B3830">
              <w:rPr>
                <w:rFonts w:hint="eastAsia"/>
                <w:szCs w:val="21"/>
              </w:rPr>
              <w:t>5</w:t>
            </w:r>
            <w:r w:rsidRPr="007B3830">
              <w:rPr>
                <w:rFonts w:hint="eastAsia"/>
                <w:szCs w:val="21"/>
              </w:rPr>
              <w:t>分。</w:t>
            </w:r>
          </w:p>
          <w:p w:rsidR="00DC77E1" w:rsidRPr="007B3830" w:rsidRDefault="00DC77E1" w:rsidP="007B3830">
            <w:pPr>
              <w:pStyle w:val="ab"/>
              <w:spacing w:line="320" w:lineRule="exact"/>
              <w:ind w:firstLineChars="0" w:firstLine="0"/>
              <w:jc w:val="both"/>
              <w:rPr>
                <w:rFonts w:asciiTheme="minorHAnsi" w:eastAsiaTheme="minorEastAsia" w:hAnsiTheme="minorHAnsi" w:cstheme="minorBidi"/>
                <w:color w:val="auto"/>
                <w:kern w:val="2"/>
                <w:sz w:val="21"/>
                <w:szCs w:val="21"/>
              </w:rPr>
            </w:pPr>
            <w:r w:rsidRPr="007B3830">
              <w:rPr>
                <w:rFonts w:asciiTheme="minorHAnsi" w:eastAsiaTheme="minorEastAsia" w:hAnsiTheme="minorHAnsi" w:cstheme="minorBidi" w:hint="eastAsia"/>
                <w:color w:val="auto"/>
                <w:kern w:val="2"/>
                <w:sz w:val="21"/>
                <w:szCs w:val="21"/>
              </w:rPr>
              <w:t>提供合同复印件加盖供应商公章。</w:t>
            </w:r>
          </w:p>
        </w:tc>
      </w:tr>
    </w:tbl>
    <w:p w:rsidR="00DC77E1" w:rsidRPr="00DC77E1" w:rsidRDefault="00DC77E1" w:rsidP="00827FB0">
      <w:pPr>
        <w:widowControl/>
        <w:ind w:firstLine="563"/>
        <w:jc w:val="left"/>
        <w:rPr>
          <w:rFonts w:asciiTheme="majorEastAsia" w:eastAsiaTheme="majorEastAsia" w:hAnsiTheme="majorEastAsia"/>
          <w:b/>
          <w:bCs/>
          <w:sz w:val="28"/>
          <w:szCs w:val="28"/>
        </w:rPr>
      </w:pPr>
    </w:p>
    <w:p w:rsidR="00DC77E1" w:rsidRDefault="00DC77E1" w:rsidP="00827FB0">
      <w:pPr>
        <w:widowControl/>
        <w:ind w:firstLine="563"/>
        <w:jc w:val="left"/>
        <w:rPr>
          <w:rFonts w:asciiTheme="majorEastAsia" w:eastAsiaTheme="majorEastAsia" w:hAnsiTheme="majorEastAsia"/>
          <w:b/>
          <w:bCs/>
          <w:sz w:val="28"/>
          <w:szCs w:val="28"/>
        </w:rPr>
      </w:pPr>
    </w:p>
    <w:p w:rsidR="00DC77E1" w:rsidRDefault="00DC77E1" w:rsidP="00827FB0">
      <w:pPr>
        <w:widowControl/>
        <w:ind w:firstLine="563"/>
        <w:jc w:val="left"/>
        <w:rPr>
          <w:rFonts w:asciiTheme="majorEastAsia" w:eastAsiaTheme="majorEastAsia" w:hAnsiTheme="majorEastAsia"/>
          <w:b/>
          <w:bCs/>
          <w:sz w:val="28"/>
          <w:szCs w:val="28"/>
        </w:rPr>
      </w:pPr>
    </w:p>
    <w:p w:rsidR="00E44307" w:rsidRPr="00E44307" w:rsidRDefault="00E44307" w:rsidP="005A043C">
      <w:pPr>
        <w:spacing w:line="360" w:lineRule="auto"/>
        <w:rPr>
          <w:rFonts w:ascii="宋体" w:hAnsi="宋体"/>
          <w:bCs/>
          <w:sz w:val="28"/>
          <w:szCs w:val="20"/>
        </w:rPr>
      </w:pPr>
    </w:p>
    <w:sectPr w:rsidR="00E44307" w:rsidRPr="00E44307" w:rsidSect="000D37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792" w:rsidRDefault="00485792" w:rsidP="00485792">
      <w:r>
        <w:separator/>
      </w:r>
    </w:p>
  </w:endnote>
  <w:endnote w:type="continuationSeparator" w:id="0">
    <w:p w:rsidR="00485792" w:rsidRDefault="00485792"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792" w:rsidRDefault="00485792" w:rsidP="00485792">
      <w:r>
        <w:separator/>
      </w:r>
    </w:p>
  </w:footnote>
  <w:footnote w:type="continuationSeparator" w:id="0">
    <w:p w:rsidR="00485792" w:rsidRDefault="00485792"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8CF52A"/>
    <w:multiLevelType w:val="singleLevel"/>
    <w:tmpl w:val="9F8CF52A"/>
    <w:lvl w:ilvl="0">
      <w:start w:val="1"/>
      <w:numFmt w:val="decimal"/>
      <w:suff w:val="nothing"/>
      <w:lvlText w:val="%1、"/>
      <w:lvlJc w:val="left"/>
    </w:lvl>
  </w:abstractNum>
  <w:abstractNum w:abstractNumId="1">
    <w:nsid w:val="06966124"/>
    <w:multiLevelType w:val="hybridMultilevel"/>
    <w:tmpl w:val="7D48CE0C"/>
    <w:lvl w:ilvl="0" w:tplc="4A343F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1427AB"/>
    <w:multiLevelType w:val="hybridMultilevel"/>
    <w:tmpl w:val="67129D62"/>
    <w:lvl w:ilvl="0" w:tplc="3E06FB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981FDB"/>
    <w:multiLevelType w:val="hybridMultilevel"/>
    <w:tmpl w:val="A89A95D8"/>
    <w:lvl w:ilvl="0" w:tplc="FA2857F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47485D"/>
    <w:multiLevelType w:val="hybridMultilevel"/>
    <w:tmpl w:val="9AE0EDA4"/>
    <w:lvl w:ilvl="0" w:tplc="5854E0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9B57D5D"/>
    <w:multiLevelType w:val="hybridMultilevel"/>
    <w:tmpl w:val="F4B0B1B6"/>
    <w:lvl w:ilvl="0" w:tplc="E65AB6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080BC1"/>
    <w:multiLevelType w:val="hybridMultilevel"/>
    <w:tmpl w:val="54D86374"/>
    <w:lvl w:ilvl="0" w:tplc="76E842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AE96117"/>
    <w:multiLevelType w:val="hybridMultilevel"/>
    <w:tmpl w:val="BA862F26"/>
    <w:lvl w:ilvl="0" w:tplc="9064C0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C421E37"/>
    <w:multiLevelType w:val="hybridMultilevel"/>
    <w:tmpl w:val="254C4318"/>
    <w:lvl w:ilvl="0" w:tplc="7A2ECB92">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D973435"/>
    <w:multiLevelType w:val="hybridMultilevel"/>
    <w:tmpl w:val="96F811BC"/>
    <w:lvl w:ilvl="0" w:tplc="DD721F1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02538EF"/>
    <w:multiLevelType w:val="hybridMultilevel"/>
    <w:tmpl w:val="5BBE126A"/>
    <w:lvl w:ilvl="0" w:tplc="068EC3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7A5ED9"/>
    <w:multiLevelType w:val="hybridMultilevel"/>
    <w:tmpl w:val="B0D42CD0"/>
    <w:lvl w:ilvl="0" w:tplc="9FE80C22">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E335E78"/>
    <w:multiLevelType w:val="hybridMultilevel"/>
    <w:tmpl w:val="E4BEE91C"/>
    <w:lvl w:ilvl="0" w:tplc="733886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15271B0"/>
    <w:multiLevelType w:val="hybridMultilevel"/>
    <w:tmpl w:val="BB80B164"/>
    <w:lvl w:ilvl="0" w:tplc="ECAADB4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98B6D32"/>
    <w:multiLevelType w:val="hybridMultilevel"/>
    <w:tmpl w:val="AF34D4B2"/>
    <w:lvl w:ilvl="0" w:tplc="92428BC6">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A06800C"/>
    <w:multiLevelType w:val="singleLevel"/>
    <w:tmpl w:val="6A06800C"/>
    <w:lvl w:ilvl="0">
      <w:start w:val="2"/>
      <w:numFmt w:val="chineseCounting"/>
      <w:suff w:val="nothing"/>
      <w:lvlText w:val="%1、"/>
      <w:lvlJc w:val="left"/>
      <w:rPr>
        <w:rFonts w:hint="eastAsia"/>
      </w:rPr>
    </w:lvl>
  </w:abstractNum>
  <w:abstractNum w:abstractNumId="17">
    <w:nsid w:val="6E69123B"/>
    <w:multiLevelType w:val="hybridMultilevel"/>
    <w:tmpl w:val="13AACF6C"/>
    <w:lvl w:ilvl="0" w:tplc="A548281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13713AC"/>
    <w:multiLevelType w:val="hybridMultilevel"/>
    <w:tmpl w:val="070EE338"/>
    <w:lvl w:ilvl="0" w:tplc="E738D81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310763A"/>
    <w:multiLevelType w:val="hybridMultilevel"/>
    <w:tmpl w:val="FDECE562"/>
    <w:lvl w:ilvl="0" w:tplc="EF3EB5D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8E533F4"/>
    <w:multiLevelType w:val="hybridMultilevel"/>
    <w:tmpl w:val="36560202"/>
    <w:lvl w:ilvl="0" w:tplc="FE68A30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AFB4DA2"/>
    <w:multiLevelType w:val="hybridMultilevel"/>
    <w:tmpl w:val="4A2611CC"/>
    <w:lvl w:ilvl="0" w:tplc="6116250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F801534"/>
    <w:multiLevelType w:val="hybridMultilevel"/>
    <w:tmpl w:val="B6765300"/>
    <w:lvl w:ilvl="0" w:tplc="26F8501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16"/>
  </w:num>
  <w:num w:numId="4">
    <w:abstractNumId w:val="0"/>
  </w:num>
  <w:num w:numId="5">
    <w:abstractNumId w:val="2"/>
  </w:num>
  <w:num w:numId="6">
    <w:abstractNumId w:val="14"/>
  </w:num>
  <w:num w:numId="7">
    <w:abstractNumId w:val="17"/>
  </w:num>
  <w:num w:numId="8">
    <w:abstractNumId w:val="1"/>
  </w:num>
  <w:num w:numId="9">
    <w:abstractNumId w:val="4"/>
  </w:num>
  <w:num w:numId="10">
    <w:abstractNumId w:val="19"/>
  </w:num>
  <w:num w:numId="11">
    <w:abstractNumId w:val="18"/>
  </w:num>
  <w:num w:numId="12">
    <w:abstractNumId w:val="8"/>
  </w:num>
  <w:num w:numId="13">
    <w:abstractNumId w:val="22"/>
  </w:num>
  <w:num w:numId="14">
    <w:abstractNumId w:val="5"/>
  </w:num>
  <w:num w:numId="15">
    <w:abstractNumId w:val="13"/>
  </w:num>
  <w:num w:numId="16">
    <w:abstractNumId w:val="20"/>
  </w:num>
  <w:num w:numId="17">
    <w:abstractNumId w:val="10"/>
  </w:num>
  <w:num w:numId="18">
    <w:abstractNumId w:val="15"/>
  </w:num>
  <w:num w:numId="19">
    <w:abstractNumId w:val="11"/>
  </w:num>
  <w:num w:numId="20">
    <w:abstractNumId w:val="21"/>
  </w:num>
  <w:num w:numId="21">
    <w:abstractNumId w:val="12"/>
  </w:num>
  <w:num w:numId="22">
    <w:abstractNumId w:val="9"/>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792"/>
    <w:rsid w:val="0005183B"/>
    <w:rsid w:val="000776B9"/>
    <w:rsid w:val="000779C5"/>
    <w:rsid w:val="000917D4"/>
    <w:rsid w:val="000C2EAA"/>
    <w:rsid w:val="000C360B"/>
    <w:rsid w:val="000D3739"/>
    <w:rsid w:val="000E29E7"/>
    <w:rsid w:val="000F0977"/>
    <w:rsid w:val="00135CAB"/>
    <w:rsid w:val="00144621"/>
    <w:rsid w:val="001502FE"/>
    <w:rsid w:val="001A65A2"/>
    <w:rsid w:val="001A7F4B"/>
    <w:rsid w:val="001D73BE"/>
    <w:rsid w:val="002525E9"/>
    <w:rsid w:val="00257B96"/>
    <w:rsid w:val="00262FDE"/>
    <w:rsid w:val="002836E6"/>
    <w:rsid w:val="002924FE"/>
    <w:rsid w:val="002B4E0C"/>
    <w:rsid w:val="002C52D3"/>
    <w:rsid w:val="002D7E4F"/>
    <w:rsid w:val="003577AD"/>
    <w:rsid w:val="00365D5A"/>
    <w:rsid w:val="003742DC"/>
    <w:rsid w:val="003806A1"/>
    <w:rsid w:val="003D7E19"/>
    <w:rsid w:val="0041332A"/>
    <w:rsid w:val="00485792"/>
    <w:rsid w:val="004C3613"/>
    <w:rsid w:val="004E1509"/>
    <w:rsid w:val="004E4184"/>
    <w:rsid w:val="005130BC"/>
    <w:rsid w:val="00524FC4"/>
    <w:rsid w:val="005A043C"/>
    <w:rsid w:val="005B2BC2"/>
    <w:rsid w:val="005D4599"/>
    <w:rsid w:val="005D7B46"/>
    <w:rsid w:val="005F2C37"/>
    <w:rsid w:val="0061004F"/>
    <w:rsid w:val="00612289"/>
    <w:rsid w:val="00671FBD"/>
    <w:rsid w:val="006F4F0A"/>
    <w:rsid w:val="00737616"/>
    <w:rsid w:val="007433FF"/>
    <w:rsid w:val="00772127"/>
    <w:rsid w:val="00793B2B"/>
    <w:rsid w:val="007B3830"/>
    <w:rsid w:val="00804582"/>
    <w:rsid w:val="00823CED"/>
    <w:rsid w:val="00824C36"/>
    <w:rsid w:val="00827FB0"/>
    <w:rsid w:val="00847B42"/>
    <w:rsid w:val="00854615"/>
    <w:rsid w:val="00860DE7"/>
    <w:rsid w:val="0086566D"/>
    <w:rsid w:val="00875BED"/>
    <w:rsid w:val="00876E83"/>
    <w:rsid w:val="008A257C"/>
    <w:rsid w:val="008C0226"/>
    <w:rsid w:val="008C19B5"/>
    <w:rsid w:val="008D315F"/>
    <w:rsid w:val="008E6D54"/>
    <w:rsid w:val="008E7FF8"/>
    <w:rsid w:val="009138A0"/>
    <w:rsid w:val="00920B03"/>
    <w:rsid w:val="00947571"/>
    <w:rsid w:val="00954FDF"/>
    <w:rsid w:val="0097773B"/>
    <w:rsid w:val="00983881"/>
    <w:rsid w:val="00991C30"/>
    <w:rsid w:val="009A341B"/>
    <w:rsid w:val="009B336D"/>
    <w:rsid w:val="009B6B77"/>
    <w:rsid w:val="00A743E0"/>
    <w:rsid w:val="00A9322B"/>
    <w:rsid w:val="00A96122"/>
    <w:rsid w:val="00AB0FE4"/>
    <w:rsid w:val="00B2106B"/>
    <w:rsid w:val="00B303D1"/>
    <w:rsid w:val="00B408EF"/>
    <w:rsid w:val="00B759BD"/>
    <w:rsid w:val="00B87A80"/>
    <w:rsid w:val="00B95329"/>
    <w:rsid w:val="00BA0DE6"/>
    <w:rsid w:val="00BA2B7F"/>
    <w:rsid w:val="00BF6174"/>
    <w:rsid w:val="00C273DD"/>
    <w:rsid w:val="00C603EA"/>
    <w:rsid w:val="00C72B6A"/>
    <w:rsid w:val="00C80CCF"/>
    <w:rsid w:val="00C85961"/>
    <w:rsid w:val="00CF7EE0"/>
    <w:rsid w:val="00D04AB6"/>
    <w:rsid w:val="00D106B3"/>
    <w:rsid w:val="00D17C99"/>
    <w:rsid w:val="00D516C0"/>
    <w:rsid w:val="00D52E72"/>
    <w:rsid w:val="00DC77E1"/>
    <w:rsid w:val="00E356B0"/>
    <w:rsid w:val="00E44307"/>
    <w:rsid w:val="00E51145"/>
    <w:rsid w:val="00E531BA"/>
    <w:rsid w:val="00E7110C"/>
    <w:rsid w:val="00E76ABF"/>
    <w:rsid w:val="00EA0C4E"/>
    <w:rsid w:val="00EA12B7"/>
    <w:rsid w:val="00F27D9C"/>
    <w:rsid w:val="00F53EF2"/>
    <w:rsid w:val="00FC4B4F"/>
    <w:rsid w:val="00FF04B6"/>
    <w:rsid w:val="00FF6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7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paragraph" w:styleId="a7">
    <w:name w:val="Plain Text"/>
    <w:basedOn w:val="a"/>
    <w:link w:val="Char2"/>
    <w:rsid w:val="00E44307"/>
    <w:rPr>
      <w:rFonts w:ascii="宋体" w:eastAsia="宋体" w:hAnsi="Courier New" w:cs="Times New Roman"/>
      <w:szCs w:val="20"/>
    </w:rPr>
  </w:style>
  <w:style w:type="character" w:customStyle="1" w:styleId="a8">
    <w:name w:val="纯文本 字符"/>
    <w:basedOn w:val="a0"/>
    <w:uiPriority w:val="99"/>
    <w:semiHidden/>
    <w:rsid w:val="00E44307"/>
    <w:rPr>
      <w:rFonts w:asciiTheme="minorEastAsia" w:hAnsi="Courier New" w:cs="Courier New"/>
    </w:rPr>
  </w:style>
  <w:style w:type="character" w:customStyle="1" w:styleId="Char2">
    <w:name w:val="纯文本 Char"/>
    <w:link w:val="a7"/>
    <w:rsid w:val="00E44307"/>
    <w:rPr>
      <w:rFonts w:ascii="宋体" w:eastAsia="宋体" w:hAnsi="Courier New" w:cs="Times New Roman"/>
      <w:szCs w:val="20"/>
    </w:rPr>
  </w:style>
  <w:style w:type="paragraph" w:customStyle="1" w:styleId="Default">
    <w:name w:val="Default"/>
    <w:rsid w:val="008A257C"/>
    <w:pPr>
      <w:widowControl w:val="0"/>
      <w:autoSpaceDE w:val="0"/>
      <w:autoSpaceDN w:val="0"/>
      <w:adjustRightInd w:val="0"/>
    </w:pPr>
    <w:rPr>
      <w:rFonts w:ascii="宋体" w:eastAsia="宋体" w:cs="宋体"/>
      <w:color w:val="000000"/>
      <w:kern w:val="0"/>
      <w:sz w:val="24"/>
      <w:szCs w:val="24"/>
    </w:rPr>
  </w:style>
  <w:style w:type="table" w:styleId="a9">
    <w:name w:val="Table Grid"/>
    <w:basedOn w:val="a1"/>
    <w:uiPriority w:val="59"/>
    <w:rsid w:val="00671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524FC4"/>
    <w:pPr>
      <w:ind w:leftChars="2500" w:left="100"/>
    </w:pPr>
  </w:style>
  <w:style w:type="character" w:customStyle="1" w:styleId="Char3">
    <w:name w:val="日期 Char"/>
    <w:basedOn w:val="a0"/>
    <w:link w:val="aa"/>
    <w:uiPriority w:val="99"/>
    <w:semiHidden/>
    <w:rsid w:val="00524FC4"/>
  </w:style>
  <w:style w:type="paragraph" w:customStyle="1" w:styleId="ab">
    <w:name w:val="段落"/>
    <w:uiPriority w:val="5"/>
    <w:qFormat/>
    <w:rsid w:val="00DC77E1"/>
    <w:pPr>
      <w:adjustRightInd w:val="0"/>
      <w:snapToGrid w:val="0"/>
      <w:spacing w:line="360" w:lineRule="auto"/>
      <w:ind w:firstLineChars="200" w:firstLine="200"/>
    </w:pPr>
    <w:rPr>
      <w:rFonts w:ascii="Calibri" w:eastAsia="宋体" w:hAnsi="Calibri"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402718944">
      <w:bodyDiv w:val="1"/>
      <w:marLeft w:val="0"/>
      <w:marRight w:val="0"/>
      <w:marTop w:val="0"/>
      <w:marBottom w:val="0"/>
      <w:divBdr>
        <w:top w:val="none" w:sz="0" w:space="0" w:color="auto"/>
        <w:left w:val="none" w:sz="0" w:space="0" w:color="auto"/>
        <w:bottom w:val="none" w:sz="0" w:space="0" w:color="auto"/>
        <w:right w:val="none" w:sz="0" w:space="0" w:color="auto"/>
      </w:divBdr>
    </w:div>
    <w:div w:id="664477378">
      <w:bodyDiv w:val="1"/>
      <w:marLeft w:val="0"/>
      <w:marRight w:val="0"/>
      <w:marTop w:val="0"/>
      <w:marBottom w:val="0"/>
      <w:divBdr>
        <w:top w:val="none" w:sz="0" w:space="0" w:color="auto"/>
        <w:left w:val="none" w:sz="0" w:space="0" w:color="auto"/>
        <w:bottom w:val="none" w:sz="0" w:space="0" w:color="auto"/>
        <w:right w:val="none" w:sz="0" w:space="0" w:color="auto"/>
      </w:divBdr>
      <w:divsChild>
        <w:div w:id="1934967296">
          <w:marLeft w:val="0"/>
          <w:marRight w:val="0"/>
          <w:marTop w:val="0"/>
          <w:marBottom w:val="0"/>
          <w:divBdr>
            <w:top w:val="none" w:sz="0" w:space="0" w:color="auto"/>
            <w:left w:val="none" w:sz="0" w:space="0" w:color="auto"/>
            <w:bottom w:val="none" w:sz="0" w:space="0" w:color="auto"/>
            <w:right w:val="none" w:sz="0" w:space="0" w:color="auto"/>
          </w:divBdr>
        </w:div>
      </w:divsChild>
    </w:div>
    <w:div w:id="854420666">
      <w:bodyDiv w:val="1"/>
      <w:marLeft w:val="0"/>
      <w:marRight w:val="0"/>
      <w:marTop w:val="0"/>
      <w:marBottom w:val="0"/>
      <w:divBdr>
        <w:top w:val="none" w:sz="0" w:space="0" w:color="auto"/>
        <w:left w:val="none" w:sz="0" w:space="0" w:color="auto"/>
        <w:bottom w:val="none" w:sz="0" w:space="0" w:color="auto"/>
        <w:right w:val="none" w:sz="0" w:space="0" w:color="auto"/>
      </w:divBdr>
      <w:divsChild>
        <w:div w:id="1935897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4</Pages>
  <Words>340</Words>
  <Characters>1944</Characters>
  <Application>Microsoft Office Word</Application>
  <DocSecurity>0</DocSecurity>
  <Lines>16</Lines>
  <Paragraphs>4</Paragraphs>
  <ScaleCrop>false</ScaleCrop>
  <Company>Microsoft</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sbk-111</cp:lastModifiedBy>
  <cp:revision>45</cp:revision>
  <dcterms:created xsi:type="dcterms:W3CDTF">2020-06-12T11:26:00Z</dcterms:created>
  <dcterms:modified xsi:type="dcterms:W3CDTF">2025-01-03T08:55:00Z</dcterms:modified>
</cp:coreProperties>
</file>