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4A0"/>
      </w:tblPr>
      <w:tblGrid>
        <w:gridCol w:w="739"/>
        <w:gridCol w:w="1276"/>
        <w:gridCol w:w="1242"/>
        <w:gridCol w:w="1976"/>
        <w:gridCol w:w="6758"/>
        <w:gridCol w:w="672"/>
        <w:gridCol w:w="811"/>
        <w:gridCol w:w="700"/>
      </w:tblGrid>
      <w:tr w:rsidR="005B792C">
        <w:trPr>
          <w:trHeight w:val="76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宁波大学附属人民医院血液科诊疗配套设施采购清单</w:t>
            </w:r>
            <w:bookmarkEnd w:id="0"/>
          </w:p>
        </w:tc>
      </w:tr>
      <w:tr w:rsidR="005B792C">
        <w:trPr>
          <w:trHeight w:val="54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区域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规格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（W*D*H）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技术参数说明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总数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示教室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医用示教桌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4000*1500*750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1、台面：采用25mm厚“露水河”、“大亚”、“福人”等同档次品牌EO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级实木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颗粒板为基材，面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材采用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“富美家”、“夏特”、“爱格”等同档次品牌医用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洁菌板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具有色泽鲜亮、色牢度高等特点，耐磨、耐热、耐污染，具备长效持久的抑菌功能，2h吸水厚度膨胀率≤4%，表面胶合强度≥1.0MPa，静曲强度≥18.0MPa，耐污染性等级要求5级，甲醛释放量≤0.01mg/m³,总挥发性有机化合物（TV0C)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需未检出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,苯、甲苯、二甲苯需均未检出。表面耐冷热循环：无裂纹、鼓泡、变色、起皱等，抗菌性能：鼠伤寒沙门氏菌抗菌率＞99.85%。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2、封边：采用“德恒”或“兄奕”或“瑞好”等同档次同色ABS激光封边，封边严密、平整、无脱胶、表面无胶渍，其中甲醛释放量≤0.1mg/L。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3、钢架：采用门字型钢管脚及钢制横梁，采用“宝钢”或“鞍钢”或“马钢”等同档次品牌一级冷轧钢，厚度≥2.0mm。表面处理采用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阿克苏"、“老虎”、“杜邦”同档次品牌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菌环氧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树酯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粉末高温喷涂、烤漆，喷涂后具有耐腐蚀、防火、防潮等功能。金属表面防锈预处理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采用陶化工艺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，禁用不符合国家环保要求的酸洗磷化工艺。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4.功能配置：台面配铝合金出线盒，底部配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上线台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脚。结构稳固，带调整脚。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示教室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医用示教椅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500*800*880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1、背板：PP+15%GF玻璃纤维增强聚丙烯材质，高强度、刚性强、耐磨、耐腐蚀。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2、座板：PP+20%GF玻璃纤维增强聚丙烯材质，高强度、刚性强、耐磨、耐腐蚀。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整椅可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上下堆叠。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3、椅架：采用光亮钢管，牢固耐高压、耐腐蚀、耐磨损、光泽度高。光亮管直径达13mm，厚度为1.5mm。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4、椅钉：采用PC塑料材质，高强度、耐冲击、稳定性好、高度透明。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30.00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示教室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医用储物柜（含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培住院研究使用柜）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L*500*2000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1、基材：板材采用实木颗粒板为基材。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2、面材：基材采用≥25mm厚E0级医用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洁菌板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，具有色泽鲜亮、色牢度高等特点，耐磨、耐热、耐污染，同色ABS激光封边处理；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3、层板采用≥25mm厚E0级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洁菌板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，满足承重要求；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4、五金：采用优质“海福乐”、“海蒂诗”、“DTC”或同档次品牌阻尼门铰，不配锁具；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5、具体以实际需求对接后的设计图纸为准。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延米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4.10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示教室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医用储物柜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L*600*2000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1、基材：板材采用实木颗粒板为基材。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2、面材：基材采用≥25mm厚E0级医用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洁菌板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，具有色泽鲜亮、色牢度高等特点，耐磨、耐热、耐污染，同色ABS激光封边处理；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3、层板采用≥25mm厚E0级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洁菌板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，满足承重要求；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4、五金：采用优质“海福乐”、“海蒂诗”、“DTC”或同档次品牌阻尼门铰，不配锁具；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5、具体以实际需求对接后的设计图纸为准。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延米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2.70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生活区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医用8门贮存柜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1000*500*2100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1、采用厚度≥1.0mm的一级医用SECC电解钢板，符合GB/T 3325-2017金属家具通用技术条件，满足金属喷漆（塑）涂层理化硬度和附着力要求。耐酸碱腐蚀、光滑、不伤手，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时尚薄边款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设计，门板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抽屉均内嵌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，柜体边框厚度≤12MM。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2、柜体：透过多折弯的补强和L型厚板补强增加结构稳定性，坚固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耐用。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环氧树脂粉末：采用“阿克苏”、“老虎”、“杜邦”或同档次品牌抑菌环氧树脂高温喷涂，涂层外观均匀度、结晶致密性、机械强度、防锈性能更优异。抗菌环氧树脂粉末静电喷涂钢板具有抗菌、抑菌、色牢度好、硬度高、防锈等特点，防霉性能要求（黑曲霉、黄曲霉）≤2级，抗菌性能要求达到（大肠杆菌、金黄色葡萄球菌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抗菌率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≥99.80%。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4、金属表面防锈预处理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采用陶化工艺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，禁用不符合国家环保要求的酸洗磷化工艺。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5、五金：安装电子密码锁，采用优质“海蒂诗、海福乐、DTC”等同档次品牌静音阻尼优质专用配件。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6、结构：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薄边设计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，可调层板。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个</w:t>
            </w:r>
            <w:proofErr w:type="gramEnd"/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生活区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医用换鞋凳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1200*400*450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1、台架：采用钢管脚及横梁，透过多折弯的补强和L型厚板补强增加结构稳定性，坚固耐用，耐酸碱腐蚀、光滑、不伤手，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时尚薄边款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设计。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坐垫：面料采用铭田、帕纳斯、海宁“卡森”、威宝等同等档次品牌医用皮革，具有防霉抗菌抗微生物抗病毒性能，具有良好的抑菌、抗紫外线、耐药液、酒精、多种消毒液的功能，弹性好，易清洁，防霉性能等级要求（黑曲霉 ATCC 16404、黄曲霉AS3.3950）≤1级。阻燃海绵：高回弹，不塌陷不变形耐用度高。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生活区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抑菌长餐桌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1400*800*750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1、台面：采用优质岩板，具有耐磨、耐热、耐污染等特点。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2、脚架：采用钢制脚架，表面采用抗菌环氧树脂粉末高温静电喷涂。抗菌环氧树脂粉末静电喷涂钢板符合QB/T 4199-2011的检测依据，黑曲霉、大毛霉、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产黄青霉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、宛氏拟青霉的防霉等级≤2级。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27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生活区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医用抑菌就诊椅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标准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1、背板：PP+15%GF玻璃纤维增强聚丙烯材质，高强度、刚性强、耐磨、耐腐蚀。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2、座板：PP+20%GF玻璃纤维增强聚丙烯材质，高强度、刚性强、耐磨、耐腐蚀。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整椅可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上下堆叠。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3、椅架：采用光亮钢管，牢固耐高压、耐腐蚀、耐磨损、光泽度高。光亮管直径达13mm，厚度为1.5mm。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4、椅钉：采用PC塑料材质，高强度、耐冲击、稳定性好、高度透明。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5、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座垫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：面料采用铭田、帕纳斯、海宁“卡森”、威宝等同等档次品牌医用超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革覆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面，面料具有防霉抗菌抗微生物抗病毒性能，具有良好的抑菌、抗紫外线、耐药液、酒精、多种消毒液的功能，弹性好，易清洁。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护士长办公室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医生办公桌1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1400*700*750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1、台面采用25mm厚EO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级实木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颗粒板为基材，表面采用“富美家”、“夏特”、“爱格”等同档次品牌医用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洁菌板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，具有色泽鲜亮、色牢度高等特点，耐磨、耐热、耐污染。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2、台架为门字型，浅灰色喷塑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海蒂诗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、海福乐、DTC缓冲导轨与门铰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4、台面配铝合金出线盒，配木制前档板，不配键盘架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5、配钢制活动柜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486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护士长办公室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医用抑菌医生椅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高背网布椅，人体工学设计、使用舒适。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1、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靠背座包面料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：采用“颐达”、“福基”、“友诚”同档次品牌优质医用抑菌网布，耐磨性强、透气性好、经防污处理，甲醛含量A类标准≤20mg/kg，可分解致癌芳香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染料禁用，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需未检出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。燃烧性能为B1级标准，耐酸汗、碱汗渍色牢度变色≥3-4级，抗菌性能（宋内志贺氏菌）：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抗菌率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≥99.5%。燃烧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滴落物维引起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脱脂棉燃烧或者阴烧，需检测合格。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海棉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：采用优质“东亚”、“康普”、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”圣诺盟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“等同档次品牌医用高回弹海绵，其中回弹力：50%，拉深强度不小于100KPA。圆润厚实，柔软性能好，回弹性高。不易变形，表面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涂防止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老化变形的保护膜，确保10年内不会出现弹不起现象。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3、曲木板：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座垫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为优质品牌不小于12mm多层曲木板热压成型，按照人体工程学设计，坐感舒适，不易疲劳，曲木板材承压可达200公斤，并经防潮、防腐、防虫等化学处理。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气动杆连接件：采用优质品牌。气动杆连接件需在理化性能要求金属表面耐腐蚀：乙酸盐雾（连续喷雾51小时），镀层本身的耐腐蚀等级＞9级。金属表面耐腐蚀：铜加速乙酸（连续喷雾51小时），镀层本身的耐腐蚀等级＞9级。镀层对基体的保护等级＞9级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护士长办公室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医用文件柜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818*450*1850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1、基材：采用厚度≥1.0mm的一级医用SECC电解钢板。耐酸碱腐蚀、光滑、不伤手。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2、柜体：采用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时尚薄边款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设计，门板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抽屉均内嵌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，柜体边框厚度≤12mm，透过多折弯的补强和L型厚板补强增加结构稳定性，坚固耐用。                                                                                                                                            3、结构：上玻璃门柜，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中间双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抽屉，下柜为实门柜，内置活动层板。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4、五金配件：采用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海蒂诗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、海福乐、DTC等品牌的优质锁具、阻尼缓冲铰链，三节静音滑轨。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GCP办公室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医生办公桌1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1400*700*750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1、台面采用25mm厚EO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级实木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颗粒板为基材，表面采用“富美家”、“夏特”、“爱格”等同档次品牌医用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洁菌板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，具有色泽鲜亮、色牢度高等特点，耐磨、耐热、耐污染。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2、台架为门字型，浅灰色喷塑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海蒂诗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、海福乐、DTC缓冲导轨与门铰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4、台面配铝合金出线盒，配木制前档板，不配键盘架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5、配钢制活动柜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GCP办公室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医用抑菌医生椅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高背网布椅，人体工学设计、使用舒适。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1、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靠背座包面料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：采用“颐达”、“福基”、“友诚”同档次品牌优质医用抑菌网布，耐磨性强、透气性好、经防污处理，甲醛含量A类标准≤20mg/kg，可分解致癌芳香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染料禁用，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需未检出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。燃烧性能为B1级标准，耐酸汗、碱汗渍色牢度变色≥3-4级，抗菌性能（宋内志贺氏菌）：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抗菌率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≥99.5%。燃烧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滴落物维引起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脱脂棉燃烧或者阴烧，需检测合格。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海棉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：采用优质“东亚”、“康普”、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”圣诺盟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“等同档次品牌医用高回弹海绵，其中回弹力：50%，拉深强度不小于100KPA。圆润厚实，柔软性能好，回弹性高。不易变形，表面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涂防止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老化变形的保护膜，确保10年内不会出现弹不起现象。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3、曲木板：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座垫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为优质品牌不小于12mm多层曲木板热压成型，按照人体工程学设计，坐感舒适，不易疲劳，曲木板材承压可达200公斤，并经防潮、防腐、防虫等化学处理。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气动杆连接件：采用优质品牌。气动杆连接件需在理化性能要求金属表面耐腐蚀：乙酸盐雾（连续喷雾51小时），镀层本身的耐腐蚀等级＞9级。金属表面耐腐蚀：铜加速乙酸（连续喷雾51小时），镀层本身的耐腐蚀等级＞9级。镀层对基体的保护等级＞9级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GCP办公室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医用文件柜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818*450*1850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1、基材：采用厚度≥1.0mm的一级医用SECC电解钢板。耐酸碱腐蚀、光滑、不伤手。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2、柜体：采用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时尚薄边款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设计，门板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抽屉均内嵌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，柜体边框厚度≤12mm，透过多折弯的补强和L型厚板补强增加结构稳定性，坚固耐用。                                                                                                                                            3、结构：上玻璃门柜，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中间双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抽屉，下柜为实门柜，内置活动层板。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4、五金配件：采用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海蒂诗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、海福乐、DTC等品牌的优质锁具、阻尼缓冲铰链，三节静音滑轨。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GCP办公室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GCP文件资料柜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3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6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3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7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3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12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3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16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3_SpCnt_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3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15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3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8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3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9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_SpCnt_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4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10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4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11" name="图片_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2_SpCnt_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4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13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2_SpCnt_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4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14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4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30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4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45" name="图片_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_11_SpCnt_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25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47" name="图片_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_10_SpCnt_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31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_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20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34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48" name="图片_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_9_SpCnt_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21" name="图片_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7_SpCnt_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17" name="图片_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6_SpCnt_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28" name="图片_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8_SpCnt_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19" name="图片_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5_SpCnt_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32" name="图片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_4_SpCnt_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L*450*2800(做到顶)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1、柜体基材采用厚度≥0.8mm的一级医用SECC电解钢板；耐酸碱腐蚀、光滑、不伤手，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时尚薄边款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设计；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2、柜体：透过多折弯的补强和L型厚板补强增加结构稳定性，坚固耐用；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3、表面处理：采用优级户外抑菌环氧树脂粉末高温喷涂，涂层外观均匀度、结晶致密性、附着力、机械强度、耐磨性和防锈性能更优异；具有耐腐蚀、防火、防潮等性能。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4、金属表面防锈预处理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采用陶化工艺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，禁用不符合国家环保要求的酸洗磷化工艺。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延米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3.80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GCP办公室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GCP文件资料柜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35" name="图片_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7_SpCnt_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41" name="图片_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_12_SpCnt_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22" name="图片_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10_SpCnt_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23" name="图片_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7_SpCnt_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38" name="图片_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8_SpCnt_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18" name="图片_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2_SpCnt_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24" name="图片_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3_SpCnt_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27" name="图片_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11_SpCnt_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26" name="图片_1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12_SpCnt_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29" name="图片_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6_SpCnt_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33" name="图片_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8_SpCnt_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36" name="图片_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4_SpCnt_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37" name="图片_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5_SpCnt_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39" name="图片_1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_11_SpCnt_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40" name="图片_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_9_SpCnt_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42" name="图片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_1_SpCnt_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43" name="图片_1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_10_SpCnt_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44" name="图片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_1_SpCnt_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46" name="图片_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_5_SpCnt_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3" name="图片_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3_SpCnt_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4" name="图片_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6_SpCnt_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2" name="图片_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2_SpCnt_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1" name="图片_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4_SpCnt_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65" cy="78740"/>
                  <wp:effectExtent l="0" t="0" r="0" b="0"/>
                  <wp:wrapNone/>
                  <wp:docPr id="5" name="图片_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9_SpCnt_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L*450*2800(做到顶)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1、柜体基材采用厚度≥0.8mm的一级医用SECC电解钢板；耐酸碱腐蚀、光滑、不伤手，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时尚薄边款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设计；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2、柜体：透过多折弯的补强和L型厚板补强增加结构稳定性，坚固耐用；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3、表面处理：采用优级户外抑菌环氧树脂粉末高温喷涂，涂层外观均匀度、结晶致密性、附着力、机械强度、耐磨性和防锈性能更优异；具有耐腐蚀、防火、防潮等性能。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4、金属表面防锈预处理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采用陶化工艺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，禁用不符合国家环保要求的酸洗磷化工艺。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延米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3.86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17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干细胞采集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医用办公桌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1200*600*750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1、基材：台面采用EO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级实木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颗粒板为基材，面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材采用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“富美家”、“夏特”、“爱格”等同档次品牌医用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洁菌板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，具有色泽鲜亮、色牢度高等特点，耐磨、耐热、耐污染。                                                                                                                              2、封边：采用“德恒”或“兄奕”或“瑞好”等同档次同色ABS激光封边，封边严密、平整、无脱胶、表面无胶渍。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3、台架为门字型，浅灰色喷塑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4、台面配铝合金出线盒，配木制前档板，不配键盘架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干细胞采集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医用抑菌就诊椅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标准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1、背板：PP+15%GF玻璃纤维增强聚丙烯材质，高强度、刚性强、耐磨、耐腐蚀。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2、座板：PP+20%GF玻璃纤维增强聚丙烯材质，高强度、刚性强、耐磨、耐腐蚀。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整椅可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上下堆叠。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3、椅架：采用光亮钢管，牢固耐高压、耐腐蚀、耐磨损、光泽度高。光亮管直径达13mm，厚度为1.5mm。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4、椅钉：采用PC塑料材质，高强度、耐冲击、稳定性好、高度透明。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5、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座垫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：面料采用铭田、帕纳斯、海宁“卡森”、威宝等同等档次品牌医用超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革覆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面，面料具有防霉抗菌抗微生物抗病毒性能，具有良好的抑菌、抗紫外线、耐药液、酒精、多种消毒液的功能，弹性好，易清洁。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干细胞采集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医用储物柜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818*450*1850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1、基材：采用厚度≥1.0mm的一级医用SECC电解钢板。耐酸碱腐蚀、光滑、不伤手。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2、柜体：采用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时尚薄边款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设计，门板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抽屉均内嵌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，柜体边框厚度≤12mm，透过多折弯的补强和L型厚板补强增加结构稳定性，坚固耐用。                                                                                                                                            3、结构：上玻璃门柜，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中间双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抽屉，下柜为实门柜，内置活动层板。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4、五金配件：采用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海蒂诗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、海福乐、DTC等品牌的优质锁具、阻尼缓冲铰链，三节静音滑轨。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输液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准备室</w:t>
            </w:r>
            <w:proofErr w:type="gramEnd"/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组合治疗柜1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4930*650*2200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1、台面采用医用亚克力人造石，具有硬度高，强度好、不渗透变色、不易开裂、易清洁等特点，其中建筑材料放射性核素限量需达到A类装修材料标准，防霉性能要求达到1级。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2、如组合柜中有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台盆柜的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则采用304医用不锈钢台下盆，柜内底板采用防潮PVC板，防霉性能要求达到0级。水龙头采用九牧等一线品牌的长臂水龙头或脚踏式水龙头。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3、柜体采用宝钢等一级电解钢板，表面处理采用户外粉末喷塑，具有抗菌、抑菌、色牢度好、硬度高、防锈等特点。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4、底座采用宝钢、鞍钢、首钢等一线品牌的304医用不锈钢，高度为150mm。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5、垃圾桶采用台下投递式垃圾桶，控制开关可采用脚踏式、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膝控式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、抽屉式等不同的设计方案。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6、根据周围装修环境的搭配及色彩可按儿科、妇科的特殊性分别设计不同的款型及色彩搭配。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7、功能配置：钢制柜体采用时尚薄边柜，边框厚度≤8mm。门与抽屉采用基材为多层实木板的木纹色医用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洁菌板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8、五金配件：五金件全部采用304不锈钢阻尼液压门铰链与导轨。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延米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输液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准备室</w:t>
            </w:r>
            <w:proofErr w:type="gramEnd"/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医用储物柜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818*450*1850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1、基材：采用厚度≥1.0mm的一级医用SECC电解钢板。耐酸碱腐蚀、光滑、不伤手。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2、柜体：采用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时尚薄边款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设计，门板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抽屉均内嵌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，柜体边框厚度≤12mm，透过多折弯的补强和L型厚板补强增加结构稳定性，坚固耐用。                                                                                                                                            3、结构：上玻璃门柜，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中间双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抽屉，下柜为实门柜，内置活动层板。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4、五金配件：采用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海蒂诗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、海福乐、DTC等品牌的优质锁具、阻尼缓冲铰链，三节静音滑轨。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治疗室1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医用储物柜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818*450*1850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1、基材：采用厚度≥1.0mm的一级医用SECC电解钢板。耐酸碱腐蚀、光滑、不伤手。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2、柜体：采用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时尚薄边款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设计，门板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抽屉均内嵌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，柜体边框厚度≤12mm，透过多折弯的补强和L型厚板补强增加结构稳定性，坚固耐用。                                                                                                                                            3、结构：上玻璃门柜，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中间双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抽屉，下柜为实门柜，内置活动层板。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4、五金配件：采用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海蒂诗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、海福乐、DTC等品牌的优质锁具、阻尼缓冲铰链，三节静音滑轨。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骨穿采集</w:t>
            </w:r>
            <w:proofErr w:type="gramEnd"/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医用办公桌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1200*600*750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1、基材：台面采用EO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级实木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颗粒板为基材，面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材采用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“富美家”、“夏特”、“爱格”等同档次品牌医用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洁菌板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，具有色泽鲜亮、色牢度高等特点，耐磨、耐热、耐污染。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3、台架为门字型，浅灰色喷塑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4、台面配铝合金出线盒，配木制前档板，不配键盘架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骨穿采集</w:t>
            </w:r>
            <w:proofErr w:type="gramEnd"/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医用抑菌就诊椅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标准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1、背板：PP+15%GF玻璃纤维增强聚丙烯材质，高强度、刚性强、耐磨、耐腐蚀。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2、座板：PP+20%GF玻璃纤维增强聚丙烯材质，高强度、刚性强、耐磨、耐腐蚀。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整椅可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上下堆叠。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3、椅架：采用光亮钢管，牢固耐高压、耐腐蚀、耐磨损、光泽度高。光亮管直径达13mm，厚度为1.5mm。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4、椅钉：采用PC塑料材质，高强度、耐冲击、稳定性好、高度透明。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5、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座垫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：面料采用铭田、帕纳斯、海宁“卡森”、威宝等同等档次品牌医用超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革覆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面，面料具有防霉抗菌抗微生物抗病毒性能，具有良好的抑菌、抗紫外线、耐药液、酒精、多种消毒液的功能，弹性好，易清洁。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骨穿采集</w:t>
            </w:r>
            <w:proofErr w:type="gramEnd"/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医用储物柜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818*450*1850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1、基材：采用厚度≥1.0mm的一级医用SECC电解钢板。耐酸碱腐蚀、光滑、不伤手。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2、柜体：采用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时尚薄边款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设计，门板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抽屉均内嵌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，柜体边框厚度≤12mm，透过多折弯的补强和L型厚板补强增加结构稳定性，坚固耐用。                                                                                                                                            3、结构：上玻璃门柜，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中间双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抽屉，下柜为实门柜，内置活动层板。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4、五金配件：采用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海蒂诗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、海福乐、DTC等品牌的优质锁具、阻尼缓冲铰链，三节静音滑轨。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护士站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医用抑菌就诊椅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标准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1、背板：PP+15%GF玻璃纤维增强聚丙烯材质，高强度、刚性强、耐磨、耐腐蚀。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2、座板：PP+20%GF玻璃纤维增强聚丙烯材质，高强度、刚性强、耐磨、耐腐蚀。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整椅可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上下堆叠。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3、椅架：采用光亮钢管，牢固耐高压、耐腐蚀、耐磨损、光泽度高。光亮管直径达13mm，厚度为1.5mm。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4、椅钉：采用PC塑料材质，高强度、耐冲击、稳定性好、高度透明。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5、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座垫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：面料采用铭田、帕纳斯、海宁“卡森”、威宝等同等档次品牌医用超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革覆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面，面料具有防霉抗菌抗微生物抗病毒性能，具有良好的抑菌、抗紫外线、耐药液、酒精、多种消毒液的功能，弹性好，易清洁。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医生办公室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医生办公桌2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1200*600*750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1、台面采用25mm厚EO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级实木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颗粒板为基材，表面采用“富美家”、“夏特”、“爱格”等同档次品牌医用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洁菌板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，具有色泽鲜亮、色牢度高等特点，耐磨、耐热、耐污染。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2、台架为门字型，浅灰色喷塑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海蒂诗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、海福乐、DTC缓冲导轨与门铰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4、台面配铝合金出线盒，配木制前档板，不配键盘架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5、配钢制活动柜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28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医生办公室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医生办公桌3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1750*700*750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1、台面采用25mm厚EO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级实木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颗粒板为基材，表面采用“富美家”、“夏特”、“爱格”等同档次品牌医用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洁菌板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，具有色泽鲜亮、色牢度高等特点，耐磨、耐热、耐污染。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2、台架为门字型，浅灰色喷塑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海蒂诗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、海福乐、DTC缓冲导轨与门铰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4、台面配铝合金出线盒，配木制前档板，不配键盘架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5、配钢制活动柜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医生办公室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医用抑菌医生椅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高背网布椅，人体工学设计、使用舒适。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1、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靠背座包面料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：采用“颐达”、“福基”、“友诚”同档次品牌优质医用抑菌网布，耐磨性强、透气性好、经防污处理，甲醛含量A类标准≤20mg/kg，可分解致癌芳香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染料禁用，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需未检出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。燃烧性能为B1级标准，耐酸汗、碱汗渍色牢度变色≥3-4级，抗菌性能（宋内志贺氏菌）：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抗菌率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≥99.5%。燃烧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滴落物维引起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脱脂棉燃烧或者阴烧，需检测合格。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海棉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：采用优质“东亚”、“康普”、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”圣诺盟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“等同档次品牌医用高回弹海绵，其中回弹力：50%，拉深强度不小于100KPA。圆润厚实，柔软性能好，回弹性高。不易变形，表面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涂防止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老化变形的保护膜，确保10年内不会出现弹不起现象。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3、曲木板：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座垫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为优质品牌不小于12mm多层曲木板热压成型，按照人体工程学设计，坐感舒适，不易疲劳，曲木板材承压可达200公斤，并经防潮、防腐、防虫等化学处理。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气动杆连接件：采用优质品牌。气动杆连接件需在理化性能要求金属表面耐腐蚀：乙酸盐雾（连续喷雾51小时），镀层本身的耐腐蚀等级＞9级。金属表面耐腐蚀：铜加速乙酸（连续喷雾51小时），镀层本身的耐腐蚀等级＞9级。镀层对基体的保护等级＞9级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9.00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医生办公室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医用文件柜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818*450*1850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1、基材：采用厚度≥1.0mm的一级医用SECC电解钢板。耐酸碱腐蚀、光滑、不伤手。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2、柜体：采用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时尚薄边款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设计，门板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抽屉均内嵌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，柜体边框厚度≤12mm，透过多折弯的补强和L型厚板补强增加结构稳定性，坚固耐用。                                                                                                                                            3、结构：上玻璃门柜，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中间双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抽屉，下柜为实门柜，内置活动层板。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4、五金配件：采用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海蒂诗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、海福乐、DTC等品牌的优质锁具、阻尼缓冲铰链，三节静音滑轨。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主任办公室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医生办公桌1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1400*700*750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1、台面采用25mm厚EO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级实木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颗粒板为基材，表面采用“富美家”、“夏特”、“爱格”等同档次品牌医用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洁菌板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，具有色泽鲜亮、色牢度高等特点，耐磨、耐热、耐污染。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2、台架为门字型，浅灰色喷塑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海蒂诗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、海福乐、DTC缓冲导轨与门铰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4、台面配铝合金出线盒，配木制前档板，不配键盘架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5、配钢制活动柜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主任办公室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医用抑菌医生椅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高背网布椅，人体工学设计、使用舒适。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1、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靠背座包面料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：采用“颐达”、“福基”、“友诚”同档次品牌优质医用抑菌网布，耐磨性强、透气性好、经防污处理，甲醛含量A类标准≤20mg/kg，可分解致癌芳香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染料禁用，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需未检出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。燃烧性能为B1级标准，耐酸汗、碱汗渍色牢度变色≥3-4级，抗菌性能（宋内志贺氏菌）：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抗菌率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≥99.5%。燃烧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滴落物维引起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脱脂棉燃烧或者阴烧，需检测合格。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海棉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：采用优质“东亚”、“康普”、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”圣诺盟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“等同档次品牌医用高回弹海绵，其中回弹力：50%，拉深强度不小于100KPA。圆润厚实，柔软性能好，回弹性高。不易变形，表面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涂防止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老化变形的保护膜，确保10年内不会出现弹不起现象。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3、曲木板：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座垫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为优质品牌不小于12mm多层曲木板热压成型，按照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人体工程学设计，坐感舒适，不易疲劳，曲木板材承压可达200公斤，并经防潮、防腐、防虫等化学处理。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气动杆连接件：采用优质品牌。气动杆连接件需在理化性能要求金属表面耐腐蚀：乙酸盐雾（连续喷雾51小时），镀层本身的耐腐蚀等级＞9级。金属表面耐腐蚀：铜加速乙酸（连续喷雾51小时），镀层本身的耐腐蚀等级＞9级。镀层对基体的保护等级＞9级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张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主任办公室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医用文件柜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818*450*1850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1、基材：采用厚度≥1.0mm的一级医用SECC电解钢板。耐酸碱腐蚀、光滑、不伤手。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2、柜体：采用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时尚薄边款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设计，门板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抽屉均内嵌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，柜体边框厚度≤12mm，透过多折弯的补强和L型厚板补强增加结构稳定性，坚固耐用。                                                                                                                                            3、结构：上玻璃门柜，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中间双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抽屉，下柜为实门柜，内置活动层板。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4、五金配件：采用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海蒂诗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、海福乐、DTC等品牌的优质锁具、阻尼缓冲铰链，三节静音滑轨。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骨髓捐献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人间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医用抑菌接待沙发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（单人位）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W800*D930*H860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1、面料：采用优质专业医用超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革覆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面（色彩以院方实际需求为准），耐磨强度高、无疤痕、无结瘤、厚度适中，美观，柔软细腻手感好。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2、海绵：采用优质“东亚”、“康普”、“亿丰”或同档次品牌医用高回弹海绵，表面带有保护面，防氧化、抗疲劳、耐冲击、回弹力强、不易变形。其75%压缩永久变形≤8%，回弹率≥35%；TVOC≤0.5mg/m2h，甲醛释放量≤0.120mg/m2h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3、内框架：采用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优、尚林木业、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中天木业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或同档次品牌优质硬木实木内框架，主体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结构，木构件四面刨光，并经烘干、防腐、防蛀处理。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4、沙发脚：采用碳素钢枪黑脚，抗氧化能力强。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骨髓捐献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人间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医用抑菌接待沙发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（3人位）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W2220*D930*H860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1、面料：采用优质专业医用超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革覆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面（色彩以院方实际需求为准），耐磨强度高、无疤痕、无结瘤、厚度适中，美观，柔软细腻手感好。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2、海绵：采用优质“东亚”、“康普”、“亿丰”或同档次品牌医用高回弹海绵，表面带有保护面，防氧化、抗疲劳、耐冲击、回弹力强、不易变形。其75%压缩永久变形≤8%，回弹率≥35%；TVOC≤0.5mg/m2h，甲醛释放量≤0.120mg/m2h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3、内框架：采用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优、尚林木业、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中天木业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或同档次品牌优质硬木实木内框架，主体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结构，木构件四面刨光，并经烘干、防腐、防蛀处理。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4、沙发脚：采用碳素钢枪黑脚，抗氧化能力强。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骨髓捐献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人间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茶几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1200*600*430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1、面板：采用优质品牌的岩板，周边安全圆角处理。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2、茶几架；采用成型钢管，牢固耐高压、耐腐蚀、耐磨损、光泽度高。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金属表面处理采用“阿克苏”、“老虎”、“杜邦”或同档次品牌抗菌环氧树脂粉末高温喷涂，涂层外观均匀度、结晶致密性、附着力、机械强度、耐磨性和防锈性能更优异；具有防霉、抗菌、耐热、耐污染、耐腐蚀、防火、防潮等性能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骨髓捐献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人间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医用茶水柜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1200*450*850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1、基材：板材采用实木颗粒板为基材。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2、面材：基材采用≥25mm厚E0级医用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洁菌板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，具有色泽鲜亮、色牢度高等特点，耐磨、耐热、耐污染，同色ABS激光封边处理；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3、层板采用≥25mm厚E0级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洁菌板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，满足承重要求；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4、五金：采用优质“海福乐”、“海蒂诗”、“DTC”或同档次品牌阻尼门铰，不配锁具；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5、具体以实际需求对接后的设计图纸为准。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6、台面白色复合亚克力人造石。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38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骨髓捐献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人间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医用储物柜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1620*600*2800(做到顶)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1、基材：板材采用实木颗粒板为基材。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2、面材：基材采用≥25mm厚E0级医用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洁菌板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，具有色泽鲜亮、色牢度高等特点，耐磨、耐热、耐污染，同色ABS激光封边处理；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3、层板采用≥25mm厚E0级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洁菌板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，满足承重要求；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4、五金：采用优质“海福乐”、“海蒂诗”、“DTC”或同档次品牌阻尼门铰，不配锁具；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5、具体以实际需求对接后的设计图纸为准。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医生值班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医用12门贮存柜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1500*500*2100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1、采用厚度≥1.0mm的一级医用SECC电解钢板，符合GB/T 3325-2017金属家具通用技术条件，满足金属喷漆（塑）涂层理化硬度和附着力要求。耐酸碱腐蚀、光滑、不伤手，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时尚薄边款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设计，门板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抽屉均内嵌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，柜体边框厚度≤12MM。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2、柜体：透过多折弯的补强和L型厚板补强增加结构稳定性，坚固耐用。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环氧树脂粉末：采用“阿克苏”、“老虎”、“杜邦”或同档次品牌抑菌环氧树脂高温喷涂，涂层外观均匀度、结晶致密性、机械强度、防锈性能更优异。抗菌环氧树脂粉末静电喷涂钢板具有抗菌、抑菌、色牢度好、硬度高、防锈等特点，防霉性能要求（黑曲霉、黄曲霉）≤2级，抗菌性能要求达到（大肠杆菌、金黄色葡萄球菌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抗菌率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≥99.80%。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4、金属表面防锈预处理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采用陶化工艺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，禁用不符合国家环保要求的酸洗磷化工艺。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5、五金：安装电子密码锁，采用优质“海蒂诗、海福乐、DTC”等同档次品牌静音阻尼优质专用配件。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护士值班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医用8门贮存柜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1000*500*2100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1、采用厚度≥1.0mm的一级医用SECC电解钢板，符合GB/T 3325-2017金属家具通用技术条件，满足金属喷漆（塑）涂层理化硬度和附着力要求。耐酸碱腐蚀、光滑、不伤手，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时尚薄边款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设计，门板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抽屉均内嵌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，柜体边框厚度≤12MM。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2、柜体：透过多折弯的补强和L型厚板补强增加结构稳定性，坚固耐用。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环氧树脂粉末：采用“阿克苏”、“老虎”、“杜邦”或同档次品牌抑菌环氧树脂高温喷涂，涂层外观均匀度、结晶致密性、机械强度、防锈性能更优异。抗菌环氧树脂粉末静电喷涂钢板具有抗菌、抑菌、色牢度好、硬度高、防锈等特点，防霉性能要求（黑曲霉、黄曲霉）≤2级，抗菌性能要求达到（大肠杆菌、金黄色葡萄球菌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抗菌率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≥99.80%。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4、金属表面防锈预处理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采用陶化工艺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，禁用不符合国家环保要求的酸洗磷化工艺。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5、五金：安装电子密码锁，采用优质“海蒂诗、海福乐、DTC”等同档次品牌静音阻尼优质专用配件。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移植仓护士站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医用抑菌就诊椅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标准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1、背板：PP+15%GF玻璃纤维增强聚丙烯材质，高强度、刚性强、耐磨、耐腐蚀。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2、座板：PP+20%GF玻璃纤维增强聚丙烯材质，高强度、刚性强、耐磨、耐腐蚀。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整椅可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上下堆叠。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3、椅架：采用光亮钢管，牢固耐高压、耐腐蚀、耐磨损、光泽度高。光亮管直径达13mm，厚度为1.5mm。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4、椅钉：采用PC塑料材质，高强度、耐冲击、稳定性好、高度透明。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5、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座垫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：面料采用铭田、帕纳斯、海宁“卡森”、威宝等同等档次品牌医用超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革覆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面，面料具有防霉抗菌抗微生物抗病毒性能，具有良好的抑菌、抗紫外线、耐药液、酒精、多种消毒液的功能，弹性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好，易清洁。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张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移植仓男更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女更</w:t>
            </w:r>
            <w:proofErr w:type="gramEnd"/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医用8门贮存柜（更换手术衣）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1000*500*2100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1、采用厚度≥1.0mm的一级医用SECC电解钢板，符合GB/T 3325-2017金属家具通用技术条件，满足金属喷漆（塑）涂层理化硬度和附着力要求。耐酸碱腐蚀、光滑、不伤手，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时尚薄边款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设计，门板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抽屉均内嵌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，柜体边框厚度≤12MM。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2、柜体：透过多折弯的补强和L型厚板补强增加结构稳定性，坚固耐用。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环氧树脂粉末：采用“阿克苏”、“老虎”、“杜邦”或同档次品牌抑菌环氧树脂高温喷涂，涂层外观均匀度、结晶致密性、机械强度、防锈性能更优异。抗菌环氧树脂粉末静电喷涂钢板具有抗菌、抑菌、色牢度好、硬度高、防锈等特点，防霉性能要求（黑曲霉、黄曲霉）≤2级，抗菌性能要求达到（大肠杆菌、金黄色葡萄球菌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抗菌率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≥99.80%。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4、金属表面防锈预处理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采用陶化工艺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，禁用不符合国家环保要求的酸洗磷化工艺。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5、五金：安装电子密码锁，采用优质“海蒂诗、海福乐、DTC”等同档次品牌静音阻尼优质专用配件。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移植仓换鞋区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医用钢制鞋柜（十二门）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900*420*1600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1、基材：采用厚度≥1.0mm的一级医用SECC电解钢板。耐酸碱腐蚀、光滑、不伤手。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2、柜体：采用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时尚薄边款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设计，门板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抽屉均内嵌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，柜体边框厚度≤12mm，透过多折弯的补强和L型厚板补强增加结构稳定性，坚固耐用。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3、表面处理：采用“阿克苏”、“老虎”、“杜邦”或同档次品牌抑菌环氧树脂高温喷涂，涂层外观均匀度、结晶致密性、机械强度、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防锈性能更优异。抗菌环氧树脂粉末静电喷涂钢板具有抗菌、抑菌、色牢度好、硬度高、防锈等特点，防霉性能要求（黑曲霉、黄曲霉）≤2级，抗菌性能要求达到（大肠杆菌、金黄色葡萄球菌）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抗菌率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≥99.80%。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4、金属表面防锈预处理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采用陶化工艺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，禁用不符合国家环保要求的酸洗磷化工艺。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5、五金：安装电子密码锁，采用优质“海蒂诗、海福乐、DTC”等同档次品牌静音阻尼优质专用配件。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张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16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移植仓办公室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医生办公桌2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1200*600*750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1、台面采用25mm厚EO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级实木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颗粒板为基材，表面采用“富美家”、“夏特”、“爱格”等同档次品牌医用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洁菌板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，具有色泽鲜亮、色牢度高等特点，耐磨、耐热、耐污染。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2、台架为门字型，浅灰色喷塑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海蒂诗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、海福乐、DTC缓冲导轨与门铰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4、台面配铝合金出线盒，配木制前档板，不配键盘架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5、配钢制活动柜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16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移植仓办公室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医用抑菌医生椅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高背网布椅，人体工学设计、使用舒适。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1、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靠背座包面料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：采用“颐达”、“福基”、“友诚”同档次品牌优质医用抑菌网布，耐磨性强、透气性好、经防污处理，甲醛含量A类标准≤20mg/kg，可分解致癌芳香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染料禁用，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需未检出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。燃烧性能为B1级标准，耐酸汗、碱汗渍色牢度变色≥3-4级，抗菌性能（宋内志贺氏菌）：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抗菌率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≥99.5%。燃烧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滴落物维引起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脱脂棉燃烧或者阴烧，需检测合格。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海棉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：采用优质“东亚”、“康普”、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”圣诺盟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“等同档次品牌医用高回弹海绵，其中回弹力：50%，拉深强度不小于100KPA。圆润厚实，柔软性能好，回弹性高。不易变形，表面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涂防止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老化变形的保护膜，确保10年内不会出现弹不起现象。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3、曲木板：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座垫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为优质品牌不小于12mm多层曲木板热压成型，按照人体工程学设计，坐感舒适，不易疲劳，曲木板材承压可达200公斤，并经防潮、防腐、防虫等化学处理。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气动杆连接件：采用优质品牌。气动杆连接件需在理化性能要求金属表面耐腐蚀：乙酸盐雾（连续喷雾51小时），镀层本身的耐腐蚀等级＞9级。金属表面耐腐蚀：铜加速乙酸（连续喷雾51小时），镀层本身的耐腐蚀等级＞9级。镀层对基体的保护等级＞9级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张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16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46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移植仓治疗室1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组合治疗柜1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4930*650*2200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1、台面采用医用亚克力人造石，具有硬度高，强度好、不渗透变色、不易开裂、易清洁等特点，其中建筑材料放射性核素限量需达到A类装修材料标准，防霉性能要求达到1级。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2、如组合柜中有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台盆柜的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则采用304医用不锈钢台下盆，柜内底板采用防潮PVC板，防霉性能要求达到0级。水龙头采用九牧等一线品牌的长臂水龙头或脚踏式水龙头。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3、柜体采用宝钢等一级电解钢板，表面处理采用户外粉末喷塑，具有抗菌、抑菌、色牢度好、硬度高、防锈等特点。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4、底座采用宝钢、鞍钢、首钢等一线品牌的304医用不锈钢，高度为150mm。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5、垃圾桶采用台下投递式垃圾桶，控制开关可采用脚踏式、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膝控式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、抽屉式等不同的设计方案。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6、根据周围装修环境的搭配及色彩可按儿科、妇科的特殊性分别设计不同的款型及色彩搭配。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7、功能配置：钢制柜体采用时尚薄边柜，边框厚度≤8mm。门与抽屉采用基材为多层实木板的木纹色医用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洁菌板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8、五金配件：五金件全部采用304不锈钢阻尼液压门铰链与导轨。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延米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47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移植仓治疗室1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医用储物柜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818*450*1850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1、基材：采用厚度≥1.0mm的一级医用SECC电解钢板。耐酸碱腐蚀、光滑、不伤手。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2、柜体：采用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时尚薄边款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设计，门板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抽屉均内嵌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，柜体边框厚度≤12mm，透过多折弯的补强和L型厚板补强增加结构稳定性，坚固耐用。                                                                                                                                            3、结构：上玻璃门柜，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中间双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抽屉，下柜为实门柜，内置活动层板。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4、五金配件：采用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海蒂诗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、海福乐、DTC等品牌的优质锁具、阻尼缓冲铰链，三节静音滑轨。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4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病房1-10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患者储物柜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600*500*1800</w:t>
            </w: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1、基材：板材采用实木颗粒板为基材。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2、面材：基材采用≥25mm厚E0级医用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洁菌板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，具有色泽鲜亮、色牢度高等特点，耐磨、耐热、耐污染，同色ABS激光封边处理；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3、层板采用≥25mm厚E0级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洁菌板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，满足承重要求；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4、五金：采用优质“海福乐”、“海蒂诗”、“DTC”或同档次品牌阻尼门铰，不配锁具；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5、具体以实际需求对接后的设计图纸为准。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10.00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792C">
        <w:trPr>
          <w:trHeight w:val="116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C" w:rsidRDefault="005B792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89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137.46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792C" w:rsidRDefault="005B79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5B792C" w:rsidRDefault="005B792C"/>
    <w:p w:rsidR="005C07B6" w:rsidRDefault="005C07B6"/>
    <w:p w:rsidR="005C07B6" w:rsidRDefault="005C07B6"/>
    <w:p w:rsidR="005C07B6" w:rsidRDefault="005C07B6"/>
    <w:p w:rsidR="005C07B6" w:rsidRDefault="005C07B6"/>
    <w:p w:rsidR="005C07B6" w:rsidRDefault="005C07B6"/>
    <w:p w:rsidR="005C07B6" w:rsidRDefault="005C07B6"/>
    <w:p w:rsidR="005C07B6" w:rsidRDefault="005C07B6"/>
    <w:p w:rsidR="005C07B6" w:rsidRDefault="005C07B6"/>
    <w:tbl>
      <w:tblPr>
        <w:tblW w:w="5000" w:type="pct"/>
        <w:tblLayout w:type="fixed"/>
        <w:tblLook w:val="04A0"/>
      </w:tblPr>
      <w:tblGrid>
        <w:gridCol w:w="1154"/>
        <w:gridCol w:w="2554"/>
        <w:gridCol w:w="10466"/>
      </w:tblGrid>
      <w:tr w:rsidR="005C07B6" w:rsidRPr="00CF2E4E" w:rsidTr="00897CD9">
        <w:trPr>
          <w:trHeight w:val="50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7B6" w:rsidRPr="00CF2E4E" w:rsidRDefault="005C07B6" w:rsidP="00897CD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 w:rsidRPr="00CF2E4E">
              <w:rPr>
                <w:rFonts w:ascii="仿宋" w:eastAsia="仿宋" w:hAnsi="仿宋" w:cs="仿宋" w:hint="eastAsia"/>
                <w:sz w:val="24"/>
              </w:rPr>
              <w:t>原材料检测报告</w:t>
            </w:r>
            <w:r w:rsidR="004470A5">
              <w:rPr>
                <w:rFonts w:ascii="仿宋" w:eastAsia="仿宋" w:hAnsi="仿宋" w:cs="仿宋" w:hint="eastAsia"/>
                <w:sz w:val="24"/>
              </w:rPr>
              <w:t>清单</w:t>
            </w:r>
          </w:p>
        </w:tc>
      </w:tr>
      <w:tr w:rsidR="005C07B6" w:rsidRPr="00CF2E4E" w:rsidTr="00897CD9">
        <w:trPr>
          <w:trHeight w:val="50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7B6" w:rsidRPr="00CF2E4E" w:rsidRDefault="005C07B6" w:rsidP="00897CD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 w:rsidRPr="00CF2E4E"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7B6" w:rsidRPr="00CF2E4E" w:rsidRDefault="005C07B6" w:rsidP="00897CD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 w:rsidRPr="00CF2E4E">
              <w:rPr>
                <w:rFonts w:ascii="仿宋" w:eastAsia="仿宋" w:hAnsi="仿宋" w:cs="仿宋" w:hint="eastAsia"/>
                <w:sz w:val="24"/>
              </w:rPr>
              <w:t>原材料名称</w:t>
            </w:r>
          </w:p>
        </w:tc>
        <w:tc>
          <w:tcPr>
            <w:tcW w:w="3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7B6" w:rsidRPr="00CF2E4E" w:rsidRDefault="005C07B6" w:rsidP="00897CD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 w:rsidRPr="00CF2E4E">
              <w:rPr>
                <w:rFonts w:ascii="仿宋" w:eastAsia="仿宋" w:hAnsi="仿宋" w:cs="仿宋" w:hint="eastAsia"/>
                <w:sz w:val="24"/>
              </w:rPr>
              <w:t>技术要求参数</w:t>
            </w:r>
          </w:p>
        </w:tc>
      </w:tr>
      <w:tr w:rsidR="005C07B6" w:rsidRPr="00CF2E4E" w:rsidTr="00897CD9">
        <w:trPr>
          <w:trHeight w:val="50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7B6" w:rsidRPr="00CF2E4E" w:rsidRDefault="005C07B6" w:rsidP="00897CD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 w:rsidRPr="00CF2E4E"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7B6" w:rsidRPr="00CF2E4E" w:rsidRDefault="005C07B6" w:rsidP="00897CD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 w:rsidRPr="00CF2E4E">
              <w:rPr>
                <w:rFonts w:ascii="仿宋" w:eastAsia="仿宋" w:hAnsi="仿宋" w:cs="仿宋" w:hint="eastAsia"/>
                <w:sz w:val="24"/>
              </w:rPr>
              <w:t>PP+15%GF塑料</w:t>
            </w:r>
          </w:p>
        </w:tc>
        <w:tc>
          <w:tcPr>
            <w:tcW w:w="3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7B6" w:rsidRPr="00CF2E4E" w:rsidRDefault="005C07B6" w:rsidP="00897CD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 w:rsidRPr="00CF2E4E">
              <w:rPr>
                <w:rFonts w:ascii="仿宋" w:eastAsia="仿宋" w:hAnsi="仿宋" w:cs="仿宋" w:hint="eastAsia"/>
                <w:sz w:val="24"/>
              </w:rPr>
              <w:t>1、邻苯二甲酸酯（DBP、BBP、DEHP、DNOP、DINP、DIDP)均未检出；</w:t>
            </w:r>
            <w:r w:rsidRPr="00CF2E4E">
              <w:rPr>
                <w:rFonts w:ascii="仿宋" w:eastAsia="仿宋" w:hAnsi="仿宋" w:cs="仿宋" w:hint="eastAsia"/>
                <w:sz w:val="24"/>
              </w:rPr>
              <w:br/>
              <w:t>2、重金属可溶性铅、可溶性镉、可溶性铬、可溶性汞均未检出；</w:t>
            </w:r>
            <w:r w:rsidRPr="00CF2E4E">
              <w:rPr>
                <w:rFonts w:ascii="仿宋" w:eastAsia="仿宋" w:hAnsi="仿宋" w:cs="仿宋" w:hint="eastAsia"/>
                <w:sz w:val="24"/>
              </w:rPr>
              <w:br/>
              <w:t>3、16种多环芳烃总量未检出；</w:t>
            </w:r>
            <w:r w:rsidRPr="00CF2E4E">
              <w:rPr>
                <w:rFonts w:ascii="仿宋" w:eastAsia="仿宋" w:hAnsi="仿宋" w:cs="仿宋" w:hint="eastAsia"/>
                <w:sz w:val="24"/>
              </w:rPr>
              <w:br/>
              <w:t>4、黑曲霉和球</w:t>
            </w:r>
            <w:proofErr w:type="gramStart"/>
            <w:r w:rsidRPr="00CF2E4E">
              <w:rPr>
                <w:rFonts w:ascii="仿宋" w:eastAsia="仿宋" w:hAnsi="仿宋" w:cs="仿宋" w:hint="eastAsia"/>
                <w:sz w:val="24"/>
              </w:rPr>
              <w:t>毛壳霉</w:t>
            </w:r>
            <w:proofErr w:type="gramEnd"/>
            <w:r w:rsidRPr="00CF2E4E">
              <w:rPr>
                <w:rFonts w:ascii="仿宋" w:eastAsia="仿宋" w:hAnsi="仿宋" w:cs="仿宋" w:hint="eastAsia"/>
                <w:sz w:val="24"/>
              </w:rPr>
              <w:t>防霉等级均达到0级；</w:t>
            </w:r>
            <w:r w:rsidRPr="00CF2E4E">
              <w:rPr>
                <w:rFonts w:ascii="仿宋" w:eastAsia="仿宋" w:hAnsi="仿宋" w:cs="仿宋" w:hint="eastAsia"/>
                <w:sz w:val="24"/>
              </w:rPr>
              <w:br/>
              <w:t>5、金黄色葡萄球菌和大肠杆菌</w:t>
            </w:r>
            <w:proofErr w:type="gramStart"/>
            <w:r w:rsidRPr="00CF2E4E">
              <w:rPr>
                <w:rFonts w:ascii="仿宋" w:eastAsia="仿宋" w:hAnsi="仿宋" w:cs="仿宋" w:hint="eastAsia"/>
                <w:sz w:val="24"/>
              </w:rPr>
              <w:t>抗菌率</w:t>
            </w:r>
            <w:proofErr w:type="gramEnd"/>
            <w:r w:rsidRPr="00CF2E4E">
              <w:rPr>
                <w:rFonts w:ascii="仿宋" w:eastAsia="仿宋" w:hAnsi="仿宋" w:cs="仿宋" w:hint="eastAsia"/>
                <w:sz w:val="24"/>
              </w:rPr>
              <w:t>均≥99.50%；</w:t>
            </w:r>
          </w:p>
          <w:p w:rsidR="005C07B6" w:rsidRPr="00CF2E4E" w:rsidRDefault="005C07B6" w:rsidP="00897CD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 w:rsidRPr="00CF2E4E">
              <w:rPr>
                <w:rFonts w:ascii="仿宋" w:eastAsia="仿宋" w:hAnsi="仿宋" w:cs="仿宋" w:hint="eastAsia"/>
                <w:sz w:val="24"/>
              </w:rPr>
              <w:t>6、理化性能合格；</w:t>
            </w:r>
            <w:r w:rsidRPr="00CF2E4E">
              <w:rPr>
                <w:rFonts w:ascii="仿宋" w:eastAsia="仿宋" w:hAnsi="仿宋" w:cs="仿宋" w:hint="eastAsia"/>
                <w:sz w:val="24"/>
              </w:rPr>
              <w:br/>
              <w:t>6、使用</w:t>
            </w:r>
            <w:proofErr w:type="gramStart"/>
            <w:r w:rsidRPr="00CF2E4E">
              <w:rPr>
                <w:rFonts w:ascii="仿宋" w:eastAsia="仿宋" w:hAnsi="仿宋" w:cs="仿宋" w:hint="eastAsia"/>
                <w:sz w:val="24"/>
              </w:rPr>
              <w:t>日光虑光器</w:t>
            </w:r>
            <w:proofErr w:type="gramEnd"/>
            <w:r w:rsidRPr="00CF2E4E">
              <w:rPr>
                <w:rFonts w:ascii="仿宋" w:eastAsia="仿宋" w:hAnsi="仿宋" w:cs="仿宋" w:hint="eastAsia"/>
                <w:sz w:val="24"/>
              </w:rPr>
              <w:t>的暴露（人工气候老化）（500h）达到4-5级。</w:t>
            </w:r>
          </w:p>
        </w:tc>
      </w:tr>
      <w:tr w:rsidR="005C07B6" w:rsidRPr="00CF2E4E" w:rsidTr="00897CD9">
        <w:trPr>
          <w:trHeight w:val="50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7B6" w:rsidRPr="00CF2E4E" w:rsidRDefault="005C07B6" w:rsidP="00897CD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 w:rsidRPr="00CF2E4E"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7B6" w:rsidRPr="00CF2E4E" w:rsidRDefault="005C07B6" w:rsidP="00897CD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 w:rsidRPr="00CF2E4E">
              <w:rPr>
                <w:rFonts w:ascii="仿宋" w:eastAsia="仿宋" w:hAnsi="仿宋" w:cs="仿宋" w:hint="eastAsia"/>
                <w:sz w:val="24"/>
              </w:rPr>
              <w:t>封边条</w:t>
            </w:r>
          </w:p>
        </w:tc>
        <w:tc>
          <w:tcPr>
            <w:tcW w:w="3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7B6" w:rsidRPr="00CF2E4E" w:rsidRDefault="005C07B6" w:rsidP="00897CD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 w:rsidRPr="00CF2E4E">
              <w:rPr>
                <w:rFonts w:ascii="仿宋" w:eastAsia="仿宋" w:hAnsi="仿宋" w:cs="仿宋" w:hint="eastAsia"/>
                <w:sz w:val="24"/>
              </w:rPr>
              <w:t>1、甲醛</w:t>
            </w:r>
            <w:proofErr w:type="gramStart"/>
            <w:r w:rsidRPr="00CF2E4E">
              <w:rPr>
                <w:rFonts w:ascii="仿宋" w:eastAsia="仿宋" w:hAnsi="仿宋" w:cs="仿宋" w:hint="eastAsia"/>
                <w:sz w:val="24"/>
              </w:rPr>
              <w:t>释放量未检出</w:t>
            </w:r>
            <w:proofErr w:type="gramEnd"/>
            <w:r w:rsidRPr="00CF2E4E">
              <w:rPr>
                <w:rFonts w:ascii="仿宋" w:eastAsia="仿宋" w:hAnsi="仿宋" w:cs="仿宋" w:hint="eastAsia"/>
                <w:sz w:val="24"/>
              </w:rPr>
              <w:t>。</w:t>
            </w:r>
          </w:p>
          <w:p w:rsidR="005C07B6" w:rsidRPr="00CF2E4E" w:rsidRDefault="005C07B6" w:rsidP="00897CD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 w:rsidRPr="00CF2E4E">
              <w:rPr>
                <w:rFonts w:ascii="仿宋" w:eastAsia="仿宋" w:hAnsi="仿宋" w:cs="仿宋" w:hint="eastAsia"/>
                <w:sz w:val="24"/>
              </w:rPr>
              <w:t>2、重金属可溶性铅、可溶性镉、可溶性铬、可溶性汞均未检出。</w:t>
            </w:r>
          </w:p>
          <w:p w:rsidR="005C07B6" w:rsidRPr="00CF2E4E" w:rsidRDefault="005C07B6" w:rsidP="00897CD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 w:rsidRPr="00CF2E4E">
              <w:rPr>
                <w:rFonts w:ascii="仿宋" w:eastAsia="仿宋" w:hAnsi="仿宋" w:cs="仿宋" w:hint="eastAsia"/>
                <w:sz w:val="24"/>
              </w:rPr>
              <w:t>3、阻燃性能等级达到阻燃1级。</w:t>
            </w:r>
          </w:p>
          <w:p w:rsidR="005C07B6" w:rsidRPr="00CF2E4E" w:rsidRDefault="005C07B6" w:rsidP="00897CD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 w:rsidRPr="00CF2E4E">
              <w:rPr>
                <w:rFonts w:ascii="仿宋" w:eastAsia="仿宋" w:hAnsi="仿宋" w:cs="仿宋" w:hint="eastAsia"/>
                <w:sz w:val="24"/>
              </w:rPr>
              <w:t>4、闪燃及自燃测定合格。</w:t>
            </w:r>
          </w:p>
          <w:p w:rsidR="005C07B6" w:rsidRPr="00CF2E4E" w:rsidRDefault="005C07B6" w:rsidP="00897CD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 w:rsidRPr="00CF2E4E">
              <w:rPr>
                <w:rFonts w:ascii="仿宋" w:eastAsia="仿宋" w:hAnsi="仿宋" w:cs="仿宋" w:hint="eastAsia"/>
                <w:sz w:val="24"/>
              </w:rPr>
              <w:t>5、</w:t>
            </w:r>
            <w:proofErr w:type="gramStart"/>
            <w:r w:rsidRPr="00CF2E4E">
              <w:rPr>
                <w:rFonts w:ascii="仿宋" w:eastAsia="仿宋" w:hAnsi="仿宋" w:cs="仿宋" w:hint="eastAsia"/>
                <w:sz w:val="24"/>
              </w:rPr>
              <w:t>白地霉耐霉菌</w:t>
            </w:r>
            <w:proofErr w:type="gramEnd"/>
            <w:r w:rsidRPr="00CF2E4E">
              <w:rPr>
                <w:rFonts w:ascii="仿宋" w:eastAsia="仿宋" w:hAnsi="仿宋" w:cs="仿宋" w:hint="eastAsia"/>
                <w:sz w:val="24"/>
              </w:rPr>
              <w:t>等级达到0级。</w:t>
            </w:r>
          </w:p>
          <w:p w:rsidR="005C07B6" w:rsidRPr="00CF2E4E" w:rsidRDefault="005C07B6" w:rsidP="00897CD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 w:rsidRPr="00CF2E4E">
              <w:rPr>
                <w:rFonts w:ascii="仿宋" w:eastAsia="仿宋" w:hAnsi="仿宋" w:cs="仿宋" w:hint="eastAsia"/>
                <w:sz w:val="24"/>
              </w:rPr>
              <w:t>6、铜绿假单胞菌抑菌率≥99.50%。</w:t>
            </w:r>
          </w:p>
        </w:tc>
      </w:tr>
      <w:tr w:rsidR="005C07B6" w:rsidRPr="00CF2E4E" w:rsidTr="00897CD9">
        <w:trPr>
          <w:trHeight w:val="50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7B6" w:rsidRPr="00CF2E4E" w:rsidRDefault="005C07B6" w:rsidP="004470A5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 w:rsidRPr="00CF2E4E"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7B6" w:rsidRPr="00CF2E4E" w:rsidRDefault="005C07B6" w:rsidP="004470A5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 w:rsidRPr="00CF2E4E">
              <w:rPr>
                <w:rFonts w:ascii="仿宋" w:eastAsia="仿宋" w:hAnsi="仿宋" w:cs="仿宋" w:hint="eastAsia"/>
                <w:sz w:val="24"/>
              </w:rPr>
              <w:t>医用</w:t>
            </w:r>
            <w:proofErr w:type="gramStart"/>
            <w:r w:rsidRPr="00CF2E4E">
              <w:rPr>
                <w:rFonts w:ascii="仿宋" w:eastAsia="仿宋" w:hAnsi="仿宋" w:cs="仿宋" w:hint="eastAsia"/>
                <w:sz w:val="24"/>
              </w:rPr>
              <w:t>洁菌板</w:t>
            </w:r>
            <w:proofErr w:type="gramEnd"/>
          </w:p>
        </w:tc>
        <w:tc>
          <w:tcPr>
            <w:tcW w:w="3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7B6" w:rsidRPr="00CF2E4E" w:rsidRDefault="005C07B6" w:rsidP="00897CD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 w:rsidRPr="00CF2E4E">
              <w:rPr>
                <w:rFonts w:ascii="仿宋" w:eastAsia="仿宋" w:hAnsi="仿宋" w:cs="仿宋" w:hint="eastAsia"/>
                <w:sz w:val="24"/>
              </w:rPr>
              <w:t>1、甲醛释放量≤0.01mg/m³；</w:t>
            </w:r>
          </w:p>
          <w:p w:rsidR="005C07B6" w:rsidRPr="00CF2E4E" w:rsidRDefault="005C07B6" w:rsidP="00897CD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 w:rsidRPr="00CF2E4E">
              <w:rPr>
                <w:rFonts w:ascii="仿宋" w:eastAsia="仿宋" w:hAnsi="仿宋" w:cs="仿宋" w:hint="eastAsia"/>
                <w:sz w:val="24"/>
              </w:rPr>
              <w:t>2、苯、甲苯、二甲苯均未检出；</w:t>
            </w:r>
          </w:p>
          <w:p w:rsidR="005C07B6" w:rsidRPr="00CF2E4E" w:rsidRDefault="005C07B6" w:rsidP="00897CD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 w:rsidRPr="00CF2E4E">
              <w:rPr>
                <w:rFonts w:ascii="仿宋" w:eastAsia="仿宋" w:hAnsi="仿宋" w:cs="仿宋" w:hint="eastAsia"/>
                <w:sz w:val="24"/>
              </w:rPr>
              <w:t>3、总挥发性有机化合物未检出；</w:t>
            </w:r>
            <w:r w:rsidRPr="00CF2E4E">
              <w:rPr>
                <w:rFonts w:ascii="仿宋" w:eastAsia="仿宋" w:hAnsi="仿宋" w:cs="仿宋" w:hint="eastAsia"/>
                <w:sz w:val="24"/>
              </w:rPr>
              <w:br/>
              <w:t>4、出芽</w:t>
            </w:r>
            <w:proofErr w:type="gramStart"/>
            <w:r w:rsidRPr="00CF2E4E">
              <w:rPr>
                <w:rFonts w:ascii="仿宋" w:eastAsia="仿宋" w:hAnsi="仿宋" w:cs="仿宋" w:hint="eastAsia"/>
                <w:sz w:val="24"/>
              </w:rPr>
              <w:t>短梗霉防霉</w:t>
            </w:r>
            <w:proofErr w:type="gramEnd"/>
            <w:r w:rsidRPr="00CF2E4E">
              <w:rPr>
                <w:rFonts w:ascii="仿宋" w:eastAsia="仿宋" w:hAnsi="仿宋" w:cs="仿宋" w:hint="eastAsia"/>
                <w:sz w:val="24"/>
              </w:rPr>
              <w:t>质量分级达到0级；</w:t>
            </w:r>
            <w:r w:rsidRPr="00CF2E4E">
              <w:rPr>
                <w:rFonts w:ascii="仿宋" w:eastAsia="仿宋" w:hAnsi="仿宋" w:cs="仿宋" w:hint="eastAsia"/>
                <w:sz w:val="24"/>
              </w:rPr>
              <w:br/>
              <w:t>4、宋内志贺氏</w:t>
            </w:r>
            <w:proofErr w:type="gramStart"/>
            <w:r w:rsidRPr="00CF2E4E">
              <w:rPr>
                <w:rFonts w:ascii="仿宋" w:eastAsia="仿宋" w:hAnsi="仿宋" w:cs="仿宋" w:hint="eastAsia"/>
                <w:sz w:val="24"/>
              </w:rPr>
              <w:t>菌</w:t>
            </w:r>
            <w:proofErr w:type="gramEnd"/>
            <w:r w:rsidRPr="00CF2E4E">
              <w:rPr>
                <w:rFonts w:ascii="仿宋" w:eastAsia="仿宋" w:hAnsi="仿宋" w:cs="仿宋" w:hint="eastAsia"/>
                <w:sz w:val="24"/>
              </w:rPr>
              <w:t>抑菌率≥99.50%；</w:t>
            </w:r>
          </w:p>
          <w:p w:rsidR="005C07B6" w:rsidRPr="00CF2E4E" w:rsidRDefault="005C07B6" w:rsidP="00897CD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 w:rsidRPr="00CF2E4E">
              <w:rPr>
                <w:rFonts w:ascii="仿宋" w:eastAsia="仿宋" w:hAnsi="仿宋" w:cs="仿宋" w:hint="eastAsia"/>
                <w:sz w:val="24"/>
              </w:rPr>
              <w:t>5、浸渍胶膜纸饰面刨花板理化性能：静曲强度、握螺钉力、表面胶合强度、2h吸水厚度膨胀率、</w:t>
            </w:r>
            <w:proofErr w:type="gramStart"/>
            <w:r w:rsidRPr="00CF2E4E">
              <w:rPr>
                <w:rFonts w:ascii="仿宋" w:eastAsia="仿宋" w:hAnsi="仿宋" w:cs="仿宋" w:hint="eastAsia"/>
                <w:sz w:val="24"/>
              </w:rPr>
              <w:t>内结合</w:t>
            </w:r>
            <w:proofErr w:type="gramEnd"/>
            <w:r w:rsidRPr="00CF2E4E">
              <w:rPr>
                <w:rFonts w:ascii="仿宋" w:eastAsia="仿宋" w:hAnsi="仿宋" w:cs="仿宋" w:hint="eastAsia"/>
                <w:sz w:val="24"/>
              </w:rPr>
              <w:t>强度、表面耐冷热循环、表面耐磨、表面耐污染腐蚀均合格。</w:t>
            </w:r>
          </w:p>
        </w:tc>
      </w:tr>
      <w:tr w:rsidR="005C07B6" w:rsidRPr="00CF2E4E" w:rsidTr="00897CD9">
        <w:trPr>
          <w:trHeight w:val="50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7B6" w:rsidRPr="00CF2E4E" w:rsidRDefault="005C07B6" w:rsidP="00897CD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 w:rsidRPr="00CF2E4E"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7B6" w:rsidRPr="00CF2E4E" w:rsidRDefault="005C07B6" w:rsidP="00897CD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 w:rsidRPr="00CF2E4E">
              <w:rPr>
                <w:rFonts w:ascii="仿宋" w:eastAsia="仿宋" w:hAnsi="仿宋" w:cs="仿宋" w:hint="eastAsia"/>
                <w:sz w:val="24"/>
              </w:rPr>
              <w:t>电解钢板</w:t>
            </w:r>
          </w:p>
        </w:tc>
        <w:tc>
          <w:tcPr>
            <w:tcW w:w="3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7B6" w:rsidRPr="00CF2E4E" w:rsidRDefault="005C07B6" w:rsidP="00897CD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 w:rsidRPr="00CF2E4E">
              <w:rPr>
                <w:rFonts w:ascii="仿宋" w:eastAsia="仿宋" w:hAnsi="仿宋" w:cs="仿宋" w:hint="eastAsia"/>
                <w:sz w:val="24"/>
              </w:rPr>
              <w:t>1、化学成分合格；</w:t>
            </w:r>
          </w:p>
          <w:p w:rsidR="005C07B6" w:rsidRPr="00CF2E4E" w:rsidRDefault="005C07B6" w:rsidP="00897CD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 w:rsidRPr="00CF2E4E">
              <w:rPr>
                <w:rFonts w:ascii="仿宋" w:eastAsia="仿宋" w:hAnsi="仿宋" w:cs="仿宋" w:hint="eastAsia"/>
                <w:sz w:val="24"/>
              </w:rPr>
              <w:t>2、断后伸长率、抗拉强度均合格；</w:t>
            </w:r>
            <w:r w:rsidRPr="00CF2E4E">
              <w:rPr>
                <w:rFonts w:ascii="仿宋" w:eastAsia="仿宋" w:hAnsi="仿宋" w:cs="仿宋" w:hint="eastAsia"/>
                <w:sz w:val="24"/>
              </w:rPr>
              <w:br/>
            </w:r>
            <w:r w:rsidRPr="00CF2E4E">
              <w:rPr>
                <w:rFonts w:ascii="仿宋" w:eastAsia="仿宋" w:hAnsi="仿宋" w:cs="仿宋" w:hint="eastAsia"/>
                <w:sz w:val="24"/>
              </w:rPr>
              <w:lastRenderedPageBreak/>
              <w:t>3、中性盐雾试验1000h，镀（涂）</w:t>
            </w:r>
            <w:proofErr w:type="gramStart"/>
            <w:r w:rsidRPr="00CF2E4E">
              <w:rPr>
                <w:rFonts w:ascii="仿宋" w:eastAsia="仿宋" w:hAnsi="仿宋" w:cs="仿宋" w:hint="eastAsia"/>
                <w:sz w:val="24"/>
              </w:rPr>
              <w:t>层本身耐</w:t>
            </w:r>
            <w:proofErr w:type="gramEnd"/>
            <w:r w:rsidRPr="00CF2E4E">
              <w:rPr>
                <w:rFonts w:ascii="仿宋" w:eastAsia="仿宋" w:hAnsi="仿宋" w:cs="仿宋" w:hint="eastAsia"/>
                <w:sz w:val="24"/>
              </w:rPr>
              <w:t>腐蚀等级，镀（涂）层对基体的保护等级达到10级；</w:t>
            </w:r>
            <w:r w:rsidRPr="00CF2E4E">
              <w:rPr>
                <w:rFonts w:ascii="仿宋" w:eastAsia="仿宋" w:hAnsi="仿宋" w:cs="仿宋" w:hint="eastAsia"/>
                <w:sz w:val="24"/>
              </w:rPr>
              <w:br/>
              <w:t>3、</w:t>
            </w:r>
            <w:proofErr w:type="gramStart"/>
            <w:r w:rsidRPr="00CF2E4E">
              <w:rPr>
                <w:rFonts w:ascii="仿宋" w:eastAsia="仿宋" w:hAnsi="仿宋" w:cs="仿宋" w:hint="eastAsia"/>
                <w:sz w:val="24"/>
              </w:rPr>
              <w:t>大毛霉耐霉菌</w:t>
            </w:r>
            <w:proofErr w:type="gramEnd"/>
            <w:r w:rsidRPr="00CF2E4E">
              <w:rPr>
                <w:rFonts w:ascii="仿宋" w:eastAsia="仿宋" w:hAnsi="仿宋" w:cs="仿宋" w:hint="eastAsia"/>
                <w:sz w:val="24"/>
              </w:rPr>
              <w:t>性等级达到0级；</w:t>
            </w:r>
            <w:r w:rsidRPr="00CF2E4E">
              <w:rPr>
                <w:rFonts w:ascii="仿宋" w:eastAsia="仿宋" w:hAnsi="仿宋" w:cs="仿宋" w:hint="eastAsia"/>
                <w:sz w:val="24"/>
              </w:rPr>
              <w:br/>
              <w:t>4、铜绿假单</w:t>
            </w:r>
            <w:proofErr w:type="gramStart"/>
            <w:r w:rsidRPr="00CF2E4E">
              <w:rPr>
                <w:rFonts w:ascii="仿宋" w:eastAsia="仿宋" w:hAnsi="仿宋" w:cs="仿宋" w:hint="eastAsia"/>
                <w:sz w:val="24"/>
              </w:rPr>
              <w:t>菌</w:t>
            </w:r>
            <w:proofErr w:type="gramEnd"/>
            <w:r w:rsidRPr="00CF2E4E">
              <w:rPr>
                <w:rFonts w:ascii="仿宋" w:eastAsia="仿宋" w:hAnsi="仿宋" w:cs="仿宋" w:hint="eastAsia"/>
                <w:sz w:val="24"/>
              </w:rPr>
              <w:t>抑菌率≥99.50%；</w:t>
            </w:r>
            <w:r w:rsidRPr="00CF2E4E">
              <w:rPr>
                <w:rFonts w:ascii="仿宋" w:eastAsia="仿宋" w:hAnsi="仿宋" w:cs="仿宋" w:hint="eastAsia"/>
                <w:sz w:val="24"/>
              </w:rPr>
              <w:br/>
              <w:t>5、疲劳试验：</w:t>
            </w:r>
            <w:proofErr w:type="gramStart"/>
            <w:r w:rsidRPr="00CF2E4E">
              <w:rPr>
                <w:rFonts w:ascii="仿宋" w:eastAsia="仿宋" w:hAnsi="仿宋" w:cs="仿宋" w:hint="eastAsia"/>
                <w:sz w:val="24"/>
              </w:rPr>
              <w:t>经持续</w:t>
            </w:r>
            <w:proofErr w:type="gramEnd"/>
            <w:r w:rsidRPr="00CF2E4E">
              <w:rPr>
                <w:rFonts w:ascii="仿宋" w:eastAsia="仿宋" w:hAnsi="仿宋" w:cs="仿宋" w:hint="eastAsia"/>
                <w:sz w:val="24"/>
              </w:rPr>
              <w:t>疲劳试验40万次疲劳，样品未断裂，目测无裂纹；</w:t>
            </w:r>
          </w:p>
          <w:p w:rsidR="005C07B6" w:rsidRPr="00CF2E4E" w:rsidRDefault="005C07B6" w:rsidP="00897CD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 w:rsidRPr="00CF2E4E">
              <w:rPr>
                <w:rFonts w:ascii="仿宋" w:eastAsia="仿宋" w:hAnsi="仿宋" w:cs="仿宋" w:hint="eastAsia"/>
                <w:sz w:val="24"/>
              </w:rPr>
              <w:t>6、金属喷漆（塑）涂层耐腐蚀合格。</w:t>
            </w:r>
          </w:p>
        </w:tc>
      </w:tr>
      <w:tr w:rsidR="005C07B6" w:rsidRPr="00CF2E4E" w:rsidTr="00897CD9">
        <w:trPr>
          <w:trHeight w:val="50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7B6" w:rsidRPr="00CF2E4E" w:rsidRDefault="005C07B6" w:rsidP="00897CD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 w:rsidRPr="00CF2E4E">
              <w:rPr>
                <w:rFonts w:ascii="仿宋" w:eastAsia="仿宋" w:hAnsi="仿宋" w:cs="仿宋" w:hint="eastAsia"/>
                <w:sz w:val="24"/>
              </w:rPr>
              <w:lastRenderedPageBreak/>
              <w:t>5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7B6" w:rsidRPr="00CF2E4E" w:rsidRDefault="005C07B6" w:rsidP="00897CD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 w:rsidRPr="00CF2E4E">
              <w:rPr>
                <w:rFonts w:ascii="仿宋" w:eastAsia="仿宋" w:hAnsi="仿宋" w:cs="仿宋" w:hint="eastAsia"/>
                <w:sz w:val="24"/>
              </w:rPr>
              <w:t>医用皮革</w:t>
            </w:r>
          </w:p>
        </w:tc>
        <w:tc>
          <w:tcPr>
            <w:tcW w:w="3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7B6" w:rsidRPr="00CF2E4E" w:rsidRDefault="005C07B6" w:rsidP="00897CD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 w:rsidRPr="00CF2E4E">
              <w:rPr>
                <w:rFonts w:ascii="仿宋" w:eastAsia="仿宋" w:hAnsi="仿宋" w:cs="仿宋" w:hint="eastAsia"/>
                <w:sz w:val="24"/>
              </w:rPr>
              <w:t>1、游离甲醛≤75.0mg/kg；</w:t>
            </w:r>
          </w:p>
          <w:p w:rsidR="005C07B6" w:rsidRPr="00CF2E4E" w:rsidRDefault="005C07B6" w:rsidP="00897CD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 w:rsidRPr="00CF2E4E">
              <w:rPr>
                <w:rFonts w:ascii="仿宋" w:eastAsia="仿宋" w:hAnsi="仿宋" w:cs="仿宋" w:hint="eastAsia"/>
                <w:sz w:val="24"/>
              </w:rPr>
              <w:t>2、禁用偶氮染料、游离甲醛含量未检出；</w:t>
            </w:r>
          </w:p>
          <w:p w:rsidR="005C07B6" w:rsidRPr="00CF2E4E" w:rsidRDefault="005C07B6" w:rsidP="00897CD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 w:rsidRPr="00CF2E4E">
              <w:rPr>
                <w:rFonts w:ascii="仿宋" w:eastAsia="仿宋" w:hAnsi="仿宋" w:cs="仿宋" w:hint="eastAsia"/>
                <w:sz w:val="24"/>
              </w:rPr>
              <w:t>3、摩擦色牢度：干擦、碱性汗液、湿擦达到合格标准；</w:t>
            </w:r>
          </w:p>
          <w:p w:rsidR="005C07B6" w:rsidRPr="00CF2E4E" w:rsidRDefault="005C07B6" w:rsidP="00897CD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 w:rsidRPr="00CF2E4E">
              <w:rPr>
                <w:rFonts w:ascii="仿宋" w:eastAsia="仿宋" w:hAnsi="仿宋" w:cs="仿宋" w:hint="eastAsia"/>
                <w:sz w:val="24"/>
              </w:rPr>
              <w:t>4、PH值≥3.2；</w:t>
            </w:r>
          </w:p>
          <w:p w:rsidR="005C07B6" w:rsidRPr="00CF2E4E" w:rsidRDefault="005C07B6" w:rsidP="00897CD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 w:rsidRPr="00CF2E4E">
              <w:rPr>
                <w:rFonts w:ascii="仿宋" w:eastAsia="仿宋" w:hAnsi="仿宋" w:cs="仿宋" w:hint="eastAsia"/>
                <w:sz w:val="24"/>
              </w:rPr>
              <w:t>5、纺织品、皮革中五氯苯酚≤0.5mg/kg；</w:t>
            </w:r>
          </w:p>
          <w:p w:rsidR="005C07B6" w:rsidRPr="00CF2E4E" w:rsidRDefault="005C07B6" w:rsidP="00897CD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 w:rsidRPr="00CF2E4E">
              <w:rPr>
                <w:rFonts w:ascii="仿宋" w:eastAsia="仿宋" w:hAnsi="仿宋" w:cs="仿宋" w:hint="eastAsia"/>
                <w:sz w:val="24"/>
              </w:rPr>
              <w:t>6、防霉等级：黑曲霉达到1级。</w:t>
            </w:r>
          </w:p>
        </w:tc>
      </w:tr>
    </w:tbl>
    <w:p w:rsidR="005C07B6" w:rsidRPr="00CF2E4E" w:rsidRDefault="005C07B6"/>
    <w:sectPr w:rsidR="005C07B6" w:rsidRPr="00CF2E4E" w:rsidSect="005B792C">
      <w:pgSz w:w="16838" w:h="11906" w:orient="landscape"/>
      <w:pgMar w:top="1800" w:right="1440" w:bottom="1800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7B6" w:rsidRDefault="005C07B6" w:rsidP="005C07B6">
      <w:r>
        <w:separator/>
      </w:r>
    </w:p>
  </w:endnote>
  <w:endnote w:type="continuationSeparator" w:id="0">
    <w:p w:rsidR="005C07B6" w:rsidRDefault="005C07B6" w:rsidP="005C0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7B6" w:rsidRDefault="005C07B6" w:rsidP="005C07B6">
      <w:r>
        <w:separator/>
      </w:r>
    </w:p>
  </w:footnote>
  <w:footnote w:type="continuationSeparator" w:id="0">
    <w:p w:rsidR="005C07B6" w:rsidRDefault="005C07B6" w:rsidP="005C07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DD5299A"/>
    <w:rsid w:val="001A6926"/>
    <w:rsid w:val="003F2DBC"/>
    <w:rsid w:val="004470A5"/>
    <w:rsid w:val="005B792C"/>
    <w:rsid w:val="005C07B6"/>
    <w:rsid w:val="008934F2"/>
    <w:rsid w:val="00B547ED"/>
    <w:rsid w:val="00CF2E4E"/>
    <w:rsid w:val="00F817A8"/>
    <w:rsid w:val="0DD5299A"/>
    <w:rsid w:val="46637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79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C0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C07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C0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C07B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23</Pages>
  <Words>13006</Words>
  <Characters>4651</Characters>
  <Application>Microsoft Office Word</Application>
  <DocSecurity>0</DocSecurity>
  <Lines>38</Lines>
  <Paragraphs>35</Paragraphs>
  <ScaleCrop>false</ScaleCrop>
  <Company/>
  <LinksUpToDate>false</LinksUpToDate>
  <CharactersWithSpaces>17622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朗通</dc:creator>
  <cp:lastModifiedBy>sbk-111</cp:lastModifiedBy>
  <cp:revision>7</cp:revision>
  <dcterms:created xsi:type="dcterms:W3CDTF">2024-12-18T12:38:00Z</dcterms:created>
  <dcterms:modified xsi:type="dcterms:W3CDTF">2024-12-24T06:53:00Z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E882BFEF9D184208AD15A509692AD825_11</vt:lpwstr>
  </property>
</Properties>
</file>