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03" w:rsidRPr="00463A4E" w:rsidRDefault="00463A4E">
      <w:pPr>
        <w:rPr>
          <w:rFonts w:eastAsia="黑体" w:hint="eastAsia"/>
          <w:b/>
          <w:bCs/>
          <w:sz w:val="28"/>
        </w:rPr>
      </w:pPr>
      <w:r w:rsidRPr="00463A4E">
        <w:rPr>
          <w:rFonts w:eastAsia="黑体" w:hint="eastAsia"/>
          <w:b/>
          <w:bCs/>
          <w:sz w:val="28"/>
        </w:rPr>
        <w:t>项目要求：</w:t>
      </w:r>
    </w:p>
    <w:p w:rsidR="00463A4E" w:rsidRDefault="00463A4E" w:rsidP="00463A4E">
      <w:pPr>
        <w:spacing w:line="360" w:lineRule="auto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一、</w:t>
      </w:r>
      <w:r>
        <w:rPr>
          <w:rFonts w:eastAsia="黑体" w:hint="eastAsia"/>
          <w:b/>
          <w:bCs/>
          <w:sz w:val="28"/>
        </w:rPr>
        <w:t>LIS</w:t>
      </w:r>
      <w:r>
        <w:rPr>
          <w:rFonts w:eastAsia="黑体" w:hint="eastAsia"/>
          <w:b/>
          <w:bCs/>
          <w:sz w:val="28"/>
        </w:rPr>
        <w:t>系统服务模块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检验之星实验室管理系统软件。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检验之星与H</w:t>
      </w:r>
      <w:r>
        <w:rPr>
          <w:rFonts w:ascii="宋体" w:hAnsi="宋体"/>
          <w:sz w:val="24"/>
        </w:rPr>
        <w:t>IS</w:t>
      </w:r>
      <w:r>
        <w:rPr>
          <w:rFonts w:ascii="宋体" w:hAnsi="宋体" w:hint="eastAsia"/>
          <w:sz w:val="24"/>
        </w:rPr>
        <w:t>平台接口软件。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检验之</w:t>
      </w:r>
      <w:r>
        <w:rPr>
          <w:rFonts w:ascii="宋体" w:hAnsi="宋体" w:hint="eastAsia"/>
          <w:sz w:val="24"/>
        </w:rPr>
        <w:t>星签收、分发系统软件。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检验之</w:t>
      </w:r>
      <w:r>
        <w:rPr>
          <w:rFonts w:ascii="宋体" w:hAnsi="宋体" w:hint="eastAsia"/>
          <w:sz w:val="24"/>
        </w:rPr>
        <w:t>星拒收系统软件。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危急值接口软件。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</w:t>
      </w:r>
      <w:r>
        <w:rPr>
          <w:rFonts w:ascii="宋体" w:hAnsi="宋体" w:hint="eastAsia"/>
          <w:sz w:val="24"/>
        </w:rPr>
        <w:t>助检验报告取单系统。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实验室科内的所有仪器接口。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传染病接口。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P</w:t>
      </w:r>
      <w:r>
        <w:rPr>
          <w:rFonts w:ascii="宋体" w:hAnsi="宋体"/>
          <w:sz w:val="24"/>
        </w:rPr>
        <w:t>DF</w:t>
      </w:r>
      <w:r>
        <w:rPr>
          <w:rFonts w:ascii="宋体" w:hAnsi="宋体" w:hint="eastAsia"/>
          <w:sz w:val="24"/>
        </w:rPr>
        <w:t>报告生成系统接口。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分拣机接口。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外送检验数据接口。</w:t>
      </w:r>
    </w:p>
    <w:p w:rsidR="00463A4E" w:rsidRDefault="00463A4E" w:rsidP="00463A4E">
      <w:pPr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数据库的性能维护。</w:t>
      </w:r>
    </w:p>
    <w:p w:rsidR="00463A4E" w:rsidRDefault="00463A4E" w:rsidP="00463A4E">
      <w:pPr>
        <w:spacing w:line="360" w:lineRule="auto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二、服务内容</w:t>
      </w:r>
    </w:p>
    <w:p w:rsidR="00463A4E" w:rsidRDefault="00463A4E" w:rsidP="00463A4E">
      <w:pPr>
        <w:numPr>
          <w:ilvl w:val="0"/>
          <w:numId w:val="2"/>
        </w:numPr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检验信息系统软件程序出错时，乙方应在第一时间内修改完程序的错误。</w:t>
      </w:r>
    </w:p>
    <w:p w:rsidR="00463A4E" w:rsidRDefault="00463A4E" w:rsidP="00463A4E">
      <w:pPr>
        <w:numPr>
          <w:ilvl w:val="0"/>
          <w:numId w:val="2"/>
        </w:numPr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乙方负责对甲方技术人员的培训工作。</w:t>
      </w:r>
    </w:p>
    <w:p w:rsidR="00463A4E" w:rsidRDefault="00463A4E" w:rsidP="00463A4E">
      <w:pPr>
        <w:numPr>
          <w:ilvl w:val="0"/>
          <w:numId w:val="2"/>
        </w:numPr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因检验系统软件出错或因甲方操作软件的失误，造成数据丢失混乱，乙方协助甲方进行系统、数据恢复。</w:t>
      </w:r>
    </w:p>
    <w:p w:rsidR="00463A4E" w:rsidRDefault="00463A4E" w:rsidP="00463A4E">
      <w:pPr>
        <w:numPr>
          <w:ilvl w:val="0"/>
          <w:numId w:val="2"/>
        </w:numPr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发生检验系统不能正常运行时，对确属检验系统软件方面的原因，乙方负责解决。</w:t>
      </w:r>
    </w:p>
    <w:p w:rsidR="00463A4E" w:rsidRDefault="00463A4E" w:rsidP="00463A4E">
      <w:pPr>
        <w:numPr>
          <w:ilvl w:val="0"/>
          <w:numId w:val="2"/>
        </w:numPr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仪器通讯数据的正确性维护。</w:t>
      </w:r>
    </w:p>
    <w:p w:rsidR="00463A4E" w:rsidRDefault="00463A4E" w:rsidP="00463A4E">
      <w:pPr>
        <w:numPr>
          <w:ilvl w:val="0"/>
          <w:numId w:val="2"/>
        </w:numPr>
        <w:spacing w:line="360" w:lineRule="auto"/>
        <w:rPr>
          <w:rFonts w:eastAsia="黑体" w:hint="eastAsia"/>
          <w:b/>
          <w:bCs/>
          <w:sz w:val="28"/>
        </w:rPr>
      </w:pPr>
      <w:r>
        <w:rPr>
          <w:rFonts w:ascii="宋体" w:hint="eastAsia"/>
          <w:sz w:val="24"/>
        </w:rPr>
        <w:t>接口交易数据的正确性维护。</w:t>
      </w:r>
    </w:p>
    <w:p w:rsidR="00463A4E" w:rsidRDefault="00463A4E" w:rsidP="00463A4E">
      <w:pPr>
        <w:spacing w:line="360" w:lineRule="auto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三、服务要求</w:t>
      </w:r>
    </w:p>
    <w:p w:rsidR="00463A4E" w:rsidRDefault="00463A4E" w:rsidP="00463A4E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1、提供7*24小时的电话语音服务，故障响应时间不超过1小时（可通过远程维护）；平均故障修复时间少于10小时。紧急情况应于1小时内到达现场。</w:t>
      </w:r>
    </w:p>
    <w:p w:rsidR="00463A4E" w:rsidRDefault="00463A4E" w:rsidP="00463A4E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2、维保期内可提供迁移服务。用户若需要更换配件或设备，技术工程人员可进行</w:t>
      </w:r>
      <w:proofErr w:type="gramStart"/>
      <w:r>
        <w:rPr>
          <w:rFonts w:ascii="宋体" w:hAnsi="宋体" w:hint="eastAsia"/>
          <w:sz w:val="24"/>
        </w:rPr>
        <w:t>远程支持</w:t>
      </w:r>
      <w:proofErr w:type="gramEnd"/>
      <w:r>
        <w:rPr>
          <w:rFonts w:ascii="宋体" w:hAnsi="宋体" w:hint="eastAsia"/>
          <w:sz w:val="24"/>
        </w:rPr>
        <w:t>或到用户现场进行支持服务。</w:t>
      </w:r>
    </w:p>
    <w:p w:rsidR="00463A4E" w:rsidRDefault="00463A4E" w:rsidP="00463A4E">
      <w:pPr>
        <w:spacing w:line="360" w:lineRule="auto"/>
        <w:ind w:left="42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lastRenderedPageBreak/>
        <w:t>3、在LIS系统出现严重故障，导致不能正常使用时，必须安排工程师1小时内赶到现场本地化服务。</w:t>
      </w:r>
    </w:p>
    <w:p w:rsidR="00463A4E" w:rsidRDefault="00463A4E" w:rsidP="00463A4E">
      <w:pPr>
        <w:spacing w:line="360" w:lineRule="auto"/>
        <w:ind w:left="42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4、提供工程师每年至少10次上门巡访服务。并将巡检报告以书面形式呈送甲方，由甲方验收。</w:t>
      </w:r>
    </w:p>
    <w:p w:rsidR="00463A4E" w:rsidRDefault="00463A4E" w:rsidP="00463A4E">
      <w:pPr>
        <w:pStyle w:val="2"/>
        <w:ind w:leftChars="0" w:left="0" w:firstLine="0"/>
      </w:pPr>
    </w:p>
    <w:p w:rsidR="00463A4E" w:rsidRPr="00463A4E" w:rsidRDefault="00463A4E"/>
    <w:sectPr w:rsidR="00463A4E" w:rsidRPr="00463A4E" w:rsidSect="00D4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4E" w:rsidRDefault="00463A4E" w:rsidP="00463A4E">
      <w:r>
        <w:separator/>
      </w:r>
    </w:p>
  </w:endnote>
  <w:endnote w:type="continuationSeparator" w:id="0">
    <w:p w:rsidR="00463A4E" w:rsidRDefault="00463A4E" w:rsidP="0046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4E" w:rsidRDefault="00463A4E" w:rsidP="00463A4E">
      <w:r>
        <w:separator/>
      </w:r>
    </w:p>
  </w:footnote>
  <w:footnote w:type="continuationSeparator" w:id="0">
    <w:p w:rsidR="00463A4E" w:rsidRDefault="00463A4E" w:rsidP="0046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3886"/>
    <w:multiLevelType w:val="singleLevel"/>
    <w:tmpl w:val="13733886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7DB3B396"/>
    <w:multiLevelType w:val="singleLevel"/>
    <w:tmpl w:val="7DB3B396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A4E"/>
    <w:rsid w:val="00463A4E"/>
    <w:rsid w:val="00D4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A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A4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463A4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463A4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qFormat/>
    <w:rsid w:val="00463A4E"/>
    <w:pPr>
      <w:spacing w:line="500" w:lineRule="exact"/>
      <w:ind w:firstLine="420"/>
    </w:pPr>
    <w:rPr>
      <w:rFonts w:eastAsia="幼圆"/>
      <w:sz w:val="24"/>
    </w:rPr>
  </w:style>
  <w:style w:type="character" w:customStyle="1" w:styleId="2Char">
    <w:name w:val="正文首行缩进 2 Char"/>
    <w:basedOn w:val="Char1"/>
    <w:link w:val="2"/>
    <w:rsid w:val="00463A4E"/>
    <w:rPr>
      <w:rFonts w:eastAsia="幼圆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</cp:revision>
  <dcterms:created xsi:type="dcterms:W3CDTF">2024-12-03T01:20:00Z</dcterms:created>
  <dcterms:modified xsi:type="dcterms:W3CDTF">2024-12-03T01:21:00Z</dcterms:modified>
</cp:coreProperties>
</file>