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61" w:rsidRPr="005E7061" w:rsidRDefault="00FC6D14" w:rsidP="005E7061">
      <w:pPr>
        <w:pStyle w:val="af"/>
        <w:spacing w:line="240" w:lineRule="exact"/>
        <w:rPr>
          <w:sz w:val="32"/>
        </w:rPr>
      </w:pPr>
      <w:r>
        <w:rPr>
          <w:rFonts w:hint="eastAsia"/>
          <w:sz w:val="32"/>
        </w:rPr>
        <w:t>宁波</w:t>
      </w:r>
      <w:r w:rsidR="005E7061" w:rsidRPr="005E7061">
        <w:rPr>
          <w:rFonts w:hint="eastAsia"/>
          <w:sz w:val="32"/>
        </w:rPr>
        <w:t>市</w:t>
      </w:r>
      <w:proofErr w:type="gramStart"/>
      <w:r w:rsidR="005E7061" w:rsidRPr="005E7061">
        <w:rPr>
          <w:rFonts w:hint="eastAsia"/>
          <w:sz w:val="32"/>
        </w:rPr>
        <w:t>鄞</w:t>
      </w:r>
      <w:proofErr w:type="gramEnd"/>
      <w:r w:rsidR="005E7061" w:rsidRPr="005E7061">
        <w:rPr>
          <w:rFonts w:hint="eastAsia"/>
          <w:sz w:val="32"/>
        </w:rPr>
        <w:t>州</w:t>
      </w:r>
      <w:r>
        <w:rPr>
          <w:rFonts w:hint="eastAsia"/>
          <w:sz w:val="32"/>
        </w:rPr>
        <w:t>人民医院</w:t>
      </w:r>
      <w:proofErr w:type="gramStart"/>
      <w:r w:rsidR="005E7061" w:rsidRPr="005E7061">
        <w:rPr>
          <w:rFonts w:hint="eastAsia"/>
          <w:sz w:val="32"/>
        </w:rPr>
        <w:t>医</w:t>
      </w:r>
      <w:proofErr w:type="gramEnd"/>
      <w:r w:rsidR="005E7061" w:rsidRPr="005E7061">
        <w:rPr>
          <w:rFonts w:hint="eastAsia"/>
          <w:sz w:val="32"/>
        </w:rPr>
        <w:t>共体OA国产化版</w:t>
      </w:r>
    </w:p>
    <w:p w:rsidR="00AC413D" w:rsidRPr="005E7061" w:rsidRDefault="005E7061" w:rsidP="005E7061">
      <w:pPr>
        <w:spacing w:line="360" w:lineRule="auto"/>
        <w:jc w:val="center"/>
        <w:rPr>
          <w:rFonts w:ascii="宋体" w:eastAsiaTheme="minorEastAsia" w:hAnsi="宋体" w:cstheme="majorBidi"/>
          <w:b/>
          <w:bCs/>
          <w:sz w:val="32"/>
          <w:szCs w:val="32"/>
        </w:rPr>
      </w:pPr>
      <w:r w:rsidRPr="005E7061">
        <w:rPr>
          <w:rFonts w:ascii="宋体" w:eastAsiaTheme="minorEastAsia" w:hAnsi="宋体" w:cstheme="majorBidi" w:hint="eastAsia"/>
          <w:b/>
          <w:bCs/>
          <w:sz w:val="32"/>
          <w:szCs w:val="32"/>
        </w:rPr>
        <w:t>硬件</w:t>
      </w:r>
      <w:r w:rsidR="00AC413D" w:rsidRPr="005E7061">
        <w:rPr>
          <w:rFonts w:ascii="宋体" w:eastAsiaTheme="minorEastAsia" w:hAnsi="宋体" w:cstheme="majorBidi" w:hint="eastAsia"/>
          <w:b/>
          <w:bCs/>
          <w:sz w:val="32"/>
          <w:szCs w:val="32"/>
        </w:rPr>
        <w:t>院内议标公告</w:t>
      </w:r>
    </w:p>
    <w:p w:rsidR="00CC36F2" w:rsidRPr="007272D9" w:rsidRDefault="00FF018C" w:rsidP="0012304C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2669"/>
        <w:gridCol w:w="1842"/>
        <w:gridCol w:w="1701"/>
        <w:gridCol w:w="1610"/>
      </w:tblGrid>
      <w:tr w:rsidR="00AC413D" w:rsidTr="007433EA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669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184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701" w:type="dxa"/>
          </w:tcPr>
          <w:p w:rsidR="00AC413D" w:rsidRDefault="007551A7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</w:t>
            </w:r>
            <w:r w:rsidR="00563B19">
              <w:rPr>
                <w:rFonts w:ascii="宋体" w:hAnsi="宋体" w:hint="eastAsia"/>
                <w:color w:val="000000"/>
              </w:rPr>
              <w:t>要求</w:t>
            </w:r>
          </w:p>
        </w:tc>
        <w:tc>
          <w:tcPr>
            <w:tcW w:w="161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7433EA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669" w:type="dxa"/>
            <w:vAlign w:val="center"/>
          </w:tcPr>
          <w:p w:rsidR="005E7061" w:rsidRPr="005E7061" w:rsidRDefault="005E7061" w:rsidP="005E7061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proofErr w:type="gramStart"/>
            <w:r w:rsidRPr="005E7061">
              <w:rPr>
                <w:rFonts w:ascii="宋体" w:hAnsi="宋体" w:hint="eastAsia"/>
                <w:color w:val="000000"/>
              </w:rPr>
              <w:t>医</w:t>
            </w:r>
            <w:proofErr w:type="gramEnd"/>
            <w:r w:rsidRPr="005E7061">
              <w:rPr>
                <w:rFonts w:ascii="宋体" w:hAnsi="宋体" w:hint="eastAsia"/>
                <w:color w:val="000000"/>
              </w:rPr>
              <w:t>共体OA国产化版</w:t>
            </w:r>
          </w:p>
          <w:p w:rsidR="00AC413D" w:rsidRDefault="005E7061" w:rsidP="005E706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5E7061">
              <w:rPr>
                <w:rFonts w:ascii="宋体" w:hAnsi="宋体" w:hint="eastAsia"/>
                <w:color w:val="000000"/>
              </w:rPr>
              <w:t>硬件</w:t>
            </w:r>
            <w:r w:rsidR="00FF018C" w:rsidRPr="005E7061">
              <w:rPr>
                <w:rFonts w:ascii="宋体" w:hAnsi="宋体" w:hint="eastAsia"/>
                <w:color w:val="000000"/>
              </w:rPr>
              <w:t>项目</w:t>
            </w:r>
          </w:p>
        </w:tc>
        <w:tc>
          <w:tcPr>
            <w:tcW w:w="1842" w:type="dxa"/>
            <w:vAlign w:val="center"/>
          </w:tcPr>
          <w:p w:rsidR="007433EA" w:rsidRPr="007433EA" w:rsidRDefault="007433EA" w:rsidP="007433EA">
            <w:pPr>
              <w:spacing w:line="580" w:lineRule="exact"/>
              <w:outlineLvl w:val="1"/>
              <w:rPr>
                <w:rFonts w:asciiTheme="minorEastAsia" w:eastAsiaTheme="minorEastAsia" w:hAnsiTheme="minorEastAsia" w:cstheme="minorEastAsia"/>
              </w:rPr>
            </w:pPr>
            <w:r w:rsidRPr="007433EA">
              <w:rPr>
                <w:rFonts w:asciiTheme="minorEastAsia" w:eastAsiaTheme="minorEastAsia" w:hAnsiTheme="minorEastAsia" w:cstheme="minorEastAsia" w:hint="eastAsia"/>
              </w:rPr>
              <w:t>服务器3台</w:t>
            </w:r>
          </w:p>
          <w:p w:rsidR="00AC413D" w:rsidRDefault="007433EA" w:rsidP="007433EA">
            <w:pPr>
              <w:spacing w:line="580" w:lineRule="exact"/>
              <w:outlineLvl w:val="1"/>
              <w:rPr>
                <w:rFonts w:ascii="宋体" w:hAnsi="宋体"/>
              </w:rPr>
            </w:pPr>
            <w:r w:rsidRPr="007433EA">
              <w:rPr>
                <w:rFonts w:asciiTheme="minorEastAsia" w:eastAsiaTheme="minorEastAsia" w:hAnsiTheme="minorEastAsia" w:cstheme="minorEastAsia" w:hint="eastAsia"/>
              </w:rPr>
              <w:t>数据库授权</w:t>
            </w:r>
            <w:r w:rsidR="00AC413D" w:rsidRPr="007433EA">
              <w:rPr>
                <w:rFonts w:asciiTheme="minorEastAsia" w:eastAsiaTheme="minorEastAsia" w:hAnsiTheme="minorEastAsia" w:cstheme="minorEastAsia" w:hint="eastAsia"/>
              </w:rPr>
              <w:t>1</w:t>
            </w:r>
            <w:r w:rsidR="00FF018C" w:rsidRPr="007433EA">
              <w:rPr>
                <w:rFonts w:asciiTheme="minorEastAsia" w:eastAsiaTheme="minorEastAsia" w:hAnsiTheme="minorEastAsia" w:cstheme="minorEastAsia" w:hint="eastAsia"/>
              </w:rPr>
              <w:t>项</w:t>
            </w:r>
          </w:p>
        </w:tc>
        <w:tc>
          <w:tcPr>
            <w:tcW w:w="1701" w:type="dxa"/>
          </w:tcPr>
          <w:p w:rsidR="00AC413D" w:rsidRPr="00563B19" w:rsidRDefault="00563B19" w:rsidP="007433EA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7433EA">
              <w:rPr>
                <w:rFonts w:cs="宋体" w:hint="eastAsia"/>
                <w:bCs/>
                <w:kern w:val="0"/>
              </w:rPr>
              <w:t>1</w:t>
            </w:r>
          </w:p>
        </w:tc>
        <w:tc>
          <w:tcPr>
            <w:tcW w:w="1610" w:type="dxa"/>
            <w:vAlign w:val="center"/>
          </w:tcPr>
          <w:p w:rsidR="00AC413D" w:rsidRDefault="005E706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29.5</w:t>
            </w:r>
            <w:r w:rsidR="00AC413D" w:rsidRPr="002749D3">
              <w:rPr>
                <w:rFonts w:ascii="宋体" w:hAnsi="宋体" w:hint="eastAsia"/>
              </w:rPr>
              <w:t>万元</w:t>
            </w:r>
          </w:p>
        </w:tc>
      </w:tr>
    </w:tbl>
    <w:p w:rsidR="007551A7" w:rsidRDefault="00FF018C" w:rsidP="007551A7">
      <w:pPr>
        <w:pStyle w:val="ae"/>
        <w:spacing w:line="360" w:lineRule="auto"/>
        <w:ind w:firstLineChars="0" w:firstLine="0"/>
        <w:rPr>
          <w:rFonts w:asciiTheme="minorEastAsia" w:eastAsiaTheme="minorEastAsia" w:hAnsiTheme="minorEastAsia" w:cstheme="minorEastAsia"/>
        </w:rPr>
      </w:pPr>
      <w:r>
        <w:rPr>
          <w:rFonts w:ascii="宋体" w:hAnsi="宋体" w:hint="eastAsia"/>
          <w:color w:val="000000"/>
        </w:rPr>
        <w:t>二、</w:t>
      </w:r>
      <w:r w:rsidR="007551A7">
        <w:rPr>
          <w:rFonts w:ascii="宋体" w:hAnsi="宋体" w:hint="eastAsia"/>
          <w:color w:val="000000"/>
        </w:rPr>
        <w:t>项目概况：</w:t>
      </w:r>
      <w:r w:rsidR="005E7061" w:rsidRPr="005E7061">
        <w:rPr>
          <w:rFonts w:asciiTheme="minorEastAsia" w:eastAsiaTheme="minorEastAsia" w:hAnsiTheme="minorEastAsia" w:cstheme="minorEastAsia" w:hint="eastAsia"/>
        </w:rPr>
        <w:t>为实现</w:t>
      </w:r>
      <w:proofErr w:type="gramStart"/>
      <w:r w:rsidR="005E7061" w:rsidRPr="005E7061">
        <w:rPr>
          <w:rFonts w:asciiTheme="minorEastAsia" w:eastAsiaTheme="minorEastAsia" w:hAnsiTheme="minorEastAsia" w:cstheme="minorEastAsia" w:hint="eastAsia"/>
        </w:rPr>
        <w:t>医</w:t>
      </w:r>
      <w:proofErr w:type="gramEnd"/>
      <w:r w:rsidR="005E7061" w:rsidRPr="005E7061">
        <w:rPr>
          <w:rFonts w:asciiTheme="minorEastAsia" w:eastAsiaTheme="minorEastAsia" w:hAnsiTheme="minorEastAsia" w:cstheme="minorEastAsia" w:hint="eastAsia"/>
        </w:rPr>
        <w:t>共体各机构间、以及“一院多区”的综合事务、医疗、人事、财务、科教、后勤等统一管理要求，现需采购国产化硬件设备</w:t>
      </w:r>
      <w:r w:rsidR="00AE4D4B">
        <w:rPr>
          <w:rFonts w:asciiTheme="minorEastAsia" w:eastAsiaTheme="minorEastAsia" w:hAnsiTheme="minorEastAsia" w:cstheme="minorEastAsia" w:hint="eastAsia"/>
        </w:rPr>
        <w:t>，欢迎有资质和服务能力的供应商前来参加。</w:t>
      </w:r>
    </w:p>
    <w:p w:rsidR="006324A4" w:rsidRDefault="00AE4D4B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AE4D4B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D85F1C">
        <w:rPr>
          <w:rFonts w:asciiTheme="minorEastAsia" w:hAnsiTheme="minorEastAsia" w:cs="宋体" w:hint="eastAsia"/>
          <w:kern w:val="0"/>
        </w:rPr>
        <w:t>合同签订后</w:t>
      </w:r>
      <w:r w:rsidR="00E8520F" w:rsidRPr="00D85F1C">
        <w:rPr>
          <w:rFonts w:asciiTheme="minorEastAsia" w:eastAsiaTheme="minorEastAsia" w:hAnsiTheme="minorEastAsia" w:cstheme="minorEastAsia" w:hint="eastAsia"/>
        </w:rPr>
        <w:t>20</w:t>
      </w:r>
      <w:r w:rsidR="00121C4E" w:rsidRPr="00D85F1C">
        <w:rPr>
          <w:rFonts w:asciiTheme="minorEastAsia" w:eastAsiaTheme="minorEastAsia" w:hAnsiTheme="minorEastAsia" w:cstheme="minorEastAsia" w:hint="eastAsia"/>
        </w:rPr>
        <w:t>日</w:t>
      </w:r>
      <w:r w:rsidR="002971A5" w:rsidRPr="00D85F1C">
        <w:rPr>
          <w:rFonts w:asciiTheme="minorEastAsia" w:hAnsiTheme="minorEastAsia" w:cs="宋体" w:hint="eastAsia"/>
          <w:kern w:val="0"/>
        </w:rPr>
        <w:t>内完成</w:t>
      </w:r>
      <w:r w:rsidRPr="00D85F1C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87334F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7551A7">
        <w:rPr>
          <w:rFonts w:ascii="宋体" w:hAnsi="宋体" w:hint="eastAsia"/>
          <w:color w:val="000000"/>
        </w:rPr>
        <w:t>东院区11</w:t>
      </w:r>
      <w:r>
        <w:rPr>
          <w:rFonts w:ascii="宋体" w:hAnsi="宋体" w:hint="eastAsia"/>
          <w:color w:val="000000"/>
        </w:rPr>
        <w:t>楼</w:t>
      </w:r>
      <w:r w:rsidR="007551A7">
        <w:rPr>
          <w:rFonts w:ascii="宋体" w:hAnsi="宋体" w:hint="eastAsia"/>
          <w:color w:val="000000"/>
        </w:rPr>
        <w:t>1114</w:t>
      </w:r>
      <w:r>
        <w:rPr>
          <w:rFonts w:ascii="宋体" w:hAnsi="宋体" w:hint="eastAsia"/>
          <w:color w:val="000000"/>
        </w:rPr>
        <w:t>室）报名，</w:t>
      </w:r>
      <w:r w:rsidR="00AE4D4B">
        <w:rPr>
          <w:rFonts w:ascii="宋体" w:hAnsi="宋体" w:hint="eastAsia"/>
          <w:color w:val="000000"/>
        </w:rPr>
        <w:t>或</w:t>
      </w:r>
      <w:r w:rsidR="00AE4D4B">
        <w:rPr>
          <w:rFonts w:ascii="宋体" w:hAnsi="宋体" w:hint="eastAsia"/>
          <w:color w:val="000000"/>
        </w:rPr>
        <w:lastRenderedPageBreak/>
        <w:t>者</w:t>
      </w:r>
      <w:proofErr w:type="gramStart"/>
      <w:r w:rsidR="00AE4D4B">
        <w:rPr>
          <w:rFonts w:ascii="宋体" w:hAnsi="宋体" w:hint="eastAsia"/>
          <w:color w:val="000000"/>
        </w:rPr>
        <w:t>扫二维码</w:t>
      </w:r>
      <w:proofErr w:type="gramEnd"/>
      <w:r w:rsidR="00AE4D4B">
        <w:rPr>
          <w:rFonts w:ascii="宋体" w:hAnsi="宋体" w:hint="eastAsia"/>
          <w:color w:val="000000"/>
        </w:rPr>
        <w:t>报名，</w:t>
      </w:r>
      <w:r>
        <w:rPr>
          <w:rFonts w:ascii="宋体" w:hAnsi="宋体" w:hint="eastAsia"/>
          <w:color w:val="000000"/>
        </w:rPr>
        <w:t>联系人：肖老师、蔡老师，联系电话：0574-87016979。报名截止时间202</w:t>
      </w:r>
      <w:r w:rsidR="007551A7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AE4D4B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B00D28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日</w:t>
      </w:r>
      <w:r w:rsidR="00697898">
        <w:rPr>
          <w:rFonts w:ascii="宋体" w:hAnsi="宋体" w:hint="eastAsia"/>
          <w:color w:val="000000"/>
        </w:rPr>
        <w:t>17</w:t>
      </w:r>
      <w:r>
        <w:rPr>
          <w:rFonts w:ascii="宋体" w:hAnsi="宋体" w:hint="eastAsia"/>
          <w:color w:val="000000"/>
        </w:rPr>
        <w:t>时。</w:t>
      </w:r>
      <w:r w:rsidR="00223086" w:rsidRPr="00D85F1C">
        <w:rPr>
          <w:rFonts w:ascii="宋体" w:hAnsi="宋体" w:hint="eastAsia"/>
          <w:color w:val="000000"/>
        </w:rPr>
        <w:t>项目咨询：</w:t>
      </w:r>
      <w:proofErr w:type="gramStart"/>
      <w:r w:rsidR="00AE4D4B" w:rsidRPr="00D85F1C">
        <w:rPr>
          <w:rFonts w:ascii="宋体" w:hAnsi="宋体" w:hint="eastAsia"/>
          <w:color w:val="000000"/>
        </w:rPr>
        <w:t>孔庆洁</w:t>
      </w:r>
      <w:proofErr w:type="gramEnd"/>
      <w:r w:rsidR="00AE4D4B" w:rsidRPr="00D85F1C">
        <w:rPr>
          <w:rFonts w:ascii="宋体" w:hAnsi="宋体" w:hint="eastAsia"/>
          <w:color w:val="000000"/>
        </w:rPr>
        <w:t>13566560075</w:t>
      </w:r>
      <w:r w:rsidR="00E8520F" w:rsidRPr="00D85F1C">
        <w:rPr>
          <w:rFonts w:ascii="宋体" w:hAnsi="宋体" w:hint="eastAsia"/>
          <w:color w:val="000000"/>
        </w:rPr>
        <w:t>、周凯15958804958</w:t>
      </w:r>
      <w:r w:rsidR="00223086" w:rsidRPr="00D85F1C">
        <w:rPr>
          <w:rFonts w:ascii="宋体" w:hAnsi="宋体" w:hint="eastAsia"/>
          <w:color w:val="000000"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年</w:t>
      </w:r>
      <w:r w:rsidR="00AE4D4B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AE4D4B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日</w:t>
      </w:r>
      <w:r w:rsidR="00AE4D4B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时，地点：16号楼</w:t>
      </w:r>
      <w:r w:rsidR="0069789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697898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6324A4" w:rsidRDefault="00AC413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FC6D14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FC6D14">
        <w:rPr>
          <w:rFonts w:asciiTheme="minorEastAsia" w:eastAsiaTheme="minorEastAsia" w:hAnsiTheme="minorEastAsia" w:cs="宋体" w:hint="eastAsia"/>
          <w:kern w:val="0"/>
        </w:rPr>
        <w:t>遵守。</w:t>
      </w:r>
    </w:p>
    <w:p w:rsidR="006324A4" w:rsidRDefault="00FC6D14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</w:t>
      </w:r>
      <w:r w:rsidR="007433EA">
        <w:rPr>
          <w:rFonts w:ascii="宋体" w:hAnsi="宋体" w:hint="eastAsia"/>
          <w:color w:val="000000"/>
        </w:rPr>
        <w:t>市</w:t>
      </w:r>
      <w:proofErr w:type="gramStart"/>
      <w:r w:rsidR="007433EA">
        <w:rPr>
          <w:rFonts w:ascii="宋体" w:hAnsi="宋体" w:hint="eastAsia"/>
          <w:color w:val="000000"/>
        </w:rPr>
        <w:t>鄞</w:t>
      </w:r>
      <w:proofErr w:type="gramEnd"/>
      <w:r w:rsidR="007433EA">
        <w:rPr>
          <w:rFonts w:ascii="宋体" w:hAnsi="宋体" w:hint="eastAsia"/>
          <w:color w:val="000000"/>
        </w:rPr>
        <w:t>州</w:t>
      </w:r>
      <w:r>
        <w:rPr>
          <w:rFonts w:ascii="宋体" w:hAnsi="宋体" w:hint="eastAsia"/>
          <w:color w:val="000000"/>
        </w:rPr>
        <w:t>人民医院</w:t>
      </w:r>
      <w:proofErr w:type="gramStart"/>
      <w:r w:rsidR="007433EA">
        <w:rPr>
          <w:rFonts w:ascii="宋体" w:hAnsi="宋体" w:hint="eastAsia"/>
          <w:color w:val="000000"/>
        </w:rPr>
        <w:t>医</w:t>
      </w:r>
      <w:proofErr w:type="gramEnd"/>
      <w:r w:rsidR="007433EA">
        <w:rPr>
          <w:rFonts w:ascii="宋体" w:hAnsi="宋体" w:hint="eastAsia"/>
          <w:color w:val="000000"/>
        </w:rPr>
        <w:t>共体</w:t>
      </w:r>
    </w:p>
    <w:p w:rsidR="00FC35F5" w:rsidRPr="00697898" w:rsidRDefault="00FC6D14" w:rsidP="006978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697898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-</w:t>
      </w:r>
      <w:r w:rsidR="007433EA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-</w:t>
      </w:r>
      <w:r w:rsidR="00D33253">
        <w:rPr>
          <w:rFonts w:ascii="宋体" w:hAnsi="宋体" w:hint="eastAsia"/>
          <w:color w:val="000000"/>
        </w:rPr>
        <w:t>2</w:t>
      </w: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87334F" w:rsidRDefault="00265EBA">
      <w:pPr>
        <w:rPr>
          <w:rFonts w:ascii="宋体" w:hAnsi="宋体" w:cs="宋体" w:hint="eastAsia"/>
          <w:b/>
          <w:bCs/>
          <w:color w:val="000000"/>
        </w:rPr>
      </w:pPr>
      <w:r>
        <w:rPr>
          <w:rFonts w:ascii="宋体" w:hAnsi="宋体" w:cs="宋体"/>
          <w:b/>
          <w:bCs/>
          <w:noProof/>
          <w:color w:val="000000"/>
        </w:rPr>
        <w:drawing>
          <wp:inline distT="0" distB="0" distL="0" distR="0">
            <wp:extent cx="1514475" cy="1514475"/>
            <wp:effectExtent l="19050" t="0" r="9525" b="0"/>
            <wp:docPr id="1" name="图片 1" descr="D:\微信资料\WeChat Files\wxid_0tjmequj87jh52\FileStorage\Temp\7d384c286f895e7eda6b73d63a63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7d384c286f895e7eda6b73d63a63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EBA" w:rsidRDefault="00265EBA">
      <w:pPr>
        <w:rPr>
          <w:rFonts w:ascii="宋体" w:hAnsi="宋体" w:cs="宋体" w:hint="eastAsia"/>
          <w:b/>
          <w:bCs/>
          <w:color w:val="000000"/>
        </w:rPr>
      </w:pPr>
    </w:p>
    <w:p w:rsidR="00265EBA" w:rsidRDefault="00265EBA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</w:t>
            </w:r>
            <w:r w:rsidR="00E26910">
              <w:rPr>
                <w:rFonts w:ascii="宋体" w:hAnsi="宋体" w:cs="宋体" w:hint="eastAsia"/>
                <w:b/>
                <w:bCs/>
              </w:rPr>
              <w:t>30</w:t>
            </w:r>
            <w:r>
              <w:rPr>
                <w:rFonts w:ascii="宋体" w:hAnsi="宋体" w:cs="宋体" w:hint="eastAsia"/>
                <w:b/>
                <w:bCs/>
              </w:rPr>
              <w:t>分）</w:t>
            </w:r>
          </w:p>
          <w:p w:rsidR="006324A4" w:rsidRPr="00104CF8" w:rsidRDefault="00BC04F4" w:rsidP="00E2691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</w:t>
            </w:r>
            <w:r w:rsidR="00E26910">
              <w:rPr>
                <w:rFonts w:ascii="宋体" w:hAnsi="宋体" w:cs="宋体" w:hint="eastAsia"/>
              </w:rPr>
              <w:t>30</w:t>
            </w:r>
            <w:r w:rsidR="00833C35">
              <w:rPr>
                <w:rFonts w:ascii="宋体" w:hAnsi="宋体" w:cs="宋体" w:hint="eastAsia"/>
              </w:rPr>
              <w:t>分，</w:t>
            </w:r>
            <w:r>
              <w:rPr>
                <w:rFonts w:ascii="宋体" w:hAnsi="宋体" w:cs="宋体" w:hint="eastAsia"/>
              </w:rPr>
              <w:t>每一条负偏离的扣1</w:t>
            </w:r>
            <w:r w:rsidR="00833C35">
              <w:rPr>
                <w:rFonts w:ascii="宋体" w:hAnsi="宋体" w:cs="宋体" w:hint="eastAsia"/>
              </w:rPr>
              <w:t>分，扣完为止。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833C3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833C35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lastRenderedPageBreak/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E26910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 w:rsidP="00057E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</w:t>
            </w:r>
            <w:r w:rsidR="00057E20">
              <w:rPr>
                <w:rFonts w:asciiTheme="minorEastAsia" w:hAnsiTheme="minorEastAsia" w:hint="eastAsia"/>
              </w:rPr>
              <w:t>售后</w:t>
            </w:r>
            <w:r w:rsidRPr="00104CF8">
              <w:rPr>
                <w:rFonts w:asciiTheme="minorEastAsia" w:hAnsiTheme="minorEastAsia" w:hint="eastAsia"/>
              </w:rPr>
              <w:t>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230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2304C">
              <w:rPr>
                <w:b/>
                <w:sz w:val="24"/>
                <w:szCs w:val="24"/>
              </w:rPr>
              <w:fldChar w:fldCharType="separate"/>
            </w:r>
            <w:r w:rsidR="00116704">
              <w:rPr>
                <w:b/>
                <w:noProof/>
              </w:rPr>
              <w:t>2</w:t>
            </w:r>
            <w:r w:rsidR="0012304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230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2304C">
              <w:rPr>
                <w:b/>
                <w:sz w:val="24"/>
                <w:szCs w:val="24"/>
              </w:rPr>
              <w:fldChar w:fldCharType="separate"/>
            </w:r>
            <w:r w:rsidR="00116704">
              <w:rPr>
                <w:b/>
                <w:noProof/>
              </w:rPr>
              <w:t>3</w:t>
            </w:r>
            <w:r w:rsidR="0012304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5E"/>
    <w:rsid w:val="00021DC4"/>
    <w:rsid w:val="0002796A"/>
    <w:rsid w:val="00045F23"/>
    <w:rsid w:val="00051E3A"/>
    <w:rsid w:val="00057E20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16704"/>
    <w:rsid w:val="00121C4E"/>
    <w:rsid w:val="0012304C"/>
    <w:rsid w:val="001243C0"/>
    <w:rsid w:val="00137A73"/>
    <w:rsid w:val="00153A35"/>
    <w:rsid w:val="00171655"/>
    <w:rsid w:val="00172A27"/>
    <w:rsid w:val="0017572C"/>
    <w:rsid w:val="00190978"/>
    <w:rsid w:val="001936FF"/>
    <w:rsid w:val="00194C4E"/>
    <w:rsid w:val="001C2976"/>
    <w:rsid w:val="001D29A3"/>
    <w:rsid w:val="001E0AF3"/>
    <w:rsid w:val="001E45AA"/>
    <w:rsid w:val="001E6998"/>
    <w:rsid w:val="001E75A3"/>
    <w:rsid w:val="001F4DD3"/>
    <w:rsid w:val="001F748B"/>
    <w:rsid w:val="002017A9"/>
    <w:rsid w:val="002144D3"/>
    <w:rsid w:val="002227DF"/>
    <w:rsid w:val="00223086"/>
    <w:rsid w:val="002318FB"/>
    <w:rsid w:val="00241AA5"/>
    <w:rsid w:val="002422F0"/>
    <w:rsid w:val="00251ADF"/>
    <w:rsid w:val="0026437C"/>
    <w:rsid w:val="00265EBA"/>
    <w:rsid w:val="00267EA0"/>
    <w:rsid w:val="002749D3"/>
    <w:rsid w:val="00276825"/>
    <w:rsid w:val="002863CB"/>
    <w:rsid w:val="002879CC"/>
    <w:rsid w:val="00293D7D"/>
    <w:rsid w:val="00294407"/>
    <w:rsid w:val="002971A5"/>
    <w:rsid w:val="002A0915"/>
    <w:rsid w:val="002B282E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427A2"/>
    <w:rsid w:val="00453708"/>
    <w:rsid w:val="00461AA5"/>
    <w:rsid w:val="00465276"/>
    <w:rsid w:val="00470AE1"/>
    <w:rsid w:val="0047475B"/>
    <w:rsid w:val="0049004F"/>
    <w:rsid w:val="004A6EE8"/>
    <w:rsid w:val="004B06DF"/>
    <w:rsid w:val="004B0F66"/>
    <w:rsid w:val="004B2350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82C5B"/>
    <w:rsid w:val="00595EDF"/>
    <w:rsid w:val="005B0E0B"/>
    <w:rsid w:val="005D0E16"/>
    <w:rsid w:val="005D33DD"/>
    <w:rsid w:val="005D4D2F"/>
    <w:rsid w:val="005E7061"/>
    <w:rsid w:val="005F1E6F"/>
    <w:rsid w:val="005F3D20"/>
    <w:rsid w:val="005F47B6"/>
    <w:rsid w:val="005F72B3"/>
    <w:rsid w:val="00605E12"/>
    <w:rsid w:val="006324A4"/>
    <w:rsid w:val="00643C90"/>
    <w:rsid w:val="0064747A"/>
    <w:rsid w:val="006515C0"/>
    <w:rsid w:val="00655447"/>
    <w:rsid w:val="006560EC"/>
    <w:rsid w:val="0066410B"/>
    <w:rsid w:val="00684BF8"/>
    <w:rsid w:val="00686C6F"/>
    <w:rsid w:val="00690D6C"/>
    <w:rsid w:val="00691B29"/>
    <w:rsid w:val="00692597"/>
    <w:rsid w:val="00697898"/>
    <w:rsid w:val="006A0D89"/>
    <w:rsid w:val="006A74E1"/>
    <w:rsid w:val="006C37E6"/>
    <w:rsid w:val="006D0A3B"/>
    <w:rsid w:val="006E6ABD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33EA"/>
    <w:rsid w:val="00745D19"/>
    <w:rsid w:val="00752B30"/>
    <w:rsid w:val="007551A7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33C35"/>
    <w:rsid w:val="008577FB"/>
    <w:rsid w:val="00860D18"/>
    <w:rsid w:val="00871959"/>
    <w:rsid w:val="0087334F"/>
    <w:rsid w:val="00890D59"/>
    <w:rsid w:val="00890F17"/>
    <w:rsid w:val="008A136C"/>
    <w:rsid w:val="008A79A6"/>
    <w:rsid w:val="008B2EE4"/>
    <w:rsid w:val="008C3D15"/>
    <w:rsid w:val="008D322A"/>
    <w:rsid w:val="008E22EC"/>
    <w:rsid w:val="00924C18"/>
    <w:rsid w:val="0093518D"/>
    <w:rsid w:val="00942339"/>
    <w:rsid w:val="0095424B"/>
    <w:rsid w:val="0095715C"/>
    <w:rsid w:val="00987A38"/>
    <w:rsid w:val="00996D82"/>
    <w:rsid w:val="009A119F"/>
    <w:rsid w:val="009A157E"/>
    <w:rsid w:val="009B3423"/>
    <w:rsid w:val="009D7332"/>
    <w:rsid w:val="00A11C43"/>
    <w:rsid w:val="00A13F4D"/>
    <w:rsid w:val="00A151BA"/>
    <w:rsid w:val="00A22786"/>
    <w:rsid w:val="00A41A8A"/>
    <w:rsid w:val="00A42F3F"/>
    <w:rsid w:val="00A46161"/>
    <w:rsid w:val="00A55973"/>
    <w:rsid w:val="00A83F70"/>
    <w:rsid w:val="00A8615F"/>
    <w:rsid w:val="00A972BD"/>
    <w:rsid w:val="00AA02E1"/>
    <w:rsid w:val="00AB063F"/>
    <w:rsid w:val="00AC413D"/>
    <w:rsid w:val="00AD7C6E"/>
    <w:rsid w:val="00AE4D4B"/>
    <w:rsid w:val="00AF04CA"/>
    <w:rsid w:val="00AF4D22"/>
    <w:rsid w:val="00B00D28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D33253"/>
    <w:rsid w:val="00D34C19"/>
    <w:rsid w:val="00D85F1C"/>
    <w:rsid w:val="00D93AF8"/>
    <w:rsid w:val="00DB611A"/>
    <w:rsid w:val="00DC6F9B"/>
    <w:rsid w:val="00DE04DE"/>
    <w:rsid w:val="00DF5748"/>
    <w:rsid w:val="00E10AF3"/>
    <w:rsid w:val="00E1652A"/>
    <w:rsid w:val="00E248D3"/>
    <w:rsid w:val="00E26910"/>
    <w:rsid w:val="00E36C37"/>
    <w:rsid w:val="00E5178F"/>
    <w:rsid w:val="00E51DE1"/>
    <w:rsid w:val="00E840D5"/>
    <w:rsid w:val="00E8520F"/>
    <w:rsid w:val="00E9516C"/>
    <w:rsid w:val="00E97683"/>
    <w:rsid w:val="00EC2241"/>
    <w:rsid w:val="00EF4D81"/>
    <w:rsid w:val="00F0199D"/>
    <w:rsid w:val="00F05FF1"/>
    <w:rsid w:val="00F1639D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18C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ody Text First Indent"/>
    <w:basedOn w:val="ac"/>
    <w:link w:val="Char8"/>
    <w:uiPriority w:val="99"/>
    <w:semiHidden/>
    <w:unhideWhenUsed/>
    <w:rsid w:val="007551A7"/>
    <w:pPr>
      <w:ind w:firstLineChars="100" w:firstLine="420"/>
    </w:pPr>
    <w:rPr>
      <w:rFonts w:ascii="Times New Roman" w:hAnsi="Times New Roman"/>
      <w:szCs w:val="21"/>
    </w:rPr>
  </w:style>
  <w:style w:type="character" w:customStyle="1" w:styleId="Char8">
    <w:name w:val="正文首行缩进 Char"/>
    <w:basedOn w:val="Char6"/>
    <w:link w:val="ae"/>
    <w:uiPriority w:val="99"/>
    <w:semiHidden/>
    <w:rsid w:val="007551A7"/>
    <w:rPr>
      <w:rFonts w:ascii="Times New Roman" w:hAnsi="Times New Roman"/>
      <w:szCs w:val="21"/>
    </w:rPr>
  </w:style>
  <w:style w:type="paragraph" w:styleId="af">
    <w:name w:val="Title"/>
    <w:basedOn w:val="a"/>
    <w:next w:val="a"/>
    <w:link w:val="Char9"/>
    <w:autoRedefine/>
    <w:qFormat/>
    <w:rsid w:val="005E7061"/>
    <w:pPr>
      <w:spacing w:before="240" w:after="60"/>
      <w:jc w:val="center"/>
      <w:outlineLvl w:val="0"/>
    </w:pPr>
    <w:rPr>
      <w:rFonts w:ascii="宋体" w:eastAsiaTheme="minorEastAsia" w:hAnsi="宋体" w:cstheme="majorBidi"/>
      <w:b/>
      <w:bCs/>
      <w:sz w:val="36"/>
      <w:szCs w:val="32"/>
    </w:rPr>
  </w:style>
  <w:style w:type="character" w:customStyle="1" w:styleId="Char9">
    <w:name w:val="标题 Char"/>
    <w:basedOn w:val="a0"/>
    <w:link w:val="af"/>
    <w:qFormat/>
    <w:rsid w:val="005E7061"/>
    <w:rPr>
      <w:rFonts w:ascii="宋体" w:hAnsi="宋体" w:cstheme="majorBidi"/>
      <w:b/>
      <w:bCs/>
      <w:kern w:val="2"/>
      <w:sz w:val="36"/>
      <w:szCs w:val="32"/>
    </w:rPr>
  </w:style>
  <w:style w:type="paragraph" w:styleId="af0">
    <w:name w:val="Balloon Text"/>
    <w:basedOn w:val="a"/>
    <w:link w:val="Chara"/>
    <w:uiPriority w:val="99"/>
    <w:semiHidden/>
    <w:unhideWhenUsed/>
    <w:rsid w:val="00265EBA"/>
    <w:rPr>
      <w:sz w:val="18"/>
      <w:szCs w:val="18"/>
    </w:rPr>
  </w:style>
  <w:style w:type="character" w:customStyle="1" w:styleId="Chara">
    <w:name w:val="批注框文本 Char"/>
    <w:basedOn w:val="a0"/>
    <w:link w:val="af0"/>
    <w:uiPriority w:val="99"/>
    <w:semiHidden/>
    <w:rsid w:val="00265E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3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97</cp:revision>
  <dcterms:created xsi:type="dcterms:W3CDTF">2022-04-23T03:13:00Z</dcterms:created>
  <dcterms:modified xsi:type="dcterms:W3CDTF">2024-09-02T08:55:00Z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