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F86795">
        <w:rPr>
          <w:rFonts w:hint="eastAsia"/>
          <w:b/>
          <w:sz w:val="30"/>
          <w:szCs w:val="30"/>
        </w:rPr>
        <w:t>中医</w:t>
      </w:r>
      <w:proofErr w:type="gramStart"/>
      <w:r w:rsidR="00F86795">
        <w:rPr>
          <w:rFonts w:hint="eastAsia"/>
          <w:b/>
          <w:sz w:val="30"/>
          <w:szCs w:val="30"/>
        </w:rPr>
        <w:t>四诊仪</w:t>
      </w:r>
      <w:r w:rsidR="003F44F3">
        <w:rPr>
          <w:rFonts w:hint="eastAsia"/>
          <w:b/>
          <w:sz w:val="30"/>
          <w:szCs w:val="30"/>
        </w:rPr>
        <w:t>等</w:t>
      </w:r>
      <w:proofErr w:type="gramEnd"/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561"/>
        <w:gridCol w:w="1821"/>
        <w:gridCol w:w="708"/>
        <w:gridCol w:w="3686"/>
        <w:gridCol w:w="1326"/>
      </w:tblGrid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368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基本要求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F86795" w:rsidRPr="00E572A0" w:rsidRDefault="00F86795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中医</w:t>
            </w:r>
            <w:proofErr w:type="gramStart"/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四诊仪</w:t>
            </w:r>
            <w:proofErr w:type="gramEnd"/>
          </w:p>
        </w:tc>
        <w:tc>
          <w:tcPr>
            <w:tcW w:w="708" w:type="dxa"/>
          </w:tcPr>
          <w:p w:rsidR="00F86795" w:rsidRDefault="00F86795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F86795" w:rsidRPr="004B762A" w:rsidRDefault="004B762A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用于开设中医治未病门诊。通过“互联网</w:t>
            </w: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中医大数据”进行智能望闻问切，帮助</w:t>
            </w:r>
            <w:proofErr w:type="gramStart"/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带教及科研</w:t>
            </w:r>
            <w:proofErr w:type="gramEnd"/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F86795" w:rsidRDefault="00F86795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F86795" w:rsidRPr="007E62C4" w:rsidRDefault="00F86795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桌面式中医人工智能一体机</w:t>
            </w:r>
          </w:p>
        </w:tc>
        <w:tc>
          <w:tcPr>
            <w:tcW w:w="708" w:type="dxa"/>
          </w:tcPr>
          <w:p w:rsidR="00F86795" w:rsidRPr="007E62C4" w:rsidRDefault="00F86795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3686" w:type="dxa"/>
          </w:tcPr>
          <w:p w:rsidR="00F86795" w:rsidRDefault="004B762A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由大屏一体机、脉诊仪、摄像头等组成，带滑轮，配热敏打印机。同时具备面诊、舌诊、脉诊、语音问询等功能，综合测试数据统一发送报告。可进行中医体质辨识、智能导诊、慢性病辩证导诊、辅助开方、养生知识推送等功能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熏蒸治疗仪</w:t>
            </w: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708" w:type="dxa"/>
          </w:tcPr>
          <w:p w:rsidR="00F86795" w:rsidRPr="007E62C4" w:rsidRDefault="00F86795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F86795" w:rsidRPr="004B762A" w:rsidRDefault="004B762A" w:rsidP="004B762A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利用中药煮沸产生的蒸汽来进行治疗。一体机，双路输出中药蒸汽，带液晶屏显示，具有实时状态提示功能，具有安全防护装置，设有两个独立的熏蒸容器并具备过滤功能。</w:t>
            </w:r>
          </w:p>
        </w:tc>
        <w:tc>
          <w:tcPr>
            <w:tcW w:w="1326" w:type="dxa"/>
          </w:tcPr>
          <w:p w:rsidR="00F86795" w:rsidRPr="007E62C4" w:rsidRDefault="00F86795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3.5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21" w:type="dxa"/>
          </w:tcPr>
          <w:p w:rsidR="00F86795" w:rsidRPr="00E47C0E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三维震动治疗仪</w:t>
            </w:r>
          </w:p>
        </w:tc>
        <w:tc>
          <w:tcPr>
            <w:tcW w:w="708" w:type="dxa"/>
          </w:tcPr>
          <w:p w:rsidR="00F86795" w:rsidRPr="007E62C4" w:rsidRDefault="00F86795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F86795" w:rsidRDefault="004B762A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B762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用于开展淋巴水肿门诊，主要针对的是手法淋巴引流部分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F86795" w:rsidRDefault="00F86795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28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15分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lastRenderedPageBreak/>
              <w:t>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1A34"/>
    <w:rsid w:val="003459D3"/>
    <w:rsid w:val="00346ECD"/>
    <w:rsid w:val="00354BA1"/>
    <w:rsid w:val="003640F9"/>
    <w:rsid w:val="003707A0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B762A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434B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6350F"/>
    <w:rsid w:val="007651F3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9613CE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69</cp:revision>
  <dcterms:created xsi:type="dcterms:W3CDTF">2022-03-10T04:15:00Z</dcterms:created>
  <dcterms:modified xsi:type="dcterms:W3CDTF">2024-06-25T02:19:00Z</dcterms:modified>
</cp:coreProperties>
</file>