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F5" w:rsidRDefault="00FE397C" w:rsidP="00FE397C">
      <w:pPr>
        <w:spacing w:line="348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</w:t>
      </w:r>
      <w:r w:rsidR="00B56DE8">
        <w:rPr>
          <w:rFonts w:ascii="宋体" w:hAnsi="宋体" w:hint="eastAsia"/>
          <w:b/>
          <w:sz w:val="28"/>
          <w:szCs w:val="28"/>
        </w:rPr>
        <w:t>口腔</w:t>
      </w:r>
      <w:r>
        <w:rPr>
          <w:rFonts w:ascii="宋体" w:hAnsi="宋体" w:hint="eastAsia"/>
          <w:b/>
          <w:sz w:val="28"/>
          <w:szCs w:val="28"/>
        </w:rPr>
        <w:t>可配套设施清单及</w:t>
      </w:r>
      <w:r w:rsidR="00B56DE8">
        <w:rPr>
          <w:rFonts w:ascii="宋体" w:hAnsi="宋体" w:hint="eastAsia"/>
          <w:b/>
          <w:sz w:val="28"/>
          <w:szCs w:val="28"/>
        </w:rPr>
        <w:t>技术参数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712"/>
        <w:gridCol w:w="10523"/>
        <w:gridCol w:w="846"/>
      </w:tblGrid>
      <w:tr w:rsidR="008B60F5" w:rsidRPr="009A6647" w:rsidTr="009A6647">
        <w:trPr>
          <w:jc w:val="center"/>
        </w:trPr>
        <w:tc>
          <w:tcPr>
            <w:tcW w:w="704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487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t>图片</w:t>
            </w:r>
          </w:p>
        </w:tc>
        <w:tc>
          <w:tcPr>
            <w:tcW w:w="10523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t>技术参数</w:t>
            </w:r>
          </w:p>
        </w:tc>
        <w:tc>
          <w:tcPr>
            <w:tcW w:w="846" w:type="dxa"/>
            <w:vAlign w:val="center"/>
          </w:tcPr>
          <w:p w:rsidR="008B60F5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诊室边柜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noProof/>
                <w:kern w:val="0"/>
                <w:szCs w:val="21"/>
              </w:rPr>
              <w:drawing>
                <wp:inline distT="0" distB="0" distL="0" distR="0">
                  <wp:extent cx="1581150" cy="1091565"/>
                  <wp:effectExtent l="0" t="0" r="3810" b="5715"/>
                  <wp:docPr id="1" name="图片 1" descr="D:\客户\2024\宁波鄞州人民医院4.30\立面图5.17\2.p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客户\2024\宁波鄞州人民医院4.30\立面图5.17\2.p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宽：500mm高：840mm</w:t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b/>
                <w:szCs w:val="21"/>
              </w:rPr>
              <w:t>1.主体</w:t>
            </w:r>
            <w:r>
              <w:rPr>
                <w:rFonts w:ascii="宋体" w:hAnsi="宋体" w:cs="微软雅黑" w:hint="eastAsia"/>
                <w:szCs w:val="21"/>
              </w:rPr>
              <w:t>：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（2）柜体下方的踢脚板和柜体为一体，耐腐蚀调节脚。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（5）抽屉下垂度≤20 mm，抽屉摆动度≤15 mm，底脚与水平面的差值≤2.0 mm，所有分缝（非设计要求时）≤2.0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）边柜的顶底板持续加载650kg,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微软雅黑"/>
                <w:b/>
                <w:szCs w:val="21"/>
              </w:rPr>
            </w:pPr>
            <w:r>
              <w:rPr>
                <w:rFonts w:ascii="宋体" w:hAnsi="宋体" w:cs="微软雅黑" w:hint="eastAsia"/>
                <w:b/>
                <w:szCs w:val="21"/>
              </w:rPr>
              <w:t>2.台面：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（1）选用基材为人造大理石，表面为封闭胶衣树脂仿瓷处理。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</w:t>
            </w:r>
            <w:r>
              <w:rPr>
                <w:rFonts w:ascii="宋体" w:hAnsi="宋体" w:cs="宋体" w:hint="eastAsia"/>
                <w:kern w:val="0"/>
                <w:szCs w:val="21"/>
              </w:rPr>
              <w:t>胶衣树脂表面</w:t>
            </w:r>
            <w:r>
              <w:rPr>
                <w:rFonts w:ascii="宋体" w:hAnsi="宋体" w:cs="宋体" w:hint="eastAsia"/>
                <w:szCs w:val="21"/>
              </w:rPr>
              <w:t>的耐磨性≤0.6g、耐污染值总和≤64，最大污迹深度≤0.12mm。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胶衣树脂表面</w:t>
            </w:r>
            <w:r>
              <w:rPr>
                <w:rFonts w:ascii="宋体" w:hAnsi="宋体" w:cs="宋体" w:hint="eastAsia"/>
                <w:szCs w:val="21"/>
              </w:rPr>
              <w:t>的大肠杆菌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≥95%、金黄色葡萄球菌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≥95%、白色念珠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菌抗菌率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微软雅黑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台面需设计有40mm后挡水，为保证台面的牢固性和平整度，台面下方增加两条宽40mm，厚5mm的加强筋，与台面齐长，</w:t>
            </w:r>
            <w:r>
              <w:rPr>
                <w:rFonts w:ascii="宋体" w:hAnsi="宋体" w:hint="eastAsia"/>
                <w:szCs w:val="21"/>
              </w:rPr>
              <w:t>台面整体厚度是12mm，前沿下挂28mm，为防止洗手水溅出后外流污染台面，设计为沉降式水池，沉降区规格为：长665mm宽440mm高1mm，洗手盆规格为长430mm宽305mm。</w:t>
            </w:r>
            <w:r>
              <w:rPr>
                <w:rFonts w:ascii="宋体" w:hAnsi="宋体" w:cs="宋体" w:hint="eastAsia"/>
                <w:szCs w:val="21"/>
              </w:rPr>
              <w:t>边缘加厚并作弧形处理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 xml:space="preserve"> 水槽和胶衣树脂为一体成型台面，</w:t>
            </w:r>
            <w:r>
              <w:rPr>
                <w:rFonts w:ascii="宋体" w:hAnsi="宋体" w:cs="宋体" w:hint="eastAsia"/>
                <w:kern w:val="0"/>
                <w:szCs w:val="21"/>
              </w:rPr>
              <w:t>无接缝，具备防渗透着色功能，</w:t>
            </w:r>
            <w:r>
              <w:rPr>
                <w:rFonts w:ascii="宋体" w:hAnsi="宋体" w:cs="宋体" w:hint="eastAsia"/>
                <w:szCs w:val="21"/>
              </w:rPr>
              <w:t>方便表面清洁。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微软雅黑" w:hint="eastAsia"/>
                <w:b/>
                <w:szCs w:val="21"/>
              </w:rPr>
              <w:lastRenderedPageBreak/>
              <w:t>3.</w:t>
            </w:r>
            <w:r>
              <w:rPr>
                <w:rFonts w:ascii="宋体" w:hAnsi="宋体"/>
                <w:b/>
                <w:szCs w:val="21"/>
              </w:rPr>
              <w:t>抽屉轨道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（1）选用带阻尼三级托底轨道，具有隐藏式、静音、自动复位功能。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（2）可自由开合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万次以上。耐久性测试次数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时，所有组件或连接件不应断裂损坏，通过手触压证实，用于紧固的组件不应松动，所有零部件不应有影响正常运作的变形或磨损，五金连接件不应松动，所有组件的功能不应损害，抽屉导轨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微软雅黑" w:hint="eastAsia"/>
                <w:b/>
                <w:szCs w:val="21"/>
              </w:rPr>
              <w:t>4.</w:t>
            </w:r>
            <w:r>
              <w:rPr>
                <w:rFonts w:ascii="宋体" w:hAnsi="宋体" w:cs="宋体" w:hint="eastAsia"/>
                <w:b/>
                <w:szCs w:val="21"/>
              </w:rPr>
              <w:t>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</w:t>
            </w:r>
            <w:r>
              <w:rPr>
                <w:rFonts w:ascii="宋体" w:hAnsi="宋体"/>
                <w:b/>
                <w:szCs w:val="21"/>
              </w:rPr>
              <w:t>抽屉搁盘：</w:t>
            </w:r>
            <w:r>
              <w:rPr>
                <w:rFonts w:ascii="宋体" w:hAnsi="宋体" w:hint="eastAsia"/>
                <w:szCs w:val="21"/>
              </w:rPr>
              <w:t>考虑到口腔科各科室材料规格不一、尺寸各异的特点，并且根据临床专业的要求，分隔盘中</w:t>
            </w:r>
            <w:proofErr w:type="gramStart"/>
            <w:r>
              <w:rPr>
                <w:rFonts w:ascii="宋体" w:hAnsi="宋体" w:hint="eastAsia"/>
                <w:szCs w:val="21"/>
              </w:rPr>
              <w:t>插排可任意</w:t>
            </w:r>
            <w:proofErr w:type="gramEnd"/>
            <w:r>
              <w:rPr>
                <w:rFonts w:ascii="宋体" w:hAnsi="宋体" w:hint="eastAsia"/>
                <w:szCs w:val="21"/>
              </w:rPr>
              <w:t>调整，满足正畸科和修复科、牙体牙髓科、外科、牙周科、VIP等各科室的专用器具摆放要求，并可取出清洗和消毒。采用ABS板材，提供多种规格可供选择。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6.洗手及用水设施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</w:t>
            </w:r>
            <w:r>
              <w:rPr>
                <w:rFonts w:ascii="宋体" w:hAnsi="宋体" w:cs="宋体" w:hint="eastAsia"/>
                <w:szCs w:val="21"/>
              </w:rPr>
              <w:t>水龙头选用优质全铜品牌水龙头（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可肘开设计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），水龙头表面采用镀铬处理。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（2）水嘴（节水型）的流量在3.0≤Q≤7.5L/min,表面耐腐蚀性能≥9级。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（3）电子脚控式出水（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满足院感要求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），脚控装置采用DELIXI双控2个独立电磁阀，可热水与冷水交换出水，可根据牙科印模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材需要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的水量大小来调试。</w:t>
            </w:r>
          </w:p>
          <w:p w:rsidR="008B60F5" w:rsidRPr="009A6647" w:rsidRDefault="00B56DE8" w:rsidP="009A6647">
            <w:pPr>
              <w:spacing w:line="348" w:lineRule="auto"/>
              <w:jc w:val="left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b/>
                <w:szCs w:val="21"/>
              </w:rPr>
              <w:t>7.拉手：</w:t>
            </w:r>
            <w:r>
              <w:rPr>
                <w:rFonts w:ascii="宋体" w:hAnsi="宋体" w:cs="微软雅黑" w:hint="eastAsia"/>
                <w:szCs w:val="21"/>
              </w:rPr>
              <w:t>拉手为欧式氧化铝材质，可提供多种把手颜色作为用户的个性化选择。</w:t>
            </w: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 w:cs="微软雅黑"/>
                <w:b/>
                <w:szCs w:val="21"/>
              </w:rPr>
            </w:pPr>
            <w:r w:rsidRPr="009A6647">
              <w:rPr>
                <w:rFonts w:ascii="宋体" w:hAnsi="宋体" w:cs="微软雅黑" w:hint="eastAsia"/>
                <w:b/>
                <w:szCs w:val="21"/>
              </w:rPr>
              <w:lastRenderedPageBreak/>
              <w:t>71.32</w:t>
            </w:r>
            <w:r w:rsidR="009A6647" w:rsidRPr="009A6647">
              <w:rPr>
                <w:rFonts w:ascii="宋体" w:hAnsi="宋体" w:cs="微软雅黑" w:hint="eastAsia"/>
                <w:b/>
                <w:szCs w:val="21"/>
              </w:rPr>
              <w:t>米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诊室吊柜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419225" cy="979170"/>
                  <wp:effectExtent l="0" t="0" r="13335" b="11430"/>
                  <wp:docPr id="2" name="图片 4" descr="D:\客户\2024\宁波鄞州人民医院4.30\立面图5.17\2.p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D:\客户\2024\宁波鄞州人民医院4.30\立面图5.17\2.p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宽：350mm高：600mm</w:t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1.主体：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 主体框架另加承重钢板及内衬结构，保证足够的承重强度，低噪音，表面防锈、防酸、防碱、防静电、耐腐蚀，抗老化。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拉手：</w:t>
            </w:r>
            <w:r>
              <w:rPr>
                <w:rFonts w:ascii="宋体" w:hAnsi="宋体" w:cs="微软雅黑" w:hint="eastAsia"/>
                <w:szCs w:val="21"/>
              </w:rPr>
              <w:t>拉手为欧式氧化铝</w:t>
            </w:r>
            <w:r>
              <w:rPr>
                <w:rFonts w:ascii="宋体" w:hAnsi="宋体" w:cs="微软雅黑" w:hint="eastAsia"/>
                <w:color w:val="000000"/>
                <w:szCs w:val="21"/>
              </w:rPr>
              <w:t>材质，可提供多种把手颜色作为用户的个性化选择。</w:t>
            </w:r>
          </w:p>
          <w:p w:rsidR="009A6647" w:rsidRDefault="009A6647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A6647">
              <w:rPr>
                <w:rFonts w:ascii="宋体" w:hAnsi="宋体" w:cs="宋体" w:hint="eastAsia"/>
                <w:b/>
                <w:kern w:val="0"/>
                <w:szCs w:val="21"/>
              </w:rPr>
              <w:t>67.28</w:t>
            </w:r>
            <w:r w:rsidR="009A6647" w:rsidRPr="009A6647">
              <w:rPr>
                <w:rFonts w:ascii="宋体" w:hAnsi="宋体" w:cs="宋体" w:hint="eastAsia"/>
                <w:b/>
                <w:kern w:val="0"/>
                <w:szCs w:val="21"/>
              </w:rPr>
              <w:t>米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清洗室</w:t>
            </w:r>
            <w:proofErr w:type="gramEnd"/>
            <w:r>
              <w:rPr>
                <w:rFonts w:ascii="宋体" w:hAnsi="宋体" w:hint="eastAsia"/>
                <w:szCs w:val="21"/>
              </w:rPr>
              <w:t>边柜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381125" cy="733425"/>
                  <wp:effectExtent l="0" t="0" r="0" b="0"/>
                  <wp:docPr id="3" name="图片 2" descr="D:\客户\2024\宁波鄞州人民医院4.30\立面图5.17\9.png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客户\2024\宁波鄞州人民医院4.30\立面图5.17\9.png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1.主体：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（2）柜体下方的踢脚板和柜体为一体，耐腐蚀调节脚。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（4）粉末涂料中，铅≤1000mg/kg、镉≤100mg/kg、汞≤1000mg/kg、六价铬≤1000mg/kg、多溴联苯总和≤1000mg/kg、多溴二苯醚总和≤1000mg/kg、邻苯二甲酸二（2-乙基）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（5）底脚与水平面的差值≤2.0 mm，所有分缝（非设计要求时）≤2.0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）边柜的顶底板持续加载650kg,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2.台面：</w:t>
            </w:r>
            <w:r>
              <w:rPr>
                <w:rFonts w:ascii="宋体" w:hAnsi="宋体" w:hint="eastAsia"/>
                <w:szCs w:val="21"/>
              </w:rPr>
              <w:t>台面原材料选用S</w:t>
            </w:r>
            <w:r>
              <w:rPr>
                <w:rFonts w:ascii="宋体" w:hAnsi="宋体"/>
                <w:szCs w:val="21"/>
              </w:rPr>
              <w:t>US304</w:t>
            </w:r>
            <w:proofErr w:type="gramStart"/>
            <w:r>
              <w:rPr>
                <w:rFonts w:ascii="宋体" w:hAnsi="宋体" w:hint="eastAsia"/>
                <w:szCs w:val="21"/>
              </w:rPr>
              <w:t>高光乱花纹</w:t>
            </w:r>
            <w:proofErr w:type="gramEnd"/>
            <w:r>
              <w:rPr>
                <w:rFonts w:ascii="宋体" w:hAnsi="宋体" w:hint="eastAsia"/>
                <w:szCs w:val="21"/>
              </w:rPr>
              <w:t>医用不锈钢，钢板厚度为1</w:t>
            </w:r>
            <w:r>
              <w:rPr>
                <w:rFonts w:ascii="宋体" w:hAnsi="宋体"/>
                <w:szCs w:val="21"/>
              </w:rPr>
              <w:t>.0mm</w:t>
            </w:r>
            <w:r>
              <w:rPr>
                <w:rFonts w:ascii="宋体" w:hAnsi="宋体" w:hint="eastAsia"/>
                <w:szCs w:val="21"/>
              </w:rPr>
              <w:t>，水槽与台面为整体无缝焊接，前有止水功能，见光面圆弧处理，并且长度不受限制，环保、无后遗症，后挡水高度为十公分（防止水溅到墙上），根据客户需求在十公分挡水上可安装高压水枪或高压气枪。台面宽度和高度（包括孔位）可根据客户设备大小以及要求进行调整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.铰链开关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.龙头及水池：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水龙头选用优质全铜品牌水龙头，水龙头表面采用镀铬处理，耐酸碱，耐锈蚀。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不锈钢水槽选用厚度为1.2mm的医疗专用水池，长500mm宽450mm高270mm，下水孔与水槽一体成型（具有不漏水的作用）。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.垃圾投放口：</w:t>
            </w:r>
            <w:r>
              <w:rPr>
                <w:rFonts w:ascii="宋体" w:hAnsi="宋体" w:hint="eastAsia"/>
                <w:szCs w:val="21"/>
              </w:rPr>
              <w:t>垃圾桶置于柜体内，操作方便，避免二次污染，垃圾投放口带盖1个(盖子材质SUS201不锈钢)。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.拉手：</w:t>
            </w:r>
            <w:r>
              <w:rPr>
                <w:rFonts w:ascii="宋体" w:hAnsi="宋体" w:cs="宋体" w:hint="eastAsia"/>
                <w:kern w:val="0"/>
                <w:szCs w:val="21"/>
              </w:rPr>
              <w:t>拉手为欧式氧化铝，</w:t>
            </w:r>
            <w:r>
              <w:rPr>
                <w:rFonts w:ascii="宋体" w:hAnsi="宋体" w:hint="eastAsia"/>
                <w:kern w:val="0"/>
                <w:szCs w:val="21"/>
              </w:rPr>
              <w:t>可提供多种把手颜色作为用户的个性化选择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9A6647" w:rsidRDefault="009A6647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lastRenderedPageBreak/>
              <w:t>9.2</w:t>
            </w:r>
            <w:r w:rsidR="009A6647">
              <w:rPr>
                <w:rFonts w:ascii="宋体" w:hAnsi="宋体" w:hint="eastAsia"/>
                <w:b/>
                <w:szCs w:val="21"/>
              </w:rPr>
              <w:t>米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技工室</w:t>
            </w:r>
            <w:proofErr w:type="gramEnd"/>
            <w:r>
              <w:rPr>
                <w:rFonts w:ascii="宋体" w:hAnsi="宋体" w:hint="eastAsia"/>
                <w:szCs w:val="21"/>
              </w:rPr>
              <w:t>边柜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581150" cy="857250"/>
                  <wp:effectExtent l="0" t="0" r="0" b="0"/>
                  <wp:docPr id="4" name="图片 0" descr="D:\客户\2024\宁波鄞州人民医院4.30\立面图5.17\5.png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0" descr="D:\客户\2024\宁波鄞州人民医院4.30\立面图5.17\5.pn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1.主体：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（2）柜体下方的踢脚板和柜体为一体，耐腐蚀调节脚。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（5）底脚与水平面的差值≤2.0 mm，所有分缝（非设计要求时）≤2.0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）边柜的顶底板持续加载650kg,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2.台面：</w:t>
            </w:r>
            <w:r>
              <w:rPr>
                <w:rFonts w:ascii="宋体" w:hAnsi="宋体" w:hint="eastAsia"/>
                <w:szCs w:val="21"/>
              </w:rPr>
              <w:t>台面原材料选用S</w:t>
            </w:r>
            <w:r>
              <w:rPr>
                <w:rFonts w:ascii="宋体" w:hAnsi="宋体"/>
                <w:szCs w:val="21"/>
              </w:rPr>
              <w:t>US304</w:t>
            </w:r>
            <w:proofErr w:type="gramStart"/>
            <w:r>
              <w:rPr>
                <w:rFonts w:ascii="宋体" w:hAnsi="宋体" w:hint="eastAsia"/>
                <w:szCs w:val="21"/>
              </w:rPr>
              <w:t>高光乱花纹</w:t>
            </w:r>
            <w:proofErr w:type="gramEnd"/>
            <w:r>
              <w:rPr>
                <w:rFonts w:ascii="宋体" w:hAnsi="宋体" w:hint="eastAsia"/>
                <w:szCs w:val="21"/>
              </w:rPr>
              <w:t>医用不锈钢，钢板厚度为1</w:t>
            </w:r>
            <w:r>
              <w:rPr>
                <w:rFonts w:ascii="宋体" w:hAnsi="宋体"/>
                <w:szCs w:val="21"/>
              </w:rPr>
              <w:t>.0mm</w:t>
            </w:r>
            <w:r>
              <w:rPr>
                <w:rFonts w:ascii="宋体" w:hAnsi="宋体" w:hint="eastAsia"/>
                <w:szCs w:val="21"/>
              </w:rPr>
              <w:t>，水槽与台面为整体无缝焊接，前有止水功能，见光面圆弧处理，并且长度不受限制，环保、无后遗症，后挡水高度为十公分（防止水溅到墙上），根据客户需求在十公分挡水上可安装高压水枪或高压气枪。台面宽度和高度（包括孔位）可根据客户设备大小以及要求进行调整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</w:t>
            </w:r>
            <w:r>
              <w:rPr>
                <w:rFonts w:ascii="宋体" w:hAnsi="宋体"/>
                <w:b/>
                <w:szCs w:val="21"/>
              </w:rPr>
              <w:t>抽屉轨道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（1）选用带阻尼三级托底轨道，具有隐藏式、静音、自动复位功能。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（2）可自由开合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万次以上。耐久性测试次数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时，所有组件或连接件不应断裂损坏，通过手触压证实，用于紧固的组件不应松动，所有零部件不应有影响正常运作的变形或磨损，五金连接件不应松动，所有组件的功能不应损害，抽屉导轨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4.铰链开关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</w:t>
            </w:r>
            <w:r>
              <w:rPr>
                <w:rFonts w:ascii="宋体" w:hAnsi="宋体" w:hint="eastAsia"/>
                <w:szCs w:val="21"/>
              </w:rPr>
              <w:lastRenderedPageBreak/>
              <w:t>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5.龙头及水池：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水龙头选用优质全铜品牌水龙头，水龙头表面采用镀铬处理，耐酸碱，耐锈蚀。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不锈钢水槽选用厚度为1.2mm的医疗专用水池，长500mm宽450mm高270mm，下水孔与水槽一体成型（具有不漏水的作用）。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6.垃圾投放口：</w:t>
            </w:r>
            <w:r>
              <w:rPr>
                <w:rFonts w:ascii="宋体" w:hAnsi="宋体" w:hint="eastAsia"/>
                <w:szCs w:val="21"/>
              </w:rPr>
              <w:t>垃圾桶置于柜体内，操作方便，避免二次污染，垃圾投放口带盖1个(盖子材质SUS201不锈钢)。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7.石膏沉淀池：</w:t>
            </w:r>
            <w:r>
              <w:rPr>
                <w:rFonts w:ascii="宋体" w:hAnsi="宋体" w:hint="eastAsia"/>
                <w:szCs w:val="21"/>
              </w:rPr>
              <w:t>内配石膏沉淀池，尺寸是：长</w:t>
            </w:r>
            <w:r>
              <w:rPr>
                <w:rFonts w:ascii="宋体" w:hAnsi="宋体"/>
                <w:szCs w:val="21"/>
              </w:rPr>
              <w:t>380</w:t>
            </w:r>
            <w:r>
              <w:rPr>
                <w:rFonts w:ascii="宋体" w:hAnsi="宋体" w:hint="eastAsia"/>
                <w:szCs w:val="21"/>
              </w:rPr>
              <w:t>mm宽</w:t>
            </w:r>
            <w:r>
              <w:rPr>
                <w:rFonts w:ascii="宋体" w:hAnsi="宋体"/>
                <w:szCs w:val="21"/>
              </w:rPr>
              <w:t>280</w:t>
            </w:r>
            <w:r>
              <w:rPr>
                <w:rFonts w:ascii="宋体" w:hAnsi="宋体" w:hint="eastAsia"/>
                <w:szCs w:val="21"/>
              </w:rPr>
              <w:t>mm高</w:t>
            </w:r>
            <w:r>
              <w:rPr>
                <w:rFonts w:ascii="宋体" w:hAnsi="宋体"/>
                <w:szCs w:val="21"/>
              </w:rPr>
              <w:t>260</w:t>
            </w:r>
            <w:r>
              <w:rPr>
                <w:rFonts w:ascii="宋体" w:hAnsi="宋体" w:hint="eastAsia"/>
                <w:szCs w:val="21"/>
              </w:rPr>
              <w:t>mm，PP板材切割加工而成，内置防臭设计，并带有</w:t>
            </w:r>
            <w:proofErr w:type="gramStart"/>
            <w:r>
              <w:rPr>
                <w:rFonts w:ascii="宋体" w:hAnsi="宋体" w:hint="eastAsia"/>
                <w:szCs w:val="21"/>
              </w:rPr>
              <w:t>滤</w:t>
            </w:r>
            <w:proofErr w:type="gramEnd"/>
            <w:r>
              <w:rPr>
                <w:rFonts w:ascii="宋体" w:hAnsi="宋体" w:hint="eastAsia"/>
                <w:szCs w:val="21"/>
              </w:rPr>
              <w:t>网袋，八重过滤，</w:t>
            </w:r>
            <w:proofErr w:type="gramStart"/>
            <w:r>
              <w:rPr>
                <w:rFonts w:ascii="宋体" w:hAnsi="宋体" w:hint="eastAsia"/>
                <w:szCs w:val="21"/>
              </w:rPr>
              <w:t>过滤格可拆卸</w:t>
            </w:r>
            <w:proofErr w:type="gramEnd"/>
            <w:r>
              <w:rPr>
                <w:rFonts w:ascii="宋体" w:hAnsi="宋体" w:hint="eastAsia"/>
                <w:szCs w:val="21"/>
              </w:rPr>
              <w:t>，清洗方便，安装快捷。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8.拉手：</w:t>
            </w:r>
            <w:r>
              <w:rPr>
                <w:rFonts w:ascii="宋体" w:hAnsi="宋体" w:cs="宋体" w:hint="eastAsia"/>
                <w:kern w:val="0"/>
                <w:szCs w:val="21"/>
              </w:rPr>
              <w:t>拉手为欧式氧化铝，</w:t>
            </w:r>
            <w:r>
              <w:rPr>
                <w:rFonts w:ascii="宋体" w:hAnsi="宋体" w:hint="eastAsia"/>
                <w:kern w:val="0"/>
                <w:szCs w:val="21"/>
              </w:rPr>
              <w:t>可提供多种把手颜色作为用户的个性化选择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9A6647" w:rsidRDefault="009A6647" w:rsidP="009A6647">
            <w:pPr>
              <w:spacing w:line="348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647">
              <w:rPr>
                <w:rFonts w:ascii="宋体" w:hAnsi="宋体" w:hint="eastAsia"/>
                <w:b/>
                <w:szCs w:val="21"/>
              </w:rPr>
              <w:lastRenderedPageBreak/>
              <w:t>11.48</w:t>
            </w:r>
            <w:r w:rsidR="009A6647">
              <w:rPr>
                <w:rFonts w:ascii="宋体" w:hAnsi="宋体" w:hint="eastAsia"/>
                <w:b/>
                <w:szCs w:val="21"/>
              </w:rPr>
              <w:t>米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器械柜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162050" cy="981075"/>
                  <wp:effectExtent l="0" t="0" r="0" b="0"/>
                  <wp:docPr id="5" name="图片 2" descr="D:\客户\2024\宁波鄞州人民医院4.30\立体图5.10\2-4.png2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D:\客户\2024\宁波鄞州人民医院4.30\立体图5.10\2-4.png2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宽：400mm高：1950mm</w:t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1.主体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（2）柜体下方的踢脚板和柜体为一体，耐腐蚀调节脚。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（5）底脚与水平面的差值≤2.0 mm，所有分缝（非设计要求时）≤2.0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3.柜门：</w:t>
            </w:r>
            <w:r>
              <w:rPr>
                <w:rFonts w:ascii="宋体" w:hAnsi="宋体" w:cs="宋体" w:hint="eastAsia"/>
                <w:kern w:val="0"/>
                <w:szCs w:val="21"/>
              </w:rPr>
              <w:t>柜体上层为玻璃门，内有层板。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4.锁：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锁型可选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密码锁、指纹锁等。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拉手：</w:t>
            </w:r>
            <w:r>
              <w:rPr>
                <w:rFonts w:ascii="宋体" w:hAnsi="宋体" w:cs="宋体" w:hint="eastAsia"/>
                <w:kern w:val="0"/>
                <w:szCs w:val="21"/>
              </w:rPr>
              <w:t>拉手为欧式氧化铝，多种把手颜色可供选择。</w:t>
            </w:r>
          </w:p>
          <w:p w:rsidR="008B60F5" w:rsidRDefault="008B60F5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A6647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4.6</w:t>
            </w:r>
            <w:r w:rsidR="009A6647">
              <w:rPr>
                <w:rFonts w:ascii="宋体" w:hAnsi="宋体" w:cs="宋体" w:hint="eastAsia"/>
                <w:b/>
                <w:kern w:val="0"/>
                <w:szCs w:val="21"/>
              </w:rPr>
              <w:t>米</w:t>
            </w:r>
          </w:p>
        </w:tc>
      </w:tr>
      <w:tr w:rsidR="008B60F5" w:rsidTr="009A6647">
        <w:trPr>
          <w:jc w:val="center"/>
        </w:trPr>
        <w:tc>
          <w:tcPr>
            <w:tcW w:w="704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无菌</w:t>
            </w:r>
            <w:proofErr w:type="gramStart"/>
            <w:r>
              <w:rPr>
                <w:rFonts w:ascii="宋体" w:hAnsi="宋体" w:hint="eastAsia"/>
                <w:szCs w:val="21"/>
              </w:rPr>
              <w:t>物品室</w:t>
            </w:r>
            <w:proofErr w:type="gramEnd"/>
            <w:r>
              <w:rPr>
                <w:rFonts w:ascii="宋体" w:hAnsi="宋体" w:hint="eastAsia"/>
                <w:szCs w:val="21"/>
              </w:rPr>
              <w:t>边柜</w:t>
            </w:r>
          </w:p>
        </w:tc>
        <w:tc>
          <w:tcPr>
            <w:tcW w:w="2487" w:type="dxa"/>
            <w:vAlign w:val="center"/>
          </w:tcPr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451684" cy="1590675"/>
                  <wp:effectExtent l="0" t="0" r="0" b="0"/>
                  <wp:docPr id="6" name="图片 12" descr="D:\客户\2024\宁波鄞州人民医院4.30\立面图5.17\10.png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2" descr="D:\客户\2024\宁波鄞州人民医院4.30\立面图5.17\10.png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83" cy="161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B60F5" w:rsidRDefault="00B56DE8" w:rsidP="009A6647">
            <w:pPr>
              <w:spacing w:line="34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宽：</w:t>
            </w:r>
            <w:r w:rsidR="009A6647"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mm高：</w:t>
            </w:r>
            <w:r w:rsidR="009A6647">
              <w:rPr>
                <w:rFonts w:ascii="宋体" w:hAnsi="宋体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mm</w:t>
            </w:r>
          </w:p>
        </w:tc>
        <w:tc>
          <w:tcPr>
            <w:tcW w:w="10523" w:type="dxa"/>
            <w:vAlign w:val="center"/>
          </w:tcPr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1.主体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（1）柜体采用电解镀锌钢板为框架结构，钢板厚度≥1.0mm,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内置活动层板，层板高度可根据院方需求和摆放器具大小设置。主体框架另加承重钢板及内衬结构，保证足够的承重强度，低噪音，表面防锈、防酸、防碱、防静电、耐腐蚀，抗老化。框架结构设计可按照临床需求进行多种组合。</w:t>
            </w:r>
          </w:p>
          <w:p w:rsidR="008B60F5" w:rsidRDefault="00B56DE8" w:rsidP="009A6647"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（2）柜体下方的踢脚板和柜体为一体，耐腐蚀调节脚。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（3）表面经喷塑处理，可按照临床需求进行调色。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（5）底脚与水平面的差值≤2.0 mm，所有分缝（非设计要求时）≤2.0 mm；金属喷漆涂层硬度≥H。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）边柜的顶底板持续加载650kg,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h。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2.台面：</w:t>
            </w:r>
            <w:r>
              <w:rPr>
                <w:rFonts w:ascii="宋体" w:hAnsi="宋体" w:hint="eastAsia"/>
                <w:szCs w:val="21"/>
              </w:rPr>
              <w:t>台面原材料选用S</w:t>
            </w:r>
            <w:r>
              <w:rPr>
                <w:rFonts w:ascii="宋体" w:hAnsi="宋体"/>
                <w:szCs w:val="21"/>
              </w:rPr>
              <w:t>US304</w:t>
            </w:r>
            <w:proofErr w:type="gramStart"/>
            <w:r>
              <w:rPr>
                <w:rFonts w:ascii="宋体" w:hAnsi="宋体" w:hint="eastAsia"/>
                <w:szCs w:val="21"/>
              </w:rPr>
              <w:t>高光乱花纹</w:t>
            </w:r>
            <w:proofErr w:type="gramEnd"/>
            <w:r>
              <w:rPr>
                <w:rFonts w:ascii="宋体" w:hAnsi="宋体" w:hint="eastAsia"/>
                <w:szCs w:val="21"/>
              </w:rPr>
              <w:t>医用不锈钢，钢板厚度为1</w:t>
            </w:r>
            <w:r>
              <w:rPr>
                <w:rFonts w:ascii="宋体" w:hAnsi="宋体"/>
                <w:szCs w:val="21"/>
              </w:rPr>
              <w:t>.0mm</w:t>
            </w:r>
            <w:r>
              <w:rPr>
                <w:rFonts w:ascii="宋体" w:hAnsi="宋体" w:hint="eastAsia"/>
                <w:szCs w:val="21"/>
              </w:rPr>
              <w:t>，水槽与台面为整体无缝焊接，前有止水功能，见光面圆弧处理，并且长度不受限制，环保、无后遗症，后挡水高度为十公分（防止水溅到墙上），根据客户需求在十公分挡水上可安装高压水枪或高压气枪。台面宽度和高度（包括孔位）可根据客户设备大小以及要求进行调整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.铰链开关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</w:t>
            </w:r>
            <w:r>
              <w:rPr>
                <w:rFonts w:ascii="宋体" w:hAnsi="宋体" w:hint="eastAsia"/>
                <w:szCs w:val="21"/>
              </w:rPr>
              <w:t>选用SUS304抛光不锈钢材质，永不生锈。铰链与柜体面水平角度＜15°时，柜门即可自行关闭，阻尼闭合，无碰撞。开启角度大于110°，</w:t>
            </w:r>
            <w:proofErr w:type="gramStart"/>
            <w:r>
              <w:rPr>
                <w:rFonts w:ascii="宋体" w:hAnsi="宋体" w:hint="eastAsia"/>
                <w:szCs w:val="21"/>
              </w:rPr>
              <w:t>附防滑落</w:t>
            </w:r>
            <w:proofErr w:type="gramEnd"/>
            <w:r>
              <w:rPr>
                <w:rFonts w:ascii="宋体" w:hAnsi="宋体" w:hint="eastAsia"/>
                <w:szCs w:val="21"/>
              </w:rPr>
              <w:t>安全装置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  <w:p w:rsidR="008B60F5" w:rsidRDefault="00B56DE8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拉手：</w:t>
            </w:r>
            <w:r>
              <w:rPr>
                <w:rFonts w:ascii="宋体" w:hAnsi="宋体" w:cs="宋体" w:hint="eastAsia"/>
                <w:kern w:val="0"/>
                <w:szCs w:val="21"/>
              </w:rPr>
              <w:t>拉手为欧式氧化铝，多种把手颜色可供选择。</w:t>
            </w:r>
          </w:p>
        </w:tc>
        <w:tc>
          <w:tcPr>
            <w:tcW w:w="846" w:type="dxa"/>
            <w:vAlign w:val="center"/>
          </w:tcPr>
          <w:p w:rsidR="008B60F5" w:rsidRPr="009A6647" w:rsidRDefault="00B56DE8" w:rsidP="009A6647">
            <w:pPr>
              <w:spacing w:line="34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A6647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1.4</w:t>
            </w:r>
            <w:r w:rsidR="009A6647" w:rsidRPr="009A6647">
              <w:rPr>
                <w:rFonts w:ascii="宋体" w:hAnsi="宋体" w:cs="宋体" w:hint="eastAsia"/>
                <w:b/>
                <w:kern w:val="0"/>
                <w:szCs w:val="21"/>
              </w:rPr>
              <w:t>米</w:t>
            </w:r>
          </w:p>
        </w:tc>
      </w:tr>
    </w:tbl>
    <w:p w:rsidR="00FE397C" w:rsidRDefault="00FE397C" w:rsidP="009A6647">
      <w:pPr>
        <w:spacing w:line="348" w:lineRule="auto"/>
        <w:rPr>
          <w:rFonts w:hint="eastAsia"/>
          <w:b/>
        </w:rPr>
      </w:pPr>
    </w:p>
    <w:p w:rsidR="008B60F5" w:rsidRDefault="00FE397C" w:rsidP="009A6647">
      <w:pPr>
        <w:spacing w:line="34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 w:rsidR="009A6647">
        <w:rPr>
          <w:rFonts w:hint="eastAsia"/>
          <w:b/>
        </w:rPr>
        <w:t>需提供检测报告</w:t>
      </w:r>
    </w:p>
    <w:tbl>
      <w:tblPr>
        <w:tblStyle w:val="a3"/>
        <w:tblW w:w="0" w:type="auto"/>
        <w:jc w:val="center"/>
        <w:tblLook w:val="04A0"/>
      </w:tblPr>
      <w:tblGrid>
        <w:gridCol w:w="1129"/>
        <w:gridCol w:w="2694"/>
        <w:gridCol w:w="10737"/>
      </w:tblGrid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检测产品名称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检测内容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粉末涂料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粉末涂料中，铅≤1000mg/kg、镉≤100mg/kg、汞≤1000mg/kg、六价铬≤1000mg/kg、多溴联苯总和≤1000mg/kg、多溴二苯醚总和≤1000mg/kg、邻苯二甲酸二（2-乙基）</w:t>
            </w:r>
            <w:proofErr w:type="gramStart"/>
            <w:r>
              <w:rPr>
                <w:rFonts w:ascii="宋体" w:hAnsi="宋体" w:hint="eastAsia"/>
                <w:szCs w:val="21"/>
              </w:rPr>
              <w:t>己酯</w:t>
            </w:r>
            <w:proofErr w:type="gramEnd"/>
            <w:r>
              <w:rPr>
                <w:rFonts w:ascii="宋体" w:hAnsi="宋体" w:hint="eastAsia"/>
                <w:szCs w:val="21"/>
              </w:rPr>
              <w:t>≤1000mg/kg，邻苯二甲酸丁基苄基酯≤1000mg/kg、邻苯二甲酸二丁酯≤1000mg/kg、邻苯二甲酸二异丁酯≤1000mg/kg。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柜体外观性能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抽屉下垂度≤20 mm，抽屉摆动度≤15 mm，底脚与水平面的差值≤2.0 mm，所有分缝（非设计要求时）≤2.0 mm；金属喷漆涂层硬度≥H。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柜体承重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边柜的顶底板持续加载650kg,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h。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人造大理石台面性能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胶衣树脂表面</w:t>
            </w:r>
            <w:r>
              <w:rPr>
                <w:rFonts w:ascii="宋体" w:hAnsi="宋体" w:cs="宋体" w:hint="eastAsia"/>
                <w:szCs w:val="21"/>
              </w:rPr>
              <w:t>的耐磨性≤0.6g、耐污染值总和≤64，最大污迹深度≤0.12mm。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人造大理石台面抗菌性能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胶衣树脂表面</w:t>
            </w:r>
            <w:r>
              <w:rPr>
                <w:rFonts w:ascii="宋体" w:hAnsi="宋体" w:cs="宋体" w:hint="eastAsia"/>
                <w:szCs w:val="21"/>
              </w:rPr>
              <w:t>的大肠杆菌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≥95%、金黄色葡萄球菌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≥95%、白色念珠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菌抗菌率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≥95%。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6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抽屉轨道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可自由开合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万次以上。耐久性测试次数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万次时，所有组件或连接件不应断裂损坏，通过手触压证实，用于紧固的组件不应松动，所有零部件不应有影响正常运作的变形或磨损，五金连接件不应松动，所有组件的功能不应损害，抽屉导轨及其组件应能正常工作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铰链开关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耐久性测试次数≥5万次，耐久性测试次数为5万次时，所有组件或结合处不应断裂损坏，通过手触压证实，用于紧固的组件不应松动，所有组件不应有影响正常运作的变形或磨损，固定组件不应松动，所有组件的功能不应损害，杯状暗铰链及其组件应能正常工作。</w:t>
            </w:r>
          </w:p>
        </w:tc>
      </w:tr>
      <w:tr w:rsidR="009A6647" w:rsidRPr="009A6647" w:rsidTr="009A6647">
        <w:trPr>
          <w:jc w:val="center"/>
        </w:trPr>
        <w:tc>
          <w:tcPr>
            <w:tcW w:w="1129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694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水龙头</w:t>
            </w:r>
          </w:p>
        </w:tc>
        <w:tc>
          <w:tcPr>
            <w:tcW w:w="10737" w:type="dxa"/>
            <w:vAlign w:val="center"/>
          </w:tcPr>
          <w:p w:rsidR="009A6647" w:rsidRPr="009A6647" w:rsidRDefault="009A6647" w:rsidP="009A6647">
            <w:pPr>
              <w:spacing w:line="348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水嘴（节水型）的流量在3.0≤Q≤7.5L/min,表面耐腐蚀性能≥9级。</w:t>
            </w:r>
          </w:p>
        </w:tc>
      </w:tr>
    </w:tbl>
    <w:p w:rsidR="009A6647" w:rsidRPr="009A6647" w:rsidRDefault="009A6647" w:rsidP="009A6647">
      <w:pPr>
        <w:spacing w:line="348" w:lineRule="auto"/>
        <w:rPr>
          <w:b/>
        </w:rPr>
      </w:pPr>
      <w:bookmarkStart w:id="0" w:name="_GoBack"/>
      <w:bookmarkEnd w:id="0"/>
    </w:p>
    <w:sectPr w:rsidR="009A6647" w:rsidRPr="009A6647" w:rsidSect="001434C7">
      <w:pgSz w:w="16838" w:h="11906" w:orient="landscape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7C" w:rsidRDefault="00FE397C" w:rsidP="00FE397C">
      <w:r>
        <w:separator/>
      </w:r>
    </w:p>
  </w:endnote>
  <w:endnote w:type="continuationSeparator" w:id="0">
    <w:p w:rsidR="00FE397C" w:rsidRDefault="00FE397C" w:rsidP="00FE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7C" w:rsidRDefault="00FE397C" w:rsidP="00FE397C">
      <w:r>
        <w:separator/>
      </w:r>
    </w:p>
  </w:footnote>
  <w:footnote w:type="continuationSeparator" w:id="0">
    <w:p w:rsidR="00FE397C" w:rsidRDefault="00FE397C" w:rsidP="00FE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0ZWFmZDE3YjUzNDU4NTcwYTMyMWNiMTc3ZjFhMTkifQ=="/>
    <w:docVar w:name="KSO_WPS_MARK_KEY" w:val="4cbaeb4a-d799-4395-96de-83d0d9f7cb63"/>
  </w:docVars>
  <w:rsids>
    <w:rsidRoot w:val="00EA7D89"/>
    <w:rsid w:val="0005124F"/>
    <w:rsid w:val="000E0AE0"/>
    <w:rsid w:val="001434C7"/>
    <w:rsid w:val="006636C7"/>
    <w:rsid w:val="006D4645"/>
    <w:rsid w:val="008B60F5"/>
    <w:rsid w:val="009A6647"/>
    <w:rsid w:val="00A86093"/>
    <w:rsid w:val="00B56DE8"/>
    <w:rsid w:val="00CE32B7"/>
    <w:rsid w:val="00E56FFC"/>
    <w:rsid w:val="00EA7D89"/>
    <w:rsid w:val="00EF1762"/>
    <w:rsid w:val="00F02253"/>
    <w:rsid w:val="00FE397C"/>
    <w:rsid w:val="0FF87072"/>
    <w:rsid w:val="20AD4CE9"/>
    <w:rsid w:val="240B1FE6"/>
    <w:rsid w:val="798A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4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4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E397C"/>
    <w:rPr>
      <w:sz w:val="18"/>
      <w:szCs w:val="18"/>
    </w:rPr>
  </w:style>
  <w:style w:type="character" w:customStyle="1" w:styleId="Char">
    <w:name w:val="批注框文本 Char"/>
    <w:basedOn w:val="a0"/>
    <w:link w:val="a4"/>
    <w:rsid w:val="00FE397C"/>
    <w:rPr>
      <w:kern w:val="2"/>
      <w:sz w:val="18"/>
      <w:szCs w:val="18"/>
    </w:rPr>
  </w:style>
  <w:style w:type="paragraph" w:styleId="a5">
    <w:name w:val="header"/>
    <w:basedOn w:val="a"/>
    <w:link w:val="Char0"/>
    <w:rsid w:val="00FE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E397C"/>
    <w:rPr>
      <w:kern w:val="2"/>
      <w:sz w:val="18"/>
      <w:szCs w:val="18"/>
    </w:rPr>
  </w:style>
  <w:style w:type="paragraph" w:styleId="a6">
    <w:name w:val="footer"/>
    <w:basedOn w:val="a"/>
    <w:link w:val="Char1"/>
    <w:rsid w:val="00FE3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E39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5596</Words>
  <Characters>1179</Characters>
  <Application>Microsoft Office Word</Application>
  <DocSecurity>0</DocSecurity>
  <Lines>9</Lines>
  <Paragraphs>13</Paragraphs>
  <ScaleCrop>false</ScaleCrop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pc--1</dc:creator>
  <cp:lastModifiedBy>sbk-111</cp:lastModifiedBy>
  <cp:revision>30</cp:revision>
  <dcterms:created xsi:type="dcterms:W3CDTF">2024-05-17T06:29:00Z</dcterms:created>
  <dcterms:modified xsi:type="dcterms:W3CDTF">2024-05-17T08:26:00Z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DEAE1FE475DE48AAB168C7698F17CCF8</vt:lpwstr>
  </property>
</Properties>
</file>