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512F76">
        <w:rPr>
          <w:rFonts w:hint="eastAsia"/>
          <w:b/>
          <w:sz w:val="30"/>
          <w:szCs w:val="30"/>
        </w:rPr>
        <w:t>市</w:t>
      </w:r>
      <w:proofErr w:type="gramStart"/>
      <w:r w:rsidR="00512F76">
        <w:rPr>
          <w:rFonts w:hint="eastAsia"/>
          <w:b/>
          <w:sz w:val="30"/>
          <w:szCs w:val="30"/>
        </w:rPr>
        <w:t>鄞</w:t>
      </w:r>
      <w:proofErr w:type="gramEnd"/>
      <w:r w:rsidR="00512F76">
        <w:rPr>
          <w:rFonts w:hint="eastAsia"/>
          <w:b/>
          <w:sz w:val="30"/>
          <w:szCs w:val="30"/>
        </w:rPr>
        <w:t>州</w:t>
      </w:r>
      <w:r w:rsidRPr="00201A0C">
        <w:rPr>
          <w:rFonts w:hint="eastAsia"/>
          <w:b/>
          <w:sz w:val="30"/>
          <w:szCs w:val="30"/>
        </w:rPr>
        <w:t>人民医院</w:t>
      </w:r>
      <w:proofErr w:type="gramStart"/>
      <w:r w:rsidR="00512F76">
        <w:rPr>
          <w:rFonts w:hint="eastAsia"/>
          <w:b/>
          <w:sz w:val="30"/>
          <w:szCs w:val="30"/>
        </w:rPr>
        <w:t>医共体</w:t>
      </w:r>
      <w:r w:rsidR="0093679A" w:rsidRPr="0093679A">
        <w:rPr>
          <w:rFonts w:hint="eastAsia"/>
          <w:b/>
          <w:sz w:val="30"/>
          <w:szCs w:val="30"/>
        </w:rPr>
        <w:t>磁刺激</w:t>
      </w:r>
      <w:proofErr w:type="gramEnd"/>
      <w:r w:rsidR="0093679A" w:rsidRPr="0093679A">
        <w:rPr>
          <w:rFonts w:hint="eastAsia"/>
          <w:b/>
          <w:sz w:val="30"/>
          <w:szCs w:val="30"/>
        </w:rPr>
        <w:t>仪</w:t>
      </w:r>
      <w:r w:rsidR="003F44F3">
        <w:rPr>
          <w:rFonts w:hint="eastAsia"/>
          <w:b/>
          <w:sz w:val="30"/>
          <w:szCs w:val="30"/>
        </w:rPr>
        <w:t>等</w:t>
      </w:r>
      <w:r w:rsidR="0093679A">
        <w:rPr>
          <w:rFonts w:hint="eastAsia"/>
          <w:b/>
          <w:sz w:val="30"/>
          <w:szCs w:val="30"/>
        </w:rPr>
        <w:t>市场调研及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3827"/>
        <w:gridCol w:w="2410"/>
        <w:gridCol w:w="1276"/>
      </w:tblGrid>
      <w:tr w:rsidR="00696851" w:rsidRPr="00201A0C" w:rsidTr="00E20854">
        <w:tc>
          <w:tcPr>
            <w:tcW w:w="709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827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2410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276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C31499" w:rsidRPr="00201A0C" w:rsidTr="00E20854">
        <w:trPr>
          <w:trHeight w:val="182"/>
        </w:trPr>
        <w:tc>
          <w:tcPr>
            <w:tcW w:w="709" w:type="dxa"/>
            <w:vMerge w:val="restart"/>
          </w:tcPr>
          <w:p w:rsidR="00C31499" w:rsidRPr="00FF713D" w:rsidRDefault="00C31499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827" w:type="dxa"/>
            <w:vMerge w:val="restart"/>
          </w:tcPr>
          <w:p w:rsidR="00C31499" w:rsidRPr="00FF713D" w:rsidRDefault="00C31499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75B03">
              <w:rPr>
                <w:rFonts w:ascii="宋体" w:hAnsi="宋体" w:hint="eastAsia"/>
                <w:szCs w:val="21"/>
              </w:rPr>
              <w:t>磁刺激仪</w:t>
            </w:r>
            <w:r>
              <w:rPr>
                <w:rFonts w:ascii="宋体" w:hAnsi="宋体" w:hint="eastAsia"/>
                <w:szCs w:val="21"/>
              </w:rPr>
              <w:t>（市场调研）</w:t>
            </w:r>
          </w:p>
        </w:tc>
        <w:tc>
          <w:tcPr>
            <w:tcW w:w="2410" w:type="dxa"/>
          </w:tcPr>
          <w:p w:rsidR="00C31499" w:rsidRPr="00FF713D" w:rsidRDefault="00C31499" w:rsidP="00AA3BB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东柳分院</w:t>
            </w:r>
            <w:r w:rsidRPr="00FF713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76" w:type="dxa"/>
          </w:tcPr>
          <w:p w:rsidR="00C31499" w:rsidRPr="00FF713D" w:rsidRDefault="00C31499" w:rsidP="00480B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  <w:r w:rsidRPr="00540827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C31499" w:rsidRPr="00201A0C" w:rsidTr="00E20854">
        <w:trPr>
          <w:trHeight w:val="181"/>
        </w:trPr>
        <w:tc>
          <w:tcPr>
            <w:tcW w:w="709" w:type="dxa"/>
            <w:vMerge/>
          </w:tcPr>
          <w:p w:rsidR="00C31499" w:rsidRDefault="00C31499" w:rsidP="00DE3DA2">
            <w:pPr>
              <w:pStyle w:val="a5"/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27" w:type="dxa"/>
            <w:vMerge/>
          </w:tcPr>
          <w:p w:rsidR="00C31499" w:rsidRPr="00F75B03" w:rsidRDefault="00C31499" w:rsidP="00272502">
            <w:pPr>
              <w:pStyle w:val="a5"/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</w:tcPr>
          <w:p w:rsidR="00C31499" w:rsidRDefault="00C31499" w:rsidP="00AA3BB7">
            <w:pPr>
              <w:pStyle w:val="a5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福明分院</w:t>
            </w:r>
            <w:r w:rsidRPr="00FF713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76" w:type="dxa"/>
          </w:tcPr>
          <w:p w:rsidR="00C31499" w:rsidRDefault="00C31499" w:rsidP="00480B2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  <w:r w:rsidRPr="00540827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93679A" w:rsidRPr="00201A0C" w:rsidTr="00494E9D">
        <w:trPr>
          <w:trHeight w:val="567"/>
        </w:trPr>
        <w:tc>
          <w:tcPr>
            <w:tcW w:w="709" w:type="dxa"/>
          </w:tcPr>
          <w:p w:rsidR="0093679A" w:rsidRDefault="0093679A" w:rsidP="00DE3DA2">
            <w:pPr>
              <w:pStyle w:val="a5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827" w:type="dxa"/>
          </w:tcPr>
          <w:p w:rsidR="0093679A" w:rsidRPr="0093679A" w:rsidRDefault="0093679A" w:rsidP="00272502">
            <w:pPr>
              <w:pStyle w:val="a5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麻醉机及监护仪</w:t>
            </w:r>
          </w:p>
        </w:tc>
        <w:tc>
          <w:tcPr>
            <w:tcW w:w="2410" w:type="dxa"/>
          </w:tcPr>
          <w:p w:rsidR="0093679A" w:rsidRPr="0093679A" w:rsidRDefault="0093679A" w:rsidP="0093679A">
            <w:pPr>
              <w:rPr>
                <w:rFonts w:ascii="宋体" w:hAnsi="宋体" w:hint="eastAsia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总院1</w:t>
            </w: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1276" w:type="dxa"/>
          </w:tcPr>
          <w:p w:rsidR="0093679A" w:rsidRDefault="0093679A" w:rsidP="0093679A">
            <w:pPr>
              <w:pStyle w:val="a5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</w:t>
            </w:r>
            <w:r w:rsidRPr="00FF713D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93679A" w:rsidRPr="00201A0C" w:rsidTr="00E20854">
        <w:trPr>
          <w:trHeight w:val="634"/>
        </w:trPr>
        <w:tc>
          <w:tcPr>
            <w:tcW w:w="709" w:type="dxa"/>
          </w:tcPr>
          <w:p w:rsidR="0093679A" w:rsidRPr="00FF713D" w:rsidRDefault="0093679A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827" w:type="dxa"/>
          </w:tcPr>
          <w:p w:rsidR="0093679A" w:rsidRDefault="0093679A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93679A">
              <w:rPr>
                <w:rFonts w:ascii="宋体" w:hAnsi="宋体" w:hint="eastAsia"/>
                <w:szCs w:val="21"/>
              </w:rPr>
              <w:t>掺</w:t>
            </w:r>
            <w:proofErr w:type="gramStart"/>
            <w:r w:rsidRPr="0093679A">
              <w:rPr>
                <w:rFonts w:ascii="宋体" w:hAnsi="宋体" w:hint="eastAsia"/>
                <w:szCs w:val="21"/>
              </w:rPr>
              <w:t>铥</w:t>
            </w:r>
            <w:proofErr w:type="gramEnd"/>
            <w:r w:rsidRPr="0093679A">
              <w:rPr>
                <w:rFonts w:ascii="宋体" w:hAnsi="宋体" w:hint="eastAsia"/>
                <w:szCs w:val="21"/>
              </w:rPr>
              <w:t>光纤激光治疗仪（</w:t>
            </w:r>
            <w:proofErr w:type="gramStart"/>
            <w:r w:rsidRPr="0093679A">
              <w:rPr>
                <w:rFonts w:ascii="宋体" w:hAnsi="宋体" w:hint="eastAsia"/>
                <w:szCs w:val="21"/>
              </w:rPr>
              <w:t>含手术</w:t>
            </w:r>
            <w:proofErr w:type="gramEnd"/>
            <w:r w:rsidRPr="0093679A">
              <w:rPr>
                <w:rFonts w:ascii="宋体" w:hAnsi="宋体" w:hint="eastAsia"/>
                <w:szCs w:val="21"/>
              </w:rPr>
              <w:t>刨削器）</w:t>
            </w:r>
            <w:r>
              <w:rPr>
                <w:rFonts w:ascii="宋体" w:hAnsi="宋体" w:hint="eastAsia"/>
                <w:szCs w:val="21"/>
              </w:rPr>
              <w:t>（市场调研）</w:t>
            </w:r>
          </w:p>
        </w:tc>
        <w:tc>
          <w:tcPr>
            <w:tcW w:w="2410" w:type="dxa"/>
          </w:tcPr>
          <w:p w:rsidR="0093679A" w:rsidRPr="0093679A" w:rsidRDefault="0093679A" w:rsidP="0093679A">
            <w:pPr>
              <w:rPr>
                <w:rFonts w:ascii="宋体" w:hAnsi="宋体"/>
                <w:szCs w:val="21"/>
              </w:rPr>
            </w:pPr>
            <w:r w:rsidRPr="0093679A">
              <w:rPr>
                <w:rFonts w:ascii="宋体" w:hAnsi="宋体" w:hint="eastAsia"/>
                <w:szCs w:val="21"/>
              </w:rPr>
              <w:t>总院1</w:t>
            </w: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76" w:type="dxa"/>
          </w:tcPr>
          <w:p w:rsidR="0093679A" w:rsidRDefault="0093679A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220万元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6A1E8F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93679A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E42791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6A1E8F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6A1E8F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E42791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93679A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lastRenderedPageBreak/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6A1E8F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93679A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AA3BB7" w:rsidRPr="00AA3BB7" w:rsidRDefault="00AA3BB7" w:rsidP="00803D10">
      <w:pPr>
        <w:rPr>
          <w:b/>
          <w:sz w:val="18"/>
          <w:szCs w:val="18"/>
        </w:rPr>
      </w:pPr>
    </w:p>
    <w:p w:rsidR="00AA3BB7" w:rsidRDefault="00AA3BB7" w:rsidP="00803D10">
      <w:pPr>
        <w:rPr>
          <w:b/>
          <w:sz w:val="18"/>
          <w:szCs w:val="18"/>
        </w:rPr>
      </w:pPr>
    </w:p>
    <w:p w:rsidR="00AA3BB7" w:rsidRPr="00C866C1" w:rsidRDefault="00AA3BB7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E42791">
        <w:rPr>
          <w:rFonts w:asciiTheme="minorEastAsia" w:hAnsiTheme="minorEastAsia" w:cs="宋体" w:hint="eastAsia"/>
          <w:b/>
          <w:kern w:val="0"/>
          <w:sz w:val="18"/>
          <w:szCs w:val="18"/>
        </w:rPr>
        <w:t>2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1768E2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1A05" w:rsidRDefault="00D91A05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1A1D"/>
    <w:rsid w:val="00016D33"/>
    <w:rsid w:val="00021763"/>
    <w:rsid w:val="00031856"/>
    <w:rsid w:val="00045E5D"/>
    <w:rsid w:val="00057B21"/>
    <w:rsid w:val="00057F22"/>
    <w:rsid w:val="000615A2"/>
    <w:rsid w:val="00075881"/>
    <w:rsid w:val="00092AF2"/>
    <w:rsid w:val="000A1B71"/>
    <w:rsid w:val="000B4243"/>
    <w:rsid w:val="000C3217"/>
    <w:rsid w:val="000D0739"/>
    <w:rsid w:val="000D3C19"/>
    <w:rsid w:val="000D71E9"/>
    <w:rsid w:val="000E3048"/>
    <w:rsid w:val="000F26BC"/>
    <w:rsid w:val="000F34B4"/>
    <w:rsid w:val="00102CD2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A7115"/>
    <w:rsid w:val="001B697F"/>
    <w:rsid w:val="001B71E0"/>
    <w:rsid w:val="001D1015"/>
    <w:rsid w:val="001E2D05"/>
    <w:rsid w:val="00201A0C"/>
    <w:rsid w:val="0025059E"/>
    <w:rsid w:val="00272502"/>
    <w:rsid w:val="002733A2"/>
    <w:rsid w:val="00284CC9"/>
    <w:rsid w:val="002952EE"/>
    <w:rsid w:val="00297312"/>
    <w:rsid w:val="002C5B06"/>
    <w:rsid w:val="00300488"/>
    <w:rsid w:val="003132D4"/>
    <w:rsid w:val="003152A4"/>
    <w:rsid w:val="00341E18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3320"/>
    <w:rsid w:val="003C5998"/>
    <w:rsid w:val="003E51C6"/>
    <w:rsid w:val="003F44F3"/>
    <w:rsid w:val="00404B0B"/>
    <w:rsid w:val="00421E67"/>
    <w:rsid w:val="0043548A"/>
    <w:rsid w:val="00451E34"/>
    <w:rsid w:val="004613F6"/>
    <w:rsid w:val="004626EA"/>
    <w:rsid w:val="00494E9D"/>
    <w:rsid w:val="004A169A"/>
    <w:rsid w:val="004A2A0C"/>
    <w:rsid w:val="004E143E"/>
    <w:rsid w:val="004F3C9B"/>
    <w:rsid w:val="004F422B"/>
    <w:rsid w:val="005017F8"/>
    <w:rsid w:val="00512F76"/>
    <w:rsid w:val="00516258"/>
    <w:rsid w:val="00540827"/>
    <w:rsid w:val="00593DAC"/>
    <w:rsid w:val="00594565"/>
    <w:rsid w:val="005C434B"/>
    <w:rsid w:val="005E37B0"/>
    <w:rsid w:val="005F6185"/>
    <w:rsid w:val="006149F3"/>
    <w:rsid w:val="0062039A"/>
    <w:rsid w:val="00640101"/>
    <w:rsid w:val="00663E88"/>
    <w:rsid w:val="006643E6"/>
    <w:rsid w:val="00682E75"/>
    <w:rsid w:val="006867BC"/>
    <w:rsid w:val="00696851"/>
    <w:rsid w:val="006978D0"/>
    <w:rsid w:val="006A1E8F"/>
    <w:rsid w:val="006A48EE"/>
    <w:rsid w:val="006C70CF"/>
    <w:rsid w:val="006E58B1"/>
    <w:rsid w:val="006F47E7"/>
    <w:rsid w:val="006F5E60"/>
    <w:rsid w:val="007204C4"/>
    <w:rsid w:val="00731796"/>
    <w:rsid w:val="00750FE5"/>
    <w:rsid w:val="0075584B"/>
    <w:rsid w:val="00767928"/>
    <w:rsid w:val="00780479"/>
    <w:rsid w:val="0078618E"/>
    <w:rsid w:val="00787D7D"/>
    <w:rsid w:val="0079795D"/>
    <w:rsid w:val="00797F60"/>
    <w:rsid w:val="007A3A8B"/>
    <w:rsid w:val="007A417F"/>
    <w:rsid w:val="007B1E36"/>
    <w:rsid w:val="007B218B"/>
    <w:rsid w:val="007C1823"/>
    <w:rsid w:val="007E2BF4"/>
    <w:rsid w:val="00803D10"/>
    <w:rsid w:val="00804604"/>
    <w:rsid w:val="008139C4"/>
    <w:rsid w:val="00814AA6"/>
    <w:rsid w:val="00816643"/>
    <w:rsid w:val="00820B18"/>
    <w:rsid w:val="008406CB"/>
    <w:rsid w:val="008573FB"/>
    <w:rsid w:val="00865DE8"/>
    <w:rsid w:val="00871DA5"/>
    <w:rsid w:val="008777C4"/>
    <w:rsid w:val="00877FDA"/>
    <w:rsid w:val="00885381"/>
    <w:rsid w:val="008D0D20"/>
    <w:rsid w:val="008D4A9F"/>
    <w:rsid w:val="00903BBD"/>
    <w:rsid w:val="0093679A"/>
    <w:rsid w:val="009763D9"/>
    <w:rsid w:val="00987CA8"/>
    <w:rsid w:val="0099516E"/>
    <w:rsid w:val="009A6320"/>
    <w:rsid w:val="009B1152"/>
    <w:rsid w:val="009C43AE"/>
    <w:rsid w:val="009C573A"/>
    <w:rsid w:val="009D4ED1"/>
    <w:rsid w:val="00A20482"/>
    <w:rsid w:val="00A403CA"/>
    <w:rsid w:val="00A53D4A"/>
    <w:rsid w:val="00A90038"/>
    <w:rsid w:val="00A95C41"/>
    <w:rsid w:val="00AA3BB7"/>
    <w:rsid w:val="00AA418D"/>
    <w:rsid w:val="00AB33C0"/>
    <w:rsid w:val="00AC01BA"/>
    <w:rsid w:val="00AD3D81"/>
    <w:rsid w:val="00AD5D35"/>
    <w:rsid w:val="00AE3C8A"/>
    <w:rsid w:val="00AE4B29"/>
    <w:rsid w:val="00B059DB"/>
    <w:rsid w:val="00B24292"/>
    <w:rsid w:val="00B33BCC"/>
    <w:rsid w:val="00B35913"/>
    <w:rsid w:val="00B465C9"/>
    <w:rsid w:val="00B51859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31499"/>
    <w:rsid w:val="00C4574F"/>
    <w:rsid w:val="00C52607"/>
    <w:rsid w:val="00C52E62"/>
    <w:rsid w:val="00C676D5"/>
    <w:rsid w:val="00C75F98"/>
    <w:rsid w:val="00C814DD"/>
    <w:rsid w:val="00C866C1"/>
    <w:rsid w:val="00C93DB5"/>
    <w:rsid w:val="00C97D51"/>
    <w:rsid w:val="00CA4B79"/>
    <w:rsid w:val="00CC6845"/>
    <w:rsid w:val="00CE3708"/>
    <w:rsid w:val="00CE5C45"/>
    <w:rsid w:val="00CF2F87"/>
    <w:rsid w:val="00D14D08"/>
    <w:rsid w:val="00D32A62"/>
    <w:rsid w:val="00D365CA"/>
    <w:rsid w:val="00D46AC9"/>
    <w:rsid w:val="00D54DD0"/>
    <w:rsid w:val="00D755C0"/>
    <w:rsid w:val="00D81FBF"/>
    <w:rsid w:val="00D91A05"/>
    <w:rsid w:val="00D94F45"/>
    <w:rsid w:val="00DB5046"/>
    <w:rsid w:val="00DC76E7"/>
    <w:rsid w:val="00DD3809"/>
    <w:rsid w:val="00DD3CA4"/>
    <w:rsid w:val="00DE3DA2"/>
    <w:rsid w:val="00DF65DC"/>
    <w:rsid w:val="00E14140"/>
    <w:rsid w:val="00E14657"/>
    <w:rsid w:val="00E16978"/>
    <w:rsid w:val="00E20854"/>
    <w:rsid w:val="00E24A3A"/>
    <w:rsid w:val="00E26424"/>
    <w:rsid w:val="00E32702"/>
    <w:rsid w:val="00E42791"/>
    <w:rsid w:val="00E5125F"/>
    <w:rsid w:val="00E73786"/>
    <w:rsid w:val="00E766EB"/>
    <w:rsid w:val="00E8778B"/>
    <w:rsid w:val="00E924C2"/>
    <w:rsid w:val="00EA6663"/>
    <w:rsid w:val="00EB0C4B"/>
    <w:rsid w:val="00EB3716"/>
    <w:rsid w:val="00ED2896"/>
    <w:rsid w:val="00EE4F0A"/>
    <w:rsid w:val="00EF0B76"/>
    <w:rsid w:val="00EF105B"/>
    <w:rsid w:val="00F159FD"/>
    <w:rsid w:val="00F47D7E"/>
    <w:rsid w:val="00F52097"/>
    <w:rsid w:val="00F53357"/>
    <w:rsid w:val="00F62272"/>
    <w:rsid w:val="00F671CA"/>
    <w:rsid w:val="00F76850"/>
    <w:rsid w:val="00F84EB7"/>
    <w:rsid w:val="00F93D35"/>
    <w:rsid w:val="00FA00D1"/>
    <w:rsid w:val="00FB3048"/>
    <w:rsid w:val="00FE1C34"/>
    <w:rsid w:val="00FE700D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3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71</cp:revision>
  <dcterms:created xsi:type="dcterms:W3CDTF">2022-03-10T04:15:00Z</dcterms:created>
  <dcterms:modified xsi:type="dcterms:W3CDTF">2024-05-10T07:56:00Z</dcterms:modified>
</cp:coreProperties>
</file>