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16" w:rsidRPr="00336016" w:rsidRDefault="00336016" w:rsidP="00840090">
      <w:pPr>
        <w:spacing w:line="360" w:lineRule="auto"/>
        <w:jc w:val="center"/>
        <w:rPr>
          <w:b/>
          <w:bCs/>
          <w:sz w:val="32"/>
          <w:szCs w:val="32"/>
        </w:rPr>
      </w:pPr>
      <w:r w:rsidRPr="00336016">
        <w:rPr>
          <w:rFonts w:hint="eastAsia"/>
          <w:b/>
          <w:bCs/>
          <w:sz w:val="32"/>
          <w:szCs w:val="32"/>
        </w:rPr>
        <w:t>宁波</w:t>
      </w:r>
      <w:r w:rsidR="00434DD4">
        <w:rPr>
          <w:rFonts w:hint="eastAsia"/>
          <w:b/>
          <w:bCs/>
          <w:sz w:val="32"/>
          <w:szCs w:val="32"/>
        </w:rPr>
        <w:t>大学附属</w:t>
      </w:r>
      <w:r w:rsidRPr="00336016">
        <w:rPr>
          <w:rFonts w:hint="eastAsia"/>
          <w:b/>
          <w:bCs/>
          <w:sz w:val="32"/>
          <w:szCs w:val="32"/>
        </w:rPr>
        <w:t>人民医院</w:t>
      </w:r>
      <w:r w:rsidR="00F578F3">
        <w:rPr>
          <w:rFonts w:hint="eastAsia"/>
          <w:b/>
          <w:bCs/>
          <w:sz w:val="32"/>
          <w:szCs w:val="32"/>
        </w:rPr>
        <w:t>采购一个</w:t>
      </w:r>
      <w:r w:rsidR="00840090">
        <w:rPr>
          <w:rFonts w:hint="eastAsia"/>
          <w:b/>
          <w:bCs/>
          <w:sz w:val="32"/>
          <w:szCs w:val="32"/>
        </w:rPr>
        <w:t>宣传项目</w:t>
      </w:r>
      <w:r w:rsidRPr="00336016">
        <w:rPr>
          <w:rFonts w:hint="eastAsia"/>
          <w:b/>
          <w:bCs/>
          <w:sz w:val="32"/>
          <w:szCs w:val="32"/>
        </w:rPr>
        <w:t>院内议标</w:t>
      </w:r>
      <w:r w:rsidR="00840090">
        <w:rPr>
          <w:rFonts w:hint="eastAsia"/>
          <w:b/>
          <w:bCs/>
          <w:sz w:val="32"/>
          <w:szCs w:val="32"/>
        </w:rPr>
        <w:t>公告</w:t>
      </w:r>
    </w:p>
    <w:p w:rsidR="008C5E65" w:rsidRPr="006B07B4" w:rsidRDefault="006B45AC" w:rsidP="00F5418E">
      <w:pPr>
        <w:spacing w:line="360" w:lineRule="auto"/>
        <w:rPr>
          <w:bCs/>
        </w:rPr>
      </w:pPr>
      <w:r w:rsidRPr="006D198B">
        <w:rPr>
          <w:rFonts w:hint="eastAsia"/>
          <w:bCs/>
        </w:rPr>
        <w:t>1</w:t>
      </w:r>
      <w:r w:rsidRPr="006D198B">
        <w:rPr>
          <w:rFonts w:hint="eastAsia"/>
          <w:bCs/>
        </w:rPr>
        <w:t>、</w:t>
      </w:r>
      <w:r w:rsidR="008C5E65" w:rsidRPr="006B07B4">
        <w:rPr>
          <w:rFonts w:hint="eastAsia"/>
          <w:bCs/>
        </w:rPr>
        <w:t>项目</w:t>
      </w:r>
      <w:r w:rsidR="00F578F3" w:rsidRPr="006B07B4">
        <w:rPr>
          <w:rFonts w:hint="eastAsia"/>
          <w:bCs/>
        </w:rPr>
        <w:t>名称</w:t>
      </w:r>
      <w:r w:rsidR="008C5E65" w:rsidRPr="006B07B4">
        <w:rPr>
          <w:rFonts w:hint="eastAsia"/>
          <w:bCs/>
        </w:rPr>
        <w:t>：</w:t>
      </w:r>
      <w:r w:rsidR="00446CA1" w:rsidRPr="00446CA1">
        <w:rPr>
          <w:rFonts w:hint="eastAsia"/>
          <w:bCs/>
        </w:rPr>
        <w:t>本地市级媒体</w:t>
      </w:r>
      <w:r w:rsidR="00446CA1" w:rsidRPr="00446CA1">
        <w:rPr>
          <w:rFonts w:hint="eastAsia"/>
          <w:bCs/>
        </w:rPr>
        <w:t>2023</w:t>
      </w:r>
      <w:r w:rsidR="00446CA1" w:rsidRPr="00446CA1">
        <w:rPr>
          <w:rFonts w:hint="eastAsia"/>
          <w:bCs/>
        </w:rPr>
        <w:t>年度</w:t>
      </w:r>
      <w:r w:rsidR="00446CA1" w:rsidRPr="00446CA1">
        <w:rPr>
          <w:rFonts w:hint="eastAsia"/>
          <w:bCs/>
        </w:rPr>
        <w:t>2</w:t>
      </w:r>
      <w:r w:rsidR="00446CA1" w:rsidRPr="00446CA1">
        <w:rPr>
          <w:rFonts w:hint="eastAsia"/>
          <w:bCs/>
        </w:rPr>
        <w:t>个整版形象宣传版面</w:t>
      </w:r>
    </w:p>
    <w:p w:rsidR="00293E5F" w:rsidRPr="00446CA1" w:rsidRDefault="00FA7E98" w:rsidP="00F5418E">
      <w:pPr>
        <w:spacing w:line="360" w:lineRule="auto"/>
        <w:rPr>
          <w:bCs/>
        </w:rPr>
      </w:pPr>
      <w:r w:rsidRPr="006D198B">
        <w:rPr>
          <w:rFonts w:hint="eastAsia"/>
          <w:bCs/>
        </w:rPr>
        <w:t>1.1</w:t>
      </w:r>
      <w:r w:rsidR="005E08FC" w:rsidRPr="006D198B">
        <w:rPr>
          <w:rFonts w:hint="eastAsia"/>
          <w:bCs/>
        </w:rPr>
        <w:t>、</w:t>
      </w:r>
      <w:r w:rsidR="008C73D8" w:rsidRPr="006B07B4">
        <w:rPr>
          <w:rFonts w:hint="eastAsia"/>
          <w:bCs/>
        </w:rPr>
        <w:t>项目概况：</w:t>
      </w:r>
      <w:r w:rsidR="00446CA1" w:rsidRPr="00446CA1">
        <w:rPr>
          <w:rFonts w:hint="eastAsia"/>
          <w:bCs/>
        </w:rPr>
        <w:t>为扩大我院影响力，宣传名医名科，现需采购本地市级媒体</w:t>
      </w:r>
      <w:r w:rsidR="00446CA1" w:rsidRPr="00446CA1">
        <w:rPr>
          <w:rFonts w:hint="eastAsia"/>
          <w:bCs/>
        </w:rPr>
        <w:t>2023</w:t>
      </w:r>
      <w:r w:rsidR="00446CA1" w:rsidRPr="00446CA1">
        <w:rPr>
          <w:rFonts w:hint="eastAsia"/>
          <w:bCs/>
        </w:rPr>
        <w:t>年度</w:t>
      </w:r>
      <w:r w:rsidR="00446CA1" w:rsidRPr="00446CA1">
        <w:rPr>
          <w:rFonts w:hint="eastAsia"/>
          <w:bCs/>
        </w:rPr>
        <w:t>2</w:t>
      </w:r>
      <w:r w:rsidR="00446CA1" w:rsidRPr="00446CA1">
        <w:rPr>
          <w:rFonts w:hint="eastAsia"/>
          <w:bCs/>
        </w:rPr>
        <w:t>个整版形象宣传版面。要求版面可一次性使用，也可分批次使用。</w:t>
      </w:r>
    </w:p>
    <w:p w:rsidR="00293E5F" w:rsidRDefault="006B07B4" w:rsidP="006B07B4">
      <w:pPr>
        <w:spacing w:line="360" w:lineRule="auto"/>
      </w:pPr>
      <w:r w:rsidRPr="006B07B4">
        <w:rPr>
          <w:rFonts w:hint="eastAsia"/>
          <w:bCs/>
        </w:rPr>
        <w:t>1.2</w:t>
      </w:r>
      <w:r w:rsidRPr="006B07B4">
        <w:rPr>
          <w:rFonts w:hint="eastAsia"/>
          <w:bCs/>
        </w:rPr>
        <w:t>、</w:t>
      </w:r>
      <w:r w:rsidR="00293E5F" w:rsidRPr="006B07B4">
        <w:rPr>
          <w:rFonts w:hint="eastAsia"/>
          <w:bCs/>
        </w:rPr>
        <w:t>采购预算：</w:t>
      </w:r>
      <w:r w:rsidR="00051396">
        <w:rPr>
          <w:rFonts w:hint="eastAsia"/>
        </w:rPr>
        <w:t>18</w:t>
      </w:r>
      <w:r w:rsidR="00293E5F">
        <w:rPr>
          <w:rFonts w:hint="eastAsia"/>
        </w:rPr>
        <w:t>万元</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w:t>
      </w:r>
      <w:r w:rsidRPr="006B07B4">
        <w:rPr>
          <w:rFonts w:asciiTheme="minorEastAsia" w:hAnsiTheme="minorEastAsia" w:cs="宋体" w:hint="eastAsia"/>
          <w:kern w:val="0"/>
          <w:szCs w:val="21"/>
        </w:rPr>
        <w:t>要求：</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2.1欢迎有相应资质和能力的供应商前来投标；</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2.2参与投标应提供以下资料（标书一正三副，正本须加盖红章）：</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2.2.1营业执照</w:t>
      </w:r>
      <w:r w:rsidR="009D27D0" w:rsidRPr="00F57274">
        <w:rPr>
          <w:rFonts w:hint="eastAsia"/>
        </w:rPr>
        <w:t>及</w:t>
      </w:r>
      <w:r w:rsidR="009D27D0" w:rsidRPr="00F57274">
        <w:t>经</w:t>
      </w:r>
      <w:r w:rsidR="009D27D0" w:rsidRPr="009D27D0">
        <w:rPr>
          <w:rFonts w:asciiTheme="minorEastAsia" w:hAnsiTheme="minorEastAsia" w:cs="宋体"/>
          <w:kern w:val="0"/>
          <w:szCs w:val="21"/>
        </w:rPr>
        <w:t>营许可证</w:t>
      </w:r>
      <w:r w:rsidRPr="006D198B">
        <w:rPr>
          <w:rFonts w:asciiTheme="minorEastAsia" w:hAnsiTheme="minorEastAsia" w:cs="宋体" w:hint="eastAsia"/>
          <w:kern w:val="0"/>
          <w:szCs w:val="21"/>
        </w:rPr>
        <w:t>复印件</w:t>
      </w:r>
      <w:r w:rsidRPr="006D198B">
        <w:rPr>
          <w:rFonts w:asciiTheme="minorEastAsia" w:hAnsiTheme="minorEastAsia" w:cs="宋体"/>
          <w:kern w:val="0"/>
          <w:szCs w:val="21"/>
        </w:rPr>
        <w:t>加盖公章</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2.2.2投标代表的法人授权书及身份证复印件，并带身份证原件；</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2.2.3廉洁承诺书；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2.2.4投标报价表；</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2.2.5近三年同类服务业绩（提供合同</w:t>
      </w:r>
      <w:r w:rsidRPr="006D198B">
        <w:rPr>
          <w:rFonts w:asciiTheme="minorEastAsia" w:hAnsiTheme="minorEastAsia" w:cs="宋体"/>
          <w:kern w:val="0"/>
          <w:szCs w:val="21"/>
        </w:rPr>
        <w:t>或中标通知书</w:t>
      </w:r>
      <w:r w:rsidRPr="006D198B">
        <w:rPr>
          <w:rFonts w:asciiTheme="minorEastAsia" w:hAnsiTheme="minorEastAsia" w:cs="宋体" w:hint="eastAsia"/>
          <w:kern w:val="0"/>
          <w:szCs w:val="21"/>
        </w:rPr>
        <w:t>复印件加盖公章，</w:t>
      </w:r>
      <w:r w:rsidRPr="006D198B">
        <w:rPr>
          <w:rFonts w:asciiTheme="minorEastAsia" w:hAnsiTheme="minorEastAsia" w:cs="宋体"/>
          <w:kern w:val="0"/>
          <w:szCs w:val="21"/>
        </w:rPr>
        <w:t>原件备查</w:t>
      </w:r>
      <w:r w:rsidRPr="006D198B">
        <w:rPr>
          <w:rFonts w:asciiTheme="minorEastAsia" w:hAnsiTheme="minorEastAsia" w:cs="宋体" w:hint="eastAsia"/>
          <w:kern w:val="0"/>
          <w:szCs w:val="21"/>
        </w:rPr>
        <w:t>）；</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2.2.6服务方案；</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2.2.7标书文件需装订成册，不接收活页形式或通过夹子成型的标书。</w:t>
      </w:r>
    </w:p>
    <w:p w:rsidR="006B45AC" w:rsidRPr="006D198B" w:rsidRDefault="006B45AC" w:rsidP="006D198B">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6D198B">
        <w:rPr>
          <w:rFonts w:asciiTheme="minorEastAsia" w:hAnsiTheme="minorEastAsia" w:cs="宋体" w:hint="eastAsia"/>
          <w:kern w:val="0"/>
          <w:szCs w:val="21"/>
        </w:rPr>
        <w:t>2.2.8</w:t>
      </w:r>
      <w:r w:rsidRPr="006D198B">
        <w:rPr>
          <w:rFonts w:asciiTheme="minorEastAsia" w:hAnsiTheme="minorEastAsia" w:cs="宋体"/>
          <w:kern w:val="0"/>
          <w:szCs w:val="21"/>
        </w:rPr>
        <w:t>本项目不接受联合体投标</w:t>
      </w:r>
      <w:r w:rsidRPr="006D198B">
        <w:rPr>
          <w:rFonts w:asciiTheme="minorEastAsia" w:hAnsiTheme="minorEastAsia" w:cs="宋体" w:hint="eastAsia"/>
          <w:kern w:val="0"/>
          <w:szCs w:val="21"/>
        </w:rPr>
        <w:t>。</w:t>
      </w:r>
    </w:p>
    <w:p w:rsidR="00D14507" w:rsidRPr="009D27D0" w:rsidRDefault="006B45AC" w:rsidP="009D27D0">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sidRPr="009D27D0">
        <w:rPr>
          <w:rFonts w:asciiTheme="minorEastAsia" w:hAnsiTheme="minorEastAsia" w:cs="宋体" w:hint="eastAsia"/>
          <w:kern w:val="0"/>
          <w:szCs w:val="21"/>
        </w:rPr>
        <w:t>3</w:t>
      </w:r>
      <w:r w:rsidR="00F578F3" w:rsidRPr="009D27D0">
        <w:rPr>
          <w:rFonts w:asciiTheme="minorEastAsia" w:hAnsiTheme="minorEastAsia" w:cs="宋体" w:hint="eastAsia"/>
          <w:kern w:val="0"/>
          <w:szCs w:val="21"/>
        </w:rPr>
        <w:t>、</w:t>
      </w:r>
      <w:r w:rsidR="00D14507" w:rsidRPr="009D27D0">
        <w:rPr>
          <w:rFonts w:asciiTheme="minorEastAsia" w:hAnsiTheme="minorEastAsia" w:cs="宋体" w:hint="eastAsia"/>
          <w:kern w:val="0"/>
          <w:szCs w:val="21"/>
        </w:rPr>
        <w:t>报名事项：</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1、</w:t>
      </w:r>
      <w:proofErr w:type="gramStart"/>
      <w:r w:rsidR="00D14507" w:rsidRPr="00D14507">
        <w:rPr>
          <w:rFonts w:asciiTheme="minorEastAsia" w:hAnsiTheme="minorEastAsia" w:cs="宋体" w:hint="eastAsia"/>
          <w:kern w:val="0"/>
          <w:szCs w:val="21"/>
        </w:rPr>
        <w:t>请符合</w:t>
      </w:r>
      <w:proofErr w:type="gramEnd"/>
      <w:r w:rsidR="00D14507" w:rsidRPr="00D14507">
        <w:rPr>
          <w:rFonts w:asciiTheme="minorEastAsia" w:hAnsiTheme="minorEastAsia" w:cs="宋体" w:hint="eastAsia"/>
          <w:kern w:val="0"/>
          <w:szCs w:val="21"/>
        </w:rPr>
        <w:t>资格的投标人到宁波大学附属人民医院采购中心（17-2号楼-201室）</w:t>
      </w:r>
      <w:r w:rsidR="00051396">
        <w:rPr>
          <w:rFonts w:asciiTheme="minorEastAsia" w:hAnsiTheme="minorEastAsia" w:cs="宋体" w:hint="eastAsia"/>
          <w:kern w:val="0"/>
          <w:szCs w:val="21"/>
        </w:rPr>
        <w:t>电话报名</w:t>
      </w:r>
      <w:r w:rsidR="00D14507" w:rsidRPr="00D14507">
        <w:rPr>
          <w:rFonts w:asciiTheme="minorEastAsia" w:hAnsiTheme="minorEastAsia" w:cs="宋体" w:hint="eastAsia"/>
          <w:kern w:val="0"/>
          <w:szCs w:val="21"/>
        </w:rPr>
        <w:t>，联系人：蔡老师、肖老师，联系电话：0574-87016979。报名截止时间202</w:t>
      </w:r>
      <w:r w:rsidR="00446CA1">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年</w:t>
      </w:r>
      <w:r w:rsidR="00446CA1">
        <w:rPr>
          <w:rFonts w:asciiTheme="minorEastAsia" w:hAnsiTheme="minorEastAsia" w:cs="宋体" w:hint="eastAsia"/>
          <w:kern w:val="0"/>
          <w:szCs w:val="21"/>
        </w:rPr>
        <w:t>8</w:t>
      </w:r>
      <w:r w:rsidR="00D14507" w:rsidRPr="00D14507">
        <w:rPr>
          <w:rFonts w:asciiTheme="minorEastAsia" w:hAnsiTheme="minorEastAsia" w:cs="宋体" w:hint="eastAsia"/>
          <w:kern w:val="0"/>
          <w:szCs w:val="21"/>
        </w:rPr>
        <w:t>月</w:t>
      </w:r>
      <w:r w:rsidR="00051396">
        <w:rPr>
          <w:rFonts w:asciiTheme="minorEastAsia" w:hAnsiTheme="minorEastAsia" w:cs="宋体" w:hint="eastAsia"/>
          <w:kern w:val="0"/>
          <w:szCs w:val="21"/>
        </w:rPr>
        <w:t>1</w:t>
      </w:r>
      <w:r w:rsidR="00446CA1">
        <w:rPr>
          <w:rFonts w:asciiTheme="minorEastAsia" w:hAnsiTheme="minorEastAsia" w:cs="宋体" w:hint="eastAsia"/>
          <w:kern w:val="0"/>
          <w:szCs w:val="21"/>
        </w:rPr>
        <w:t>0</w:t>
      </w:r>
      <w:r w:rsidR="00D14507" w:rsidRPr="00D14507">
        <w:rPr>
          <w:rFonts w:asciiTheme="minorEastAsia" w:hAnsiTheme="minorEastAsia" w:cs="宋体" w:hint="eastAsia"/>
          <w:kern w:val="0"/>
          <w:szCs w:val="21"/>
        </w:rPr>
        <w:t>日</w:t>
      </w:r>
      <w:r w:rsidR="00663041">
        <w:rPr>
          <w:rFonts w:asciiTheme="minorEastAsia" w:hAnsiTheme="minorEastAsia" w:cs="宋体" w:hint="eastAsia"/>
          <w:kern w:val="0"/>
          <w:szCs w:val="21"/>
        </w:rPr>
        <w:t>17</w:t>
      </w:r>
      <w:r w:rsidR="00D14507" w:rsidRPr="00D14507">
        <w:rPr>
          <w:rFonts w:asciiTheme="minorEastAsia" w:hAnsiTheme="minorEastAsia" w:cs="宋体" w:hint="eastAsia"/>
          <w:kern w:val="0"/>
          <w:szCs w:val="21"/>
        </w:rPr>
        <w:t>时。</w:t>
      </w:r>
    </w:p>
    <w:p w:rsidR="00D14507" w:rsidRPr="009D27D0" w:rsidRDefault="006B45AC" w:rsidP="009D27D0">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D14507" w:rsidRPr="00D14507">
        <w:rPr>
          <w:rFonts w:asciiTheme="minorEastAsia" w:hAnsiTheme="minorEastAsia" w:cs="宋体" w:hint="eastAsia"/>
          <w:kern w:val="0"/>
          <w:szCs w:val="21"/>
        </w:rPr>
        <w:t>2、本次议标定于202</w:t>
      </w:r>
      <w:r w:rsidR="00446CA1">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年</w:t>
      </w:r>
      <w:r w:rsidR="00446CA1">
        <w:rPr>
          <w:rFonts w:asciiTheme="minorEastAsia" w:hAnsiTheme="minorEastAsia" w:cs="宋体" w:hint="eastAsia"/>
          <w:kern w:val="0"/>
          <w:szCs w:val="21"/>
        </w:rPr>
        <w:t>8</w:t>
      </w:r>
      <w:r w:rsidR="00D14507" w:rsidRPr="00D14507">
        <w:rPr>
          <w:rFonts w:asciiTheme="minorEastAsia" w:hAnsiTheme="minorEastAsia" w:cs="宋体" w:hint="eastAsia"/>
          <w:kern w:val="0"/>
          <w:szCs w:val="21"/>
        </w:rPr>
        <w:t>月</w:t>
      </w:r>
      <w:r w:rsidR="006D198B">
        <w:rPr>
          <w:rFonts w:asciiTheme="minorEastAsia" w:hAnsiTheme="minorEastAsia" w:cs="宋体" w:hint="eastAsia"/>
          <w:kern w:val="0"/>
          <w:szCs w:val="21"/>
        </w:rPr>
        <w:t>1</w:t>
      </w:r>
      <w:r w:rsidR="00446CA1">
        <w:rPr>
          <w:rFonts w:asciiTheme="minorEastAsia" w:hAnsiTheme="minorEastAsia" w:cs="宋体" w:hint="eastAsia"/>
          <w:kern w:val="0"/>
          <w:szCs w:val="21"/>
        </w:rPr>
        <w:t>1</w:t>
      </w:r>
      <w:r w:rsidR="00D14507" w:rsidRPr="00D14507">
        <w:rPr>
          <w:rFonts w:asciiTheme="minorEastAsia" w:hAnsiTheme="minorEastAsia" w:cs="宋体" w:hint="eastAsia"/>
          <w:kern w:val="0"/>
          <w:szCs w:val="21"/>
        </w:rPr>
        <w:t>日</w:t>
      </w:r>
      <w:r w:rsidR="00051396">
        <w:rPr>
          <w:rFonts w:asciiTheme="minorEastAsia" w:hAnsiTheme="minorEastAsia" w:cs="宋体" w:hint="eastAsia"/>
          <w:kern w:val="0"/>
          <w:szCs w:val="21"/>
        </w:rPr>
        <w:t>9</w:t>
      </w:r>
      <w:r w:rsidR="00D14507" w:rsidRPr="00D14507">
        <w:rPr>
          <w:rFonts w:asciiTheme="minorEastAsia" w:hAnsiTheme="minorEastAsia" w:cs="宋体" w:hint="eastAsia"/>
          <w:kern w:val="0"/>
          <w:szCs w:val="21"/>
        </w:rPr>
        <w:t>点，地点：16号楼</w:t>
      </w:r>
      <w:r w:rsidR="00446CA1">
        <w:rPr>
          <w:rFonts w:asciiTheme="minorEastAsia" w:hAnsiTheme="minorEastAsia" w:cs="宋体" w:hint="eastAsia"/>
          <w:kern w:val="0"/>
          <w:szCs w:val="21"/>
        </w:rPr>
        <w:t>2</w:t>
      </w:r>
      <w:r w:rsidR="00D14507" w:rsidRPr="00D14507">
        <w:rPr>
          <w:rFonts w:asciiTheme="minorEastAsia" w:hAnsiTheme="minorEastAsia" w:cs="宋体" w:hint="eastAsia"/>
          <w:kern w:val="0"/>
          <w:szCs w:val="21"/>
        </w:rPr>
        <w:t>楼</w:t>
      </w:r>
      <w:r w:rsidR="00446CA1">
        <w:rPr>
          <w:rFonts w:asciiTheme="minorEastAsia" w:hAnsiTheme="minorEastAsia" w:cs="宋体" w:hint="eastAsia"/>
          <w:kern w:val="0"/>
          <w:szCs w:val="21"/>
        </w:rPr>
        <w:t>218</w:t>
      </w:r>
      <w:r w:rsidR="00D14507" w:rsidRPr="00D14507">
        <w:rPr>
          <w:rFonts w:asciiTheme="minorEastAsia" w:hAnsiTheme="minorEastAsia" w:cs="宋体" w:hint="eastAsia"/>
          <w:kern w:val="0"/>
          <w:szCs w:val="21"/>
        </w:rPr>
        <w:t>会议室（具体时间地点将以现场报名登记时告知为准）。</w:t>
      </w:r>
      <w:r w:rsidR="009D27D0" w:rsidRPr="009D27D0">
        <w:rPr>
          <w:rFonts w:asciiTheme="minorEastAsia" w:hAnsiTheme="minorEastAsia" w:cs="宋体" w:hint="eastAsia"/>
          <w:kern w:val="0"/>
          <w:szCs w:val="21"/>
        </w:rPr>
        <w:t>如果参加</w:t>
      </w:r>
      <w:r w:rsidR="009D27D0">
        <w:rPr>
          <w:rFonts w:asciiTheme="minorEastAsia" w:hAnsiTheme="minorEastAsia" w:cs="宋体" w:hint="eastAsia"/>
          <w:kern w:val="0"/>
          <w:szCs w:val="21"/>
        </w:rPr>
        <w:t>议标</w:t>
      </w:r>
      <w:r w:rsidR="009D27D0" w:rsidRPr="009D27D0">
        <w:rPr>
          <w:rFonts w:asciiTheme="minorEastAsia" w:hAnsiTheme="minorEastAsia" w:cs="宋体" w:hint="eastAsia"/>
          <w:kern w:val="0"/>
          <w:szCs w:val="21"/>
        </w:rPr>
        <w:t>的供应商不足，按单一来源采购</w:t>
      </w:r>
      <w:r w:rsidR="009D27D0">
        <w:rPr>
          <w:rFonts w:asciiTheme="minorEastAsia" w:hAnsiTheme="minorEastAsia" w:cs="宋体" w:hint="eastAsia"/>
          <w:kern w:val="0"/>
          <w:szCs w:val="21"/>
        </w:rPr>
        <w:t>方式</w:t>
      </w:r>
      <w:r w:rsidR="009D27D0" w:rsidRPr="009D27D0">
        <w:rPr>
          <w:rFonts w:asciiTheme="minorEastAsia" w:hAnsiTheme="minorEastAsia" w:cs="宋体" w:hint="eastAsia"/>
          <w:kern w:val="0"/>
          <w:szCs w:val="21"/>
        </w:rPr>
        <w:t>继续进行。</w:t>
      </w:r>
    </w:p>
    <w:p w:rsidR="00D14507" w:rsidRPr="00D14507" w:rsidRDefault="006B45AC" w:rsidP="00F578F3">
      <w:pPr>
        <w:widowControl/>
        <w:tabs>
          <w:tab w:val="left" w:pos="180"/>
          <w:tab w:val="left" w:pos="360"/>
          <w:tab w:val="left" w:pos="540"/>
          <w:tab w:val="left" w:pos="8280"/>
        </w:tabs>
        <w:adjustRightInd w:val="0"/>
        <w:spacing w:before="100" w:line="360" w:lineRule="auto"/>
        <w:ind w:right="23"/>
        <w:jc w:val="left"/>
        <w:rPr>
          <w:rFonts w:asciiTheme="minorEastAsia" w:hAnsiTheme="minorEastAsia" w:cs="宋体"/>
          <w:kern w:val="0"/>
          <w:szCs w:val="21"/>
        </w:rPr>
      </w:pPr>
      <w:r>
        <w:rPr>
          <w:rFonts w:asciiTheme="minorEastAsia" w:hAnsiTheme="minorEastAsia" w:cs="宋体" w:hint="eastAsia"/>
          <w:kern w:val="0"/>
          <w:szCs w:val="21"/>
        </w:rPr>
        <w:t>3</w:t>
      </w:r>
      <w:r w:rsidR="00F578F3">
        <w:rPr>
          <w:rFonts w:asciiTheme="minorEastAsia" w:hAnsiTheme="minorEastAsia" w:cs="宋体" w:hint="eastAsia"/>
          <w:kern w:val="0"/>
          <w:szCs w:val="21"/>
        </w:rPr>
        <w:t>.</w:t>
      </w:r>
      <w:r w:rsidR="00446CA1">
        <w:rPr>
          <w:rFonts w:asciiTheme="minorEastAsia" w:hAnsiTheme="minorEastAsia" w:cs="宋体" w:hint="eastAsia"/>
          <w:kern w:val="0"/>
          <w:szCs w:val="21"/>
        </w:rPr>
        <w:t>3</w:t>
      </w:r>
      <w:r w:rsidR="00D14507" w:rsidRPr="00D14507">
        <w:rPr>
          <w:rFonts w:asciiTheme="minorEastAsia" w:hAnsiTheme="minorEastAsia" w:cs="宋体" w:hint="eastAsia"/>
          <w:kern w:val="0"/>
          <w:szCs w:val="21"/>
        </w:rPr>
        <w:t>、我院为无烟医院，文明单位，院区内严禁吸烟，并要求严格做好垃圾分类，请投标人自觉遵守。</w:t>
      </w:r>
    </w:p>
    <w:p w:rsidR="00D14507" w:rsidRPr="00D14507" w:rsidRDefault="00D14507" w:rsidP="00D14507">
      <w:pPr>
        <w:spacing w:line="360" w:lineRule="auto"/>
        <w:rPr>
          <w:rFonts w:asciiTheme="minorEastAsia" w:hAnsiTheme="minorEastAsia"/>
          <w:b/>
          <w:bCs/>
          <w:szCs w:val="21"/>
        </w:rPr>
      </w:pPr>
    </w:p>
    <w:p w:rsidR="007922E3" w:rsidRPr="00311372" w:rsidRDefault="00311372" w:rsidP="00311372">
      <w:pPr>
        <w:spacing w:line="360" w:lineRule="auto"/>
        <w:jc w:val="right"/>
        <w:rPr>
          <w:bCs/>
        </w:rPr>
      </w:pPr>
      <w:r w:rsidRPr="00311372">
        <w:rPr>
          <w:rFonts w:hint="eastAsia"/>
          <w:bCs/>
        </w:rPr>
        <w:lastRenderedPageBreak/>
        <w:t>宁波</w:t>
      </w:r>
      <w:r w:rsidR="00D14507">
        <w:rPr>
          <w:rFonts w:hint="eastAsia"/>
          <w:bCs/>
        </w:rPr>
        <w:t>大学附属</w:t>
      </w:r>
      <w:r w:rsidRPr="00311372">
        <w:rPr>
          <w:rFonts w:hint="eastAsia"/>
          <w:bCs/>
        </w:rPr>
        <w:t>人民医院</w:t>
      </w:r>
    </w:p>
    <w:p w:rsidR="00C008B7" w:rsidRDefault="00D14507" w:rsidP="00311372">
      <w:pPr>
        <w:jc w:val="right"/>
      </w:pPr>
      <w:r>
        <w:rPr>
          <w:rFonts w:hint="eastAsia"/>
        </w:rPr>
        <w:t>202</w:t>
      </w:r>
      <w:r w:rsidR="001D5518">
        <w:rPr>
          <w:rFonts w:hint="eastAsia"/>
        </w:rPr>
        <w:t>3</w:t>
      </w:r>
      <w:r w:rsidR="00311372" w:rsidRPr="00311372">
        <w:rPr>
          <w:rFonts w:hint="eastAsia"/>
        </w:rPr>
        <w:t>年</w:t>
      </w:r>
      <w:r w:rsidR="00446CA1">
        <w:rPr>
          <w:rFonts w:hint="eastAsia"/>
        </w:rPr>
        <w:t>8</w:t>
      </w:r>
      <w:r w:rsidR="00311372" w:rsidRPr="00311372">
        <w:rPr>
          <w:rFonts w:hint="eastAsia"/>
        </w:rPr>
        <w:t>月</w:t>
      </w:r>
      <w:r w:rsidR="00446CA1">
        <w:rPr>
          <w:rFonts w:hint="eastAsia"/>
        </w:rPr>
        <w:t>3</w:t>
      </w:r>
      <w:r w:rsidR="00311372" w:rsidRPr="00311372">
        <w:rPr>
          <w:rFonts w:hint="eastAsia"/>
        </w:rPr>
        <w:t>日</w:t>
      </w:r>
    </w:p>
    <w:p w:rsidR="00311372" w:rsidRDefault="00311372" w:rsidP="00311372">
      <w:pPr>
        <w:jc w:val="right"/>
      </w:pPr>
    </w:p>
    <w:p w:rsidR="00311372" w:rsidRPr="00311372" w:rsidRDefault="00311372" w:rsidP="00311372">
      <w:pPr>
        <w:jc w:val="right"/>
      </w:pPr>
    </w:p>
    <w:p w:rsidR="00C76648" w:rsidRPr="00567EFC" w:rsidRDefault="00293E5F" w:rsidP="00567EFC">
      <w:pPr>
        <w:jc w:val="center"/>
        <w:rPr>
          <w:b/>
          <w:bCs/>
        </w:rPr>
      </w:pPr>
      <w:r w:rsidRPr="00567EFC">
        <w:rPr>
          <w:rFonts w:hint="eastAsia"/>
          <w:b/>
          <w:bCs/>
        </w:rPr>
        <w:t>项目</w:t>
      </w:r>
      <w:r w:rsidR="00C76648" w:rsidRPr="00567EFC">
        <w:rPr>
          <w:rFonts w:hint="eastAsia"/>
          <w:b/>
          <w:bCs/>
        </w:rPr>
        <w:t>评分表</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260"/>
        <w:gridCol w:w="4096"/>
        <w:gridCol w:w="1102"/>
        <w:gridCol w:w="1140"/>
        <w:gridCol w:w="1134"/>
      </w:tblGrid>
      <w:tr w:rsidR="00C76648" w:rsidRPr="00584982" w:rsidTr="00293E5F">
        <w:trPr>
          <w:trHeight w:val="476"/>
        </w:trPr>
        <w:tc>
          <w:tcPr>
            <w:tcW w:w="2168" w:type="dxa"/>
            <w:gridSpan w:val="2"/>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评标项目</w:t>
            </w:r>
          </w:p>
        </w:tc>
        <w:tc>
          <w:tcPr>
            <w:tcW w:w="4096" w:type="dxa"/>
            <w:vMerge w:val="restart"/>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rPr>
              <w:t>评分内容和标准（精确到小数点后一位数）</w:t>
            </w:r>
          </w:p>
        </w:tc>
        <w:tc>
          <w:tcPr>
            <w:tcW w:w="3376" w:type="dxa"/>
            <w:gridSpan w:val="3"/>
            <w:vAlign w:val="center"/>
          </w:tcPr>
          <w:p w:rsidR="00C76648" w:rsidRPr="00584982" w:rsidRDefault="00C76648" w:rsidP="00C072F1">
            <w:pPr>
              <w:adjustRightInd w:val="0"/>
              <w:snapToGrid w:val="0"/>
              <w:jc w:val="center"/>
              <w:rPr>
                <w:rFonts w:ascii="宋体" w:hAnsi="宋体"/>
                <w:b/>
                <w:bCs/>
                <w:szCs w:val="21"/>
              </w:rPr>
            </w:pPr>
            <w:r w:rsidRPr="00584982">
              <w:rPr>
                <w:rFonts w:ascii="宋体" w:hAnsi="宋体" w:hint="eastAsia"/>
                <w:b/>
                <w:bCs/>
                <w:szCs w:val="21"/>
              </w:rPr>
              <w:t>公司名称</w:t>
            </w:r>
          </w:p>
        </w:tc>
      </w:tr>
      <w:tr w:rsidR="00C76648" w:rsidRPr="00584982" w:rsidTr="00293E5F">
        <w:trPr>
          <w:trHeight w:val="476"/>
        </w:trPr>
        <w:tc>
          <w:tcPr>
            <w:tcW w:w="2168" w:type="dxa"/>
            <w:gridSpan w:val="2"/>
            <w:vMerge/>
            <w:vAlign w:val="center"/>
          </w:tcPr>
          <w:p w:rsidR="00C76648" w:rsidRPr="00584982" w:rsidRDefault="00C76648" w:rsidP="00C072F1">
            <w:pPr>
              <w:adjustRightInd w:val="0"/>
              <w:snapToGrid w:val="0"/>
              <w:jc w:val="center"/>
              <w:rPr>
                <w:rFonts w:ascii="宋体" w:hAnsi="宋体"/>
                <w:b/>
                <w:bCs/>
              </w:rPr>
            </w:pPr>
          </w:p>
        </w:tc>
        <w:tc>
          <w:tcPr>
            <w:tcW w:w="4096" w:type="dxa"/>
            <w:vMerge/>
            <w:vAlign w:val="center"/>
          </w:tcPr>
          <w:p w:rsidR="00C76648" w:rsidRPr="00584982" w:rsidRDefault="00C76648" w:rsidP="00C072F1">
            <w:pPr>
              <w:adjustRightInd w:val="0"/>
              <w:snapToGrid w:val="0"/>
              <w:jc w:val="center"/>
              <w:rPr>
                <w:rFonts w:ascii="宋体" w:hAnsi="宋体"/>
                <w:b/>
                <w:bCs/>
              </w:rPr>
            </w:pPr>
          </w:p>
        </w:tc>
        <w:tc>
          <w:tcPr>
            <w:tcW w:w="1102" w:type="dxa"/>
            <w:vAlign w:val="center"/>
          </w:tcPr>
          <w:p w:rsidR="00C76648" w:rsidRPr="00584982" w:rsidRDefault="00C76648" w:rsidP="00C072F1">
            <w:pPr>
              <w:adjustRightInd w:val="0"/>
              <w:snapToGrid w:val="0"/>
              <w:jc w:val="center"/>
              <w:rPr>
                <w:rFonts w:ascii="宋体" w:hAnsi="宋体"/>
                <w:b/>
                <w:bCs/>
                <w:szCs w:val="21"/>
              </w:rPr>
            </w:pPr>
          </w:p>
        </w:tc>
        <w:tc>
          <w:tcPr>
            <w:tcW w:w="1140" w:type="dxa"/>
            <w:vAlign w:val="center"/>
          </w:tcPr>
          <w:p w:rsidR="00C76648" w:rsidRPr="00584982" w:rsidRDefault="00C76648" w:rsidP="00C072F1">
            <w:pPr>
              <w:adjustRightInd w:val="0"/>
              <w:snapToGrid w:val="0"/>
              <w:jc w:val="center"/>
              <w:rPr>
                <w:rFonts w:ascii="宋体" w:hAnsi="宋体"/>
                <w:b/>
                <w:bCs/>
                <w:szCs w:val="21"/>
              </w:rPr>
            </w:pPr>
          </w:p>
        </w:tc>
        <w:tc>
          <w:tcPr>
            <w:tcW w:w="1134" w:type="dxa"/>
            <w:vAlign w:val="center"/>
          </w:tcPr>
          <w:p w:rsidR="00C76648" w:rsidRPr="00584982" w:rsidRDefault="00C76648" w:rsidP="00C072F1">
            <w:pPr>
              <w:adjustRightInd w:val="0"/>
              <w:snapToGrid w:val="0"/>
              <w:jc w:val="center"/>
              <w:rPr>
                <w:rFonts w:ascii="宋体" w:hAnsi="宋体"/>
                <w:b/>
                <w:bCs/>
                <w:szCs w:val="21"/>
              </w:rPr>
            </w:pPr>
          </w:p>
        </w:tc>
      </w:tr>
      <w:tr w:rsidR="00C76648" w:rsidRPr="00584982" w:rsidTr="00293E5F">
        <w:trPr>
          <w:trHeight w:val="614"/>
        </w:trPr>
        <w:tc>
          <w:tcPr>
            <w:tcW w:w="2168" w:type="dxa"/>
            <w:gridSpan w:val="2"/>
            <w:vAlign w:val="center"/>
          </w:tcPr>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价格分</w:t>
            </w:r>
          </w:p>
          <w:p w:rsidR="00C76648" w:rsidRPr="00584982" w:rsidRDefault="00C76648" w:rsidP="00C072F1">
            <w:pPr>
              <w:spacing w:line="300" w:lineRule="atLeast"/>
              <w:jc w:val="center"/>
              <w:rPr>
                <w:rFonts w:ascii="宋体" w:hAnsi="宋体"/>
                <w:color w:val="000000"/>
              </w:rPr>
            </w:pPr>
            <w:r w:rsidRPr="00584982">
              <w:rPr>
                <w:rFonts w:ascii="宋体" w:hAnsi="宋体" w:hint="eastAsia"/>
                <w:color w:val="000000"/>
              </w:rPr>
              <w:t>（40分）</w:t>
            </w:r>
          </w:p>
        </w:tc>
        <w:tc>
          <w:tcPr>
            <w:tcW w:w="4096" w:type="dxa"/>
          </w:tcPr>
          <w:p w:rsidR="00C76648" w:rsidRPr="00584982" w:rsidRDefault="00C76648" w:rsidP="00C072F1">
            <w:pPr>
              <w:spacing w:line="320" w:lineRule="exact"/>
              <w:rPr>
                <w:rFonts w:ascii="宋体" w:hAnsi="宋体"/>
                <w:szCs w:val="21"/>
              </w:rPr>
            </w:pPr>
            <w:r w:rsidRPr="00584982">
              <w:rPr>
                <w:rFonts w:ascii="宋体" w:hAnsi="宋体" w:hint="eastAsia"/>
                <w:szCs w:val="21"/>
              </w:rPr>
              <w:t>报价分计算方法：根据各投标人的有效投标报价，以满足招标文件要求且有效投标价格的最低的投标报价为评标基准价，其价格分为40分。其他投标人的价格</w:t>
            </w:r>
            <w:proofErr w:type="gramStart"/>
            <w:r w:rsidRPr="00584982">
              <w:rPr>
                <w:rFonts w:ascii="宋体" w:hAnsi="宋体" w:hint="eastAsia"/>
                <w:szCs w:val="21"/>
              </w:rPr>
              <w:t>分统一</w:t>
            </w:r>
            <w:proofErr w:type="gramEnd"/>
            <w:r w:rsidRPr="00584982">
              <w:rPr>
                <w:rFonts w:ascii="宋体" w:hAnsi="宋体" w:hint="eastAsia"/>
                <w:szCs w:val="21"/>
              </w:rPr>
              <w:t>按照下列公式计算：投标报价得分＝(评标基准价/有效投标报价)×40×100%(精确到小数点后二位)。</w:t>
            </w:r>
          </w:p>
          <w:p w:rsidR="00C76648" w:rsidRPr="00584982" w:rsidRDefault="00C76648" w:rsidP="00C072F1">
            <w:pPr>
              <w:spacing w:line="300" w:lineRule="exact"/>
              <w:rPr>
                <w:rFonts w:ascii="宋体" w:hAnsi="宋体"/>
                <w:color w:val="FF0000"/>
                <w:szCs w:val="21"/>
              </w:rPr>
            </w:pPr>
            <w:r w:rsidRPr="00584982">
              <w:rPr>
                <w:rFonts w:ascii="宋体" w:hAnsi="宋体" w:hint="eastAsia"/>
                <w:b/>
                <w:bCs/>
                <w:szCs w:val="21"/>
              </w:rPr>
              <w:t>投标报价高于本项目预算，将作无效标处理。</w:t>
            </w:r>
          </w:p>
        </w:tc>
        <w:tc>
          <w:tcPr>
            <w:tcW w:w="1102" w:type="dxa"/>
          </w:tcPr>
          <w:p w:rsidR="00C76648" w:rsidRPr="00584982" w:rsidRDefault="00C76648" w:rsidP="00C072F1">
            <w:pPr>
              <w:spacing w:line="300" w:lineRule="atLeast"/>
              <w:rPr>
                <w:rFonts w:ascii="宋体" w:hAnsi="宋体"/>
                <w:color w:val="FF0000"/>
              </w:rPr>
            </w:pPr>
          </w:p>
        </w:tc>
        <w:tc>
          <w:tcPr>
            <w:tcW w:w="1140" w:type="dxa"/>
          </w:tcPr>
          <w:p w:rsidR="00C76648" w:rsidRPr="00584982" w:rsidRDefault="00C76648" w:rsidP="00C072F1">
            <w:pPr>
              <w:spacing w:line="300" w:lineRule="atLeast"/>
              <w:rPr>
                <w:rFonts w:ascii="宋体" w:hAnsi="宋体"/>
                <w:color w:val="FF0000"/>
              </w:rPr>
            </w:pPr>
          </w:p>
        </w:tc>
        <w:tc>
          <w:tcPr>
            <w:tcW w:w="1134" w:type="dxa"/>
          </w:tcPr>
          <w:p w:rsidR="00C76648" w:rsidRPr="00584982" w:rsidRDefault="00C76648" w:rsidP="00C072F1">
            <w:pPr>
              <w:spacing w:line="300" w:lineRule="atLeast"/>
              <w:rPr>
                <w:rFonts w:ascii="宋体" w:hAnsi="宋体"/>
                <w:color w:val="FF0000"/>
              </w:rPr>
            </w:pPr>
          </w:p>
        </w:tc>
      </w:tr>
      <w:tr w:rsidR="008C73D8" w:rsidRPr="00584982" w:rsidTr="00293E5F">
        <w:trPr>
          <w:trHeight w:val="614"/>
        </w:trPr>
        <w:tc>
          <w:tcPr>
            <w:tcW w:w="908" w:type="dxa"/>
            <w:vMerge w:val="restart"/>
            <w:vAlign w:val="center"/>
          </w:tcPr>
          <w:p w:rsidR="008C73D8" w:rsidRPr="00584982" w:rsidRDefault="008C73D8" w:rsidP="008C73D8">
            <w:pPr>
              <w:adjustRightInd w:val="0"/>
              <w:snapToGrid w:val="0"/>
              <w:jc w:val="center"/>
              <w:rPr>
                <w:rFonts w:ascii="宋体" w:hAnsi="宋体"/>
                <w:color w:val="000000"/>
                <w:szCs w:val="21"/>
              </w:rPr>
            </w:pPr>
            <w:r w:rsidRPr="00584982">
              <w:rPr>
                <w:rFonts w:ascii="宋体" w:hAnsi="宋体" w:hint="eastAsia"/>
                <w:color w:val="000000"/>
              </w:rPr>
              <w:t>技术商务标（60分）</w:t>
            </w:r>
          </w:p>
        </w:tc>
        <w:tc>
          <w:tcPr>
            <w:tcW w:w="1260" w:type="dxa"/>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hint="eastAsia"/>
                <w:color w:val="000000"/>
              </w:rPr>
              <w:t>供应商资质与专业实力（10分）</w:t>
            </w:r>
          </w:p>
        </w:tc>
        <w:tc>
          <w:tcPr>
            <w:tcW w:w="4096" w:type="dxa"/>
            <w:vAlign w:val="center"/>
          </w:tcPr>
          <w:p w:rsidR="008C73D8" w:rsidRPr="00584982" w:rsidRDefault="008C73D8" w:rsidP="006D198B">
            <w:pPr>
              <w:rPr>
                <w:rFonts w:ascii="宋体" w:hAnsi="宋体"/>
                <w:color w:val="000000"/>
              </w:rPr>
            </w:pPr>
            <w:r w:rsidRPr="00584982">
              <w:rPr>
                <w:rFonts w:ascii="宋体" w:hAnsi="宋体" w:hint="eastAsia"/>
              </w:rPr>
              <w:t>根据供应商在本行业内的知名度（专业能力 、人员实力、服务能力）等进行综合评议，</w:t>
            </w:r>
            <w:r w:rsidR="008A1EB1">
              <w:rPr>
                <w:rFonts w:ascii="宋体" w:hAnsi="宋体" w:cs="宋体" w:hint="eastAsia"/>
              </w:rPr>
              <w:t>酌情打分</w:t>
            </w:r>
            <w:r w:rsidR="008A1EB1" w:rsidRPr="00584982">
              <w:rPr>
                <w:rFonts w:ascii="宋体" w:hAnsi="宋体"/>
                <w:color w:val="000000"/>
                <w:szCs w:val="21"/>
              </w:rPr>
              <w:t xml:space="preserve"> </w:t>
            </w:r>
            <w:r w:rsidR="008A1EB1" w:rsidRPr="00584982">
              <w:rPr>
                <w:rFonts w:ascii="宋体" w:hAnsi="宋体"/>
                <w:color w:val="000000"/>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614"/>
        </w:trPr>
        <w:tc>
          <w:tcPr>
            <w:tcW w:w="908" w:type="dxa"/>
            <w:vMerge/>
            <w:vAlign w:val="center"/>
          </w:tcPr>
          <w:p w:rsidR="008C73D8" w:rsidRPr="00584982" w:rsidRDefault="008C73D8" w:rsidP="008C73D8">
            <w:pPr>
              <w:adjustRightInd w:val="0"/>
              <w:snapToGrid w:val="0"/>
              <w:jc w:val="center"/>
              <w:rPr>
                <w:rFonts w:ascii="宋体" w:hAnsi="宋体"/>
                <w:color w:val="000000"/>
              </w:rPr>
            </w:pPr>
          </w:p>
        </w:tc>
        <w:tc>
          <w:tcPr>
            <w:tcW w:w="1260" w:type="dxa"/>
            <w:vAlign w:val="center"/>
          </w:tcPr>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业绩</w:t>
            </w:r>
          </w:p>
          <w:p w:rsidR="008C73D8" w:rsidRPr="00584982" w:rsidRDefault="008C73D8" w:rsidP="008C73D8">
            <w:pPr>
              <w:adjustRightInd w:val="0"/>
              <w:snapToGrid w:val="0"/>
              <w:jc w:val="center"/>
              <w:rPr>
                <w:rFonts w:ascii="宋体" w:hAnsi="宋体"/>
                <w:color w:val="000000"/>
              </w:rPr>
            </w:pPr>
            <w:r w:rsidRPr="00584982">
              <w:rPr>
                <w:rFonts w:ascii="宋体" w:hAnsi="宋体" w:hint="eastAsia"/>
                <w:color w:val="000000"/>
              </w:rPr>
              <w:t>(5分)</w:t>
            </w:r>
          </w:p>
        </w:tc>
        <w:tc>
          <w:tcPr>
            <w:tcW w:w="4096" w:type="dxa"/>
            <w:vAlign w:val="center"/>
          </w:tcPr>
          <w:p w:rsidR="008C73D8" w:rsidRPr="00584982" w:rsidRDefault="00584A5D" w:rsidP="00446CA1">
            <w:pPr>
              <w:rPr>
                <w:rFonts w:ascii="宋体" w:hAnsi="宋体"/>
              </w:rPr>
            </w:pPr>
            <w:r>
              <w:rPr>
                <w:rFonts w:ascii="宋体" w:hAnsi="宋体" w:hint="eastAsia"/>
              </w:rPr>
              <w:t>20</w:t>
            </w:r>
            <w:r w:rsidR="00446CA1">
              <w:rPr>
                <w:rFonts w:ascii="宋体" w:hAnsi="宋体" w:hint="eastAsia"/>
              </w:rPr>
              <w:t>20</w:t>
            </w:r>
            <w:r>
              <w:rPr>
                <w:rFonts w:ascii="宋体" w:hAnsi="宋体" w:hint="eastAsia"/>
              </w:rPr>
              <w:t>-1月以来</w:t>
            </w:r>
            <w:r w:rsidR="008C73D8" w:rsidRPr="00584982">
              <w:rPr>
                <w:rFonts w:ascii="宋体" w:hAnsi="宋体" w:hint="eastAsia"/>
              </w:rPr>
              <w:t>供应商承接过的类似项目业绩的，每个项目得1分；最高得5分。（投标文件须附加盖公章的合同复印件或费用清单复印件，时间以合同签订时间为准，原件备查）</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705"/>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restart"/>
            <w:vAlign w:val="center"/>
          </w:tcPr>
          <w:p w:rsidR="008C73D8" w:rsidRPr="00584982" w:rsidRDefault="008C73D8" w:rsidP="008C73D8">
            <w:pPr>
              <w:adjustRightInd w:val="0"/>
              <w:snapToGrid w:val="0"/>
              <w:rPr>
                <w:rFonts w:ascii="宋体" w:hAnsi="宋体"/>
                <w:color w:val="000000"/>
                <w:szCs w:val="21"/>
              </w:rPr>
            </w:pPr>
            <w:r w:rsidRPr="00584982">
              <w:rPr>
                <w:rFonts w:ascii="宋体" w:hAnsi="宋体" w:cs="宋体" w:hint="eastAsia"/>
                <w:color w:val="000000"/>
              </w:rPr>
              <w:t>服务方案（</w:t>
            </w:r>
            <w:r>
              <w:rPr>
                <w:rFonts w:ascii="宋体" w:hAnsi="宋体" w:hint="eastAsia"/>
                <w:color w:val="000000"/>
              </w:rPr>
              <w:t>4</w:t>
            </w:r>
            <w:r w:rsidRPr="00584982">
              <w:rPr>
                <w:rFonts w:ascii="宋体" w:hAnsi="宋体" w:hint="eastAsia"/>
                <w:color w:val="000000"/>
              </w:rPr>
              <w:t>5</w:t>
            </w:r>
            <w:r w:rsidRPr="00584982">
              <w:rPr>
                <w:rFonts w:ascii="宋体" w:hAnsi="宋体" w:cs="宋体" w:hint="eastAsia"/>
                <w:color w:val="000000"/>
              </w:rPr>
              <w:t>分）</w:t>
            </w:r>
          </w:p>
          <w:p w:rsidR="008C73D8" w:rsidRPr="00584982" w:rsidRDefault="008C73D8" w:rsidP="008C73D8">
            <w:pPr>
              <w:adjustRightInd w:val="0"/>
              <w:snapToGrid w:val="0"/>
              <w:jc w:val="center"/>
              <w:rPr>
                <w:rFonts w:ascii="宋体" w:hAnsi="宋体"/>
                <w:color w:val="000000"/>
                <w:szCs w:val="21"/>
              </w:rPr>
            </w:pPr>
          </w:p>
        </w:tc>
        <w:tc>
          <w:tcPr>
            <w:tcW w:w="4096" w:type="dxa"/>
            <w:vAlign w:val="center"/>
          </w:tcPr>
          <w:p w:rsidR="008C73D8" w:rsidRPr="00584982" w:rsidRDefault="008C73D8" w:rsidP="008A1EB1">
            <w:pPr>
              <w:rPr>
                <w:rFonts w:ascii="宋体" w:hAnsi="宋体"/>
                <w:color w:val="000000"/>
                <w:szCs w:val="21"/>
              </w:rPr>
            </w:pPr>
            <w:r w:rsidRPr="00584982">
              <w:rPr>
                <w:rFonts w:ascii="宋体" w:hAnsi="宋体" w:hint="eastAsia"/>
                <w:szCs w:val="21"/>
              </w:rPr>
              <w:t>1）</w:t>
            </w:r>
            <w:r w:rsidRPr="00584982">
              <w:rPr>
                <w:rFonts w:ascii="宋体" w:hAnsi="宋体" w:cs="宋体" w:hint="eastAsia"/>
              </w:rPr>
              <w:t>实施方案（</w:t>
            </w:r>
            <w:r w:rsidR="008A1EB1">
              <w:rPr>
                <w:rFonts w:ascii="宋体" w:hAnsi="宋体" w:cs="宋体" w:hint="eastAsia"/>
              </w:rPr>
              <w:t>4</w:t>
            </w:r>
            <w:r>
              <w:rPr>
                <w:rFonts w:ascii="宋体" w:hAnsi="宋体" w:cs="宋体" w:hint="eastAsia"/>
              </w:rPr>
              <w:t>0</w:t>
            </w:r>
            <w:r w:rsidRPr="00584982">
              <w:rPr>
                <w:rFonts w:ascii="宋体" w:hAnsi="宋体" w:cs="宋体" w:hint="eastAsia"/>
              </w:rPr>
              <w:t>分）：根据供应商提供的项目实施</w:t>
            </w:r>
            <w:r>
              <w:rPr>
                <w:rFonts w:ascii="宋体" w:hAnsi="宋体" w:cs="宋体" w:hint="eastAsia"/>
              </w:rPr>
              <w:t>方</w:t>
            </w:r>
            <w:r w:rsidRPr="00584982">
              <w:rPr>
                <w:rFonts w:ascii="宋体" w:hAnsi="宋体" w:cs="宋体" w:hint="eastAsia"/>
              </w:rPr>
              <w:t>案合理性，进行综合评议</w:t>
            </w:r>
            <w:r w:rsidR="008A1EB1">
              <w:rPr>
                <w:rFonts w:ascii="宋体" w:hAnsi="宋体" w:cs="宋体" w:hint="eastAsia"/>
              </w:rPr>
              <w:t>，酌情打分</w:t>
            </w:r>
            <w:r w:rsidR="008A1EB1" w:rsidRPr="00584982">
              <w:rPr>
                <w:rFonts w:ascii="宋体" w:hAnsi="宋体"/>
                <w:color w:val="000000"/>
                <w:szCs w:val="21"/>
              </w:rPr>
              <w:t xml:space="preserve"> </w:t>
            </w:r>
          </w:p>
        </w:tc>
        <w:tc>
          <w:tcPr>
            <w:tcW w:w="1102" w:type="dxa"/>
            <w:vAlign w:val="center"/>
          </w:tcPr>
          <w:p w:rsidR="008C73D8" w:rsidRPr="00584982" w:rsidRDefault="008C73D8" w:rsidP="008C73D8">
            <w:pPr>
              <w:rPr>
                <w:rFonts w:ascii="宋体" w:hAnsi="宋体"/>
                <w:color w:val="FF0000"/>
                <w:szCs w:val="21"/>
              </w:rPr>
            </w:pPr>
          </w:p>
        </w:tc>
        <w:tc>
          <w:tcPr>
            <w:tcW w:w="1140" w:type="dxa"/>
            <w:vAlign w:val="center"/>
          </w:tcPr>
          <w:p w:rsidR="008C73D8" w:rsidRPr="00584982" w:rsidRDefault="008C73D8" w:rsidP="008C73D8">
            <w:pPr>
              <w:rPr>
                <w:rFonts w:ascii="宋体" w:hAnsi="宋体"/>
                <w:color w:val="FF0000"/>
                <w:szCs w:val="21"/>
              </w:rPr>
            </w:pPr>
          </w:p>
        </w:tc>
        <w:tc>
          <w:tcPr>
            <w:tcW w:w="1134" w:type="dxa"/>
            <w:vAlign w:val="center"/>
          </w:tcPr>
          <w:p w:rsidR="008C73D8" w:rsidRPr="00584982" w:rsidRDefault="008C73D8" w:rsidP="008C73D8">
            <w:pPr>
              <w:rPr>
                <w:rFonts w:ascii="宋体" w:hAnsi="宋体"/>
                <w:color w:val="FF0000"/>
                <w:szCs w:val="21"/>
              </w:rPr>
            </w:pPr>
          </w:p>
        </w:tc>
      </w:tr>
      <w:tr w:rsidR="008C73D8" w:rsidRPr="00584982" w:rsidTr="00293E5F">
        <w:trPr>
          <w:trHeight w:val="438"/>
        </w:trPr>
        <w:tc>
          <w:tcPr>
            <w:tcW w:w="908" w:type="dxa"/>
            <w:vMerge/>
            <w:vAlign w:val="center"/>
          </w:tcPr>
          <w:p w:rsidR="008C73D8" w:rsidRPr="00584982" w:rsidRDefault="008C73D8" w:rsidP="008C73D8">
            <w:pPr>
              <w:widowControl/>
              <w:jc w:val="left"/>
              <w:rPr>
                <w:rFonts w:ascii="宋体" w:hAnsi="宋体"/>
                <w:color w:val="000000"/>
                <w:szCs w:val="21"/>
              </w:rPr>
            </w:pPr>
          </w:p>
        </w:tc>
        <w:tc>
          <w:tcPr>
            <w:tcW w:w="1260" w:type="dxa"/>
            <w:vMerge/>
            <w:vAlign w:val="center"/>
          </w:tcPr>
          <w:p w:rsidR="008C73D8" w:rsidRPr="00584982" w:rsidRDefault="008C73D8" w:rsidP="008C73D8">
            <w:pPr>
              <w:adjustRightInd w:val="0"/>
              <w:snapToGrid w:val="0"/>
              <w:jc w:val="center"/>
              <w:rPr>
                <w:rFonts w:ascii="宋体" w:hAnsi="宋体" w:cs="宋体"/>
                <w:color w:val="000000"/>
              </w:rPr>
            </w:pPr>
          </w:p>
        </w:tc>
        <w:tc>
          <w:tcPr>
            <w:tcW w:w="4096" w:type="dxa"/>
            <w:vAlign w:val="center"/>
          </w:tcPr>
          <w:p w:rsidR="008C73D8" w:rsidRPr="00584982" w:rsidRDefault="008C73D8" w:rsidP="008A1EB1">
            <w:pPr>
              <w:ind w:left="105" w:hangingChars="50" w:hanging="105"/>
              <w:rPr>
                <w:rFonts w:ascii="宋体" w:hAnsi="宋体"/>
                <w:color w:val="000000"/>
              </w:rPr>
            </w:pPr>
            <w:r w:rsidRPr="00584982">
              <w:rPr>
                <w:rFonts w:ascii="宋体" w:hAnsi="宋体" w:hint="eastAsia"/>
                <w:color w:val="000000"/>
              </w:rPr>
              <w:t>2）</w:t>
            </w:r>
            <w:r w:rsidR="008A1EB1" w:rsidRPr="008A1EB1">
              <w:rPr>
                <w:rFonts w:asciiTheme="minorEastAsia" w:hAnsiTheme="minorEastAsia" w:cs="仿宋" w:hint="eastAsia"/>
                <w:bCs/>
                <w:kern w:val="0"/>
                <w:szCs w:val="21"/>
              </w:rPr>
              <w:t>优于标书的承诺</w:t>
            </w:r>
            <w:r w:rsidRPr="00584982">
              <w:rPr>
                <w:rFonts w:ascii="宋体" w:hAnsi="宋体" w:hint="eastAsia"/>
                <w:color w:val="000000"/>
              </w:rPr>
              <w:t>（</w:t>
            </w:r>
            <w:r>
              <w:rPr>
                <w:rFonts w:ascii="宋体" w:hAnsi="宋体" w:hint="eastAsia"/>
                <w:color w:val="000000"/>
              </w:rPr>
              <w:t>5</w:t>
            </w:r>
            <w:r w:rsidRPr="00584982">
              <w:rPr>
                <w:rFonts w:ascii="宋体" w:hAnsi="宋体" w:hint="eastAsia"/>
                <w:color w:val="000000"/>
              </w:rPr>
              <w:t>分）</w:t>
            </w:r>
          </w:p>
        </w:tc>
        <w:tc>
          <w:tcPr>
            <w:tcW w:w="1102" w:type="dxa"/>
            <w:vAlign w:val="center"/>
          </w:tcPr>
          <w:p w:rsidR="008C73D8" w:rsidRPr="00584982" w:rsidRDefault="008C73D8" w:rsidP="008C73D8">
            <w:pPr>
              <w:rPr>
                <w:rFonts w:ascii="宋体" w:hAnsi="宋体"/>
                <w:color w:val="FF0000"/>
              </w:rPr>
            </w:pPr>
          </w:p>
        </w:tc>
        <w:tc>
          <w:tcPr>
            <w:tcW w:w="1140" w:type="dxa"/>
            <w:vAlign w:val="center"/>
          </w:tcPr>
          <w:p w:rsidR="008C73D8" w:rsidRPr="00584982" w:rsidRDefault="008C73D8" w:rsidP="008C73D8">
            <w:pPr>
              <w:rPr>
                <w:rFonts w:ascii="宋体" w:hAnsi="宋体"/>
                <w:color w:val="FF0000"/>
              </w:rPr>
            </w:pPr>
          </w:p>
        </w:tc>
        <w:tc>
          <w:tcPr>
            <w:tcW w:w="1134" w:type="dxa"/>
            <w:vAlign w:val="center"/>
          </w:tcPr>
          <w:p w:rsidR="008C73D8" w:rsidRPr="00584982" w:rsidRDefault="008C73D8" w:rsidP="008C73D8">
            <w:pPr>
              <w:rPr>
                <w:rFonts w:ascii="宋体" w:hAnsi="宋体"/>
                <w:color w:val="FF0000"/>
              </w:rPr>
            </w:pPr>
          </w:p>
        </w:tc>
      </w:tr>
      <w:tr w:rsidR="008C73D8" w:rsidRPr="00584982" w:rsidTr="00293E5F">
        <w:trPr>
          <w:trHeight w:val="594"/>
        </w:trPr>
        <w:tc>
          <w:tcPr>
            <w:tcW w:w="6264" w:type="dxa"/>
            <w:gridSpan w:val="3"/>
            <w:vAlign w:val="center"/>
          </w:tcPr>
          <w:p w:rsidR="008C73D8" w:rsidRPr="00584982" w:rsidRDefault="008C73D8" w:rsidP="008C73D8">
            <w:pPr>
              <w:rPr>
                <w:rFonts w:ascii="宋体" w:hAnsi="宋体"/>
                <w:color w:val="000000"/>
              </w:rPr>
            </w:pPr>
            <w:r w:rsidRPr="00584982">
              <w:rPr>
                <w:rFonts w:ascii="宋体" w:hAnsi="宋体" w:hint="eastAsia"/>
                <w:color w:val="000000"/>
              </w:rPr>
              <w:t>总分</w:t>
            </w:r>
          </w:p>
        </w:tc>
        <w:tc>
          <w:tcPr>
            <w:tcW w:w="1102" w:type="dxa"/>
            <w:vAlign w:val="center"/>
          </w:tcPr>
          <w:p w:rsidR="008C73D8" w:rsidRPr="00584982" w:rsidRDefault="008C73D8" w:rsidP="008C73D8">
            <w:pPr>
              <w:rPr>
                <w:rFonts w:ascii="宋体" w:hAnsi="宋体"/>
                <w:color w:val="000000"/>
                <w:szCs w:val="21"/>
              </w:rPr>
            </w:pPr>
          </w:p>
        </w:tc>
        <w:tc>
          <w:tcPr>
            <w:tcW w:w="1140" w:type="dxa"/>
            <w:vAlign w:val="center"/>
          </w:tcPr>
          <w:p w:rsidR="008C73D8" w:rsidRPr="00584982" w:rsidRDefault="008C73D8" w:rsidP="008C73D8">
            <w:pPr>
              <w:rPr>
                <w:rFonts w:ascii="宋体" w:hAnsi="宋体"/>
                <w:color w:val="000000"/>
                <w:szCs w:val="21"/>
              </w:rPr>
            </w:pPr>
          </w:p>
        </w:tc>
        <w:tc>
          <w:tcPr>
            <w:tcW w:w="1134" w:type="dxa"/>
            <w:vAlign w:val="center"/>
          </w:tcPr>
          <w:p w:rsidR="008C73D8" w:rsidRPr="00584982" w:rsidRDefault="008C73D8" w:rsidP="008C73D8">
            <w:pPr>
              <w:rPr>
                <w:rFonts w:ascii="宋体" w:hAnsi="宋体"/>
                <w:color w:val="000000"/>
                <w:szCs w:val="21"/>
              </w:rPr>
            </w:pPr>
          </w:p>
        </w:tc>
      </w:tr>
    </w:tbl>
    <w:p w:rsidR="00C76648" w:rsidRDefault="00C76648" w:rsidP="00EF4D0D">
      <w:pPr>
        <w:spacing w:line="360" w:lineRule="auto"/>
        <w:jc w:val="center"/>
      </w:pPr>
    </w:p>
    <w:sectPr w:rsidR="00C76648" w:rsidSect="001D00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76A" w:rsidRDefault="0015176A" w:rsidP="00F5418E">
      <w:r>
        <w:separator/>
      </w:r>
    </w:p>
  </w:endnote>
  <w:endnote w:type="continuationSeparator" w:id="0">
    <w:p w:rsidR="0015176A" w:rsidRDefault="0015176A" w:rsidP="00F5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76A" w:rsidRDefault="0015176A" w:rsidP="00F5418E">
      <w:r>
        <w:separator/>
      </w:r>
    </w:p>
  </w:footnote>
  <w:footnote w:type="continuationSeparator" w:id="0">
    <w:p w:rsidR="0015176A" w:rsidRDefault="0015176A" w:rsidP="00F54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A0D71"/>
    <w:multiLevelType w:val="multilevel"/>
    <w:tmpl w:val="D4EE58D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2DC13CE"/>
    <w:multiLevelType w:val="multilevel"/>
    <w:tmpl w:val="3A704556"/>
    <w:lvl w:ilvl="0">
      <w:start w:val="1"/>
      <w:numFmt w:val="decimal"/>
      <w:lvlText w:val="%1."/>
      <w:lvlJc w:val="left"/>
      <w:pPr>
        <w:ind w:left="495" w:hanging="495"/>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5414579B"/>
    <w:multiLevelType w:val="hybridMultilevel"/>
    <w:tmpl w:val="24F2BC6E"/>
    <w:lvl w:ilvl="0" w:tplc="B616D91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175921"/>
    <w:multiLevelType w:val="hybridMultilevel"/>
    <w:tmpl w:val="B5E6EDBA"/>
    <w:lvl w:ilvl="0" w:tplc="9C54CD9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5907"/>
    <w:rsid w:val="00051396"/>
    <w:rsid w:val="00076183"/>
    <w:rsid w:val="00124B0A"/>
    <w:rsid w:val="0013026B"/>
    <w:rsid w:val="00135AD9"/>
    <w:rsid w:val="0015176A"/>
    <w:rsid w:val="001B19D1"/>
    <w:rsid w:val="001D008D"/>
    <w:rsid w:val="001D5518"/>
    <w:rsid w:val="001D6BE3"/>
    <w:rsid w:val="00250075"/>
    <w:rsid w:val="002827C6"/>
    <w:rsid w:val="00293E5F"/>
    <w:rsid w:val="002A72BB"/>
    <w:rsid w:val="00311372"/>
    <w:rsid w:val="00336016"/>
    <w:rsid w:val="003C05FB"/>
    <w:rsid w:val="003D3210"/>
    <w:rsid w:val="00425907"/>
    <w:rsid w:val="00434DD4"/>
    <w:rsid w:val="004365DD"/>
    <w:rsid w:val="00446CA1"/>
    <w:rsid w:val="00453F58"/>
    <w:rsid w:val="00507B66"/>
    <w:rsid w:val="00545DFC"/>
    <w:rsid w:val="00567EFC"/>
    <w:rsid w:val="00584A5D"/>
    <w:rsid w:val="005E08FC"/>
    <w:rsid w:val="005F6AA2"/>
    <w:rsid w:val="00663041"/>
    <w:rsid w:val="00693BA7"/>
    <w:rsid w:val="006B07B4"/>
    <w:rsid w:val="006B45AC"/>
    <w:rsid w:val="006D198B"/>
    <w:rsid w:val="007034ED"/>
    <w:rsid w:val="00760CD9"/>
    <w:rsid w:val="007922E3"/>
    <w:rsid w:val="007D10C5"/>
    <w:rsid w:val="008030EE"/>
    <w:rsid w:val="0082188E"/>
    <w:rsid w:val="00840090"/>
    <w:rsid w:val="0087586E"/>
    <w:rsid w:val="008A1EB1"/>
    <w:rsid w:val="008C5E65"/>
    <w:rsid w:val="008C73D8"/>
    <w:rsid w:val="00950296"/>
    <w:rsid w:val="0095788F"/>
    <w:rsid w:val="009D27D0"/>
    <w:rsid w:val="00A43EFF"/>
    <w:rsid w:val="00A5012D"/>
    <w:rsid w:val="00A7009E"/>
    <w:rsid w:val="00A919A8"/>
    <w:rsid w:val="00AA62C3"/>
    <w:rsid w:val="00AF3C96"/>
    <w:rsid w:val="00B4258B"/>
    <w:rsid w:val="00BC4FFD"/>
    <w:rsid w:val="00BF3595"/>
    <w:rsid w:val="00C008B7"/>
    <w:rsid w:val="00C76648"/>
    <w:rsid w:val="00CE5065"/>
    <w:rsid w:val="00D14507"/>
    <w:rsid w:val="00DA48AC"/>
    <w:rsid w:val="00E6625C"/>
    <w:rsid w:val="00E70951"/>
    <w:rsid w:val="00EB0453"/>
    <w:rsid w:val="00EE67F8"/>
    <w:rsid w:val="00EF4D0D"/>
    <w:rsid w:val="00F13465"/>
    <w:rsid w:val="00F5418E"/>
    <w:rsid w:val="00F578F3"/>
    <w:rsid w:val="00F67B71"/>
    <w:rsid w:val="00F967AC"/>
    <w:rsid w:val="00FA7E98"/>
    <w:rsid w:val="00FB5525"/>
    <w:rsid w:val="00FB5D9B"/>
    <w:rsid w:val="00FD1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25907"/>
    <w:pPr>
      <w:ind w:firstLineChars="200" w:firstLine="420"/>
    </w:pPr>
  </w:style>
  <w:style w:type="table" w:styleId="a4">
    <w:name w:val="Table Grid"/>
    <w:basedOn w:val="a1"/>
    <w:uiPriority w:val="59"/>
    <w:rsid w:val="00453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ate"/>
    <w:basedOn w:val="a"/>
    <w:next w:val="a"/>
    <w:link w:val="Char"/>
    <w:uiPriority w:val="99"/>
    <w:semiHidden/>
    <w:unhideWhenUsed/>
    <w:rsid w:val="00507B66"/>
    <w:pPr>
      <w:ind w:leftChars="2500" w:left="100"/>
    </w:pPr>
  </w:style>
  <w:style w:type="character" w:customStyle="1" w:styleId="Char">
    <w:name w:val="日期 Char"/>
    <w:basedOn w:val="a0"/>
    <w:link w:val="a5"/>
    <w:uiPriority w:val="99"/>
    <w:semiHidden/>
    <w:rsid w:val="00507B66"/>
  </w:style>
  <w:style w:type="paragraph" w:styleId="a6">
    <w:name w:val="header"/>
    <w:basedOn w:val="a"/>
    <w:link w:val="Char0"/>
    <w:uiPriority w:val="99"/>
    <w:unhideWhenUsed/>
    <w:rsid w:val="00F541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5418E"/>
    <w:rPr>
      <w:sz w:val="18"/>
      <w:szCs w:val="18"/>
    </w:rPr>
  </w:style>
  <w:style w:type="paragraph" w:styleId="a7">
    <w:name w:val="footer"/>
    <w:basedOn w:val="a"/>
    <w:link w:val="Char1"/>
    <w:uiPriority w:val="99"/>
    <w:unhideWhenUsed/>
    <w:rsid w:val="00F5418E"/>
    <w:pPr>
      <w:tabs>
        <w:tab w:val="center" w:pos="4153"/>
        <w:tab w:val="right" w:pos="8306"/>
      </w:tabs>
      <w:snapToGrid w:val="0"/>
      <w:jc w:val="left"/>
    </w:pPr>
    <w:rPr>
      <w:sz w:val="18"/>
      <w:szCs w:val="18"/>
    </w:rPr>
  </w:style>
  <w:style w:type="character" w:customStyle="1" w:styleId="Char1">
    <w:name w:val="页脚 Char"/>
    <w:basedOn w:val="a0"/>
    <w:link w:val="a7"/>
    <w:uiPriority w:val="99"/>
    <w:rsid w:val="00F5418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165</Words>
  <Characters>946</Characters>
  <Application>Microsoft Office Word</Application>
  <DocSecurity>0</DocSecurity>
  <Lines>7</Lines>
  <Paragraphs>2</Paragraphs>
  <ScaleCrop>false</ScaleCrop>
  <Company>Microsoft</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姚君</dc:creator>
  <cp:lastModifiedBy>sbk-111</cp:lastModifiedBy>
  <cp:revision>22</cp:revision>
  <dcterms:created xsi:type="dcterms:W3CDTF">2020-01-15T06:56:00Z</dcterms:created>
  <dcterms:modified xsi:type="dcterms:W3CDTF">2023-09-21T01:30:00Z</dcterms:modified>
</cp:coreProperties>
</file>