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Pr="00952ECB" w:rsidRDefault="00F03B03" w:rsidP="00952EC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9A0374"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东院区窗帘项目</w:t>
      </w: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D80B9A">
        <w:rPr>
          <w:rFonts w:ascii="宋体" w:eastAsia="宋体" w:hAnsi="宋体" w:cs="宋体"/>
          <w:kern w:val="0"/>
          <w:sz w:val="30"/>
          <w:szCs w:val="30"/>
        </w:rPr>
        <w:t xml:space="preserve">  </w:t>
      </w:r>
      <w:r w:rsidR="00D80B9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D80B9A" w:rsidRPr="002943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BA69E1" w:rsidRDefault="00F03B03" w:rsidP="0029438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2154"/>
        <w:gridCol w:w="1276"/>
        <w:gridCol w:w="2126"/>
        <w:gridCol w:w="2268"/>
      </w:tblGrid>
      <w:tr w:rsidR="00BA69E1" w:rsidRPr="00294388" w:rsidTr="0019311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193110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清单、</w:t>
            </w:r>
            <w:r w:rsidR="00CD6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参数、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A69E1" w:rsidRPr="00294388" w:rsidTr="00193110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9A0374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东院区窗帘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952E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9A0374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4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="00F03B03" w:rsidRPr="00294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 w:rsidR="002943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021CC6" w:rsidRPr="00021CC6" w:rsidRDefault="002308ED" w:rsidP="00021CC6">
      <w:pPr>
        <w:widowControl/>
        <w:spacing w:line="360" w:lineRule="auto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注：1.</w:t>
      </w:r>
      <w:r w:rsidR="00021CC6" w:rsidRPr="00021CC6">
        <w:rPr>
          <w:rFonts w:ascii="宋体" w:hAnsi="宋体" w:cs="宋体" w:hint="eastAsia"/>
          <w:b/>
          <w:bCs/>
          <w:szCs w:val="21"/>
        </w:rPr>
        <w:t>产品</w:t>
      </w:r>
      <w:r w:rsidR="00952ECB" w:rsidRPr="00021CC6">
        <w:rPr>
          <w:rFonts w:ascii="宋体" w:hAnsi="宋体" w:cs="宋体" w:hint="eastAsia"/>
          <w:b/>
          <w:bCs/>
          <w:szCs w:val="21"/>
        </w:rPr>
        <w:t>要求：满足功能需求，</w:t>
      </w:r>
      <w:proofErr w:type="gramStart"/>
      <w:r w:rsidR="00952ECB" w:rsidRPr="00021CC6">
        <w:rPr>
          <w:rFonts w:ascii="宋体" w:hAnsi="宋体" w:cs="宋体" w:hint="eastAsia"/>
          <w:b/>
          <w:bCs/>
          <w:szCs w:val="21"/>
        </w:rPr>
        <w:t>符合院感要求</w:t>
      </w:r>
      <w:proofErr w:type="gramEnd"/>
      <w:r w:rsidR="00952ECB" w:rsidRPr="00021CC6">
        <w:rPr>
          <w:rFonts w:ascii="宋体" w:hAnsi="宋体" w:cs="宋体" w:hint="eastAsia"/>
          <w:b/>
          <w:bCs/>
          <w:szCs w:val="21"/>
        </w:rPr>
        <w:t>，安全耐用，色彩搭配和谐。</w:t>
      </w:r>
    </w:p>
    <w:p w:rsidR="00021CC6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2.投标报价包含所需产品的设计、材料、制作、运杂费、安装、验收、售后服务、利润、税金等全部费用。</w:t>
      </w:r>
    </w:p>
    <w:p w:rsidR="00BA69E1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3</w:t>
      </w:r>
      <w:r w:rsidR="002308ED" w:rsidRPr="00021CC6">
        <w:rPr>
          <w:rFonts w:ascii="宋体" w:hAnsi="宋体" w:cs="宋体" w:hint="eastAsia"/>
          <w:b/>
          <w:bCs/>
          <w:szCs w:val="21"/>
        </w:rPr>
        <w:t>.本项目不统一组织现场勘察，如因勘察现场所发生的人身伤亡、财产损失、以及任何其他损失由投标人自行承担。</w:t>
      </w:r>
    </w:p>
    <w:p w:rsidR="009A0374" w:rsidRPr="00D80B9A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9A0374" w:rsidRPr="00D80B9A">
        <w:rPr>
          <w:rFonts w:ascii="宋体" w:eastAsia="宋体" w:hAnsi="宋体" w:cs="宋体" w:hint="eastAsia"/>
          <w:kern w:val="0"/>
          <w:sz w:val="24"/>
          <w:szCs w:val="24"/>
        </w:rPr>
        <w:t>数量汇总表：</w:t>
      </w:r>
    </w:p>
    <w:tbl>
      <w:tblPr>
        <w:tblpPr w:leftFromText="180" w:rightFromText="180" w:vertAnchor="text" w:tblpY="1"/>
        <w:tblOverlap w:val="never"/>
        <w:tblW w:w="8235" w:type="dxa"/>
        <w:tblInd w:w="95" w:type="dxa"/>
        <w:tblLook w:val="04A0"/>
      </w:tblPr>
      <w:tblGrid>
        <w:gridCol w:w="760"/>
        <w:gridCol w:w="1380"/>
        <w:gridCol w:w="1842"/>
        <w:gridCol w:w="878"/>
        <w:gridCol w:w="820"/>
        <w:gridCol w:w="2555"/>
      </w:tblGrid>
      <w:tr w:rsidR="00640522" w:rsidRPr="00D80B9A" w:rsidTr="00021CC6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D80B9A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0B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安装区域</w:t>
            </w: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手动阳光卷帘</w:t>
            </w:r>
          </w:p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餐厅、门诊、办公室、病房等</w:t>
            </w: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卷管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制头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手动遮光卷帘</w:t>
            </w:r>
          </w:p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更衣室、部分病房等</w:t>
            </w: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卷管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制头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手动布帘1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1F，2F诊室</w:t>
            </w: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铝合金轨道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手动布帘2</w:t>
            </w:r>
          </w:p>
          <w:p w:rsidR="00640522" w:rsidRPr="00640522" w:rsidRDefault="00640522" w:rsidP="00F62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3F会议室，4F报告厅</w:t>
            </w: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铝合金轨道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0522" w:rsidRPr="00D80B9A" w:rsidTr="00021CC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磨砂膜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磨砂膜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22" w:rsidRPr="00640522" w:rsidRDefault="0064052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0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机房，卫生间，12F档案室</w:t>
            </w:r>
          </w:p>
        </w:tc>
      </w:tr>
    </w:tbl>
    <w:p w:rsidR="009A0374" w:rsidRPr="009A0374" w:rsidRDefault="009A0374" w:rsidP="009A0374">
      <w:pPr>
        <w:spacing w:line="360" w:lineRule="auto"/>
        <w:rPr>
          <w:rFonts w:ascii="宋体" w:hAnsi="宋体" w:cs="宋体"/>
          <w:b/>
          <w:bCs/>
          <w:szCs w:val="21"/>
        </w:rPr>
      </w:pPr>
      <w:r w:rsidRPr="009A0374">
        <w:rPr>
          <w:rFonts w:ascii="宋体" w:hAnsi="宋体" w:cs="宋体" w:hint="eastAsia"/>
          <w:b/>
          <w:bCs/>
          <w:szCs w:val="21"/>
        </w:rPr>
        <w:lastRenderedPageBreak/>
        <w:t>注：1、布、纱帘加工褶皱率比例大于1:2。</w:t>
      </w:r>
    </w:p>
    <w:p w:rsidR="009A0374" w:rsidRPr="009A0374" w:rsidRDefault="009A0374" w:rsidP="009A0374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9A0374">
        <w:rPr>
          <w:rFonts w:ascii="宋体" w:hAnsi="宋体" w:cs="宋体" w:hint="eastAsia"/>
          <w:b/>
          <w:bCs/>
          <w:szCs w:val="21"/>
        </w:rPr>
        <w:t>2、以上数量为预估数量，结算时按照实际数量×中标单价进行按实结算。</w:t>
      </w:r>
    </w:p>
    <w:p w:rsidR="009A0374" w:rsidRPr="009A0374" w:rsidRDefault="009A0374" w:rsidP="009A0374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9A0374">
        <w:rPr>
          <w:rFonts w:ascii="宋体" w:hAnsi="宋体" w:cs="宋体" w:hint="eastAsia"/>
          <w:b/>
          <w:bCs/>
          <w:szCs w:val="21"/>
        </w:rPr>
        <w:t>3、样品图片为</w:t>
      </w:r>
      <w:r w:rsidR="00BA678C">
        <w:rPr>
          <w:rFonts w:ascii="宋体" w:hAnsi="宋体" w:cs="宋体" w:hint="eastAsia"/>
          <w:b/>
          <w:bCs/>
          <w:szCs w:val="21"/>
        </w:rPr>
        <w:t>参考</w:t>
      </w:r>
      <w:r w:rsidRPr="009A0374">
        <w:rPr>
          <w:rFonts w:ascii="宋体" w:hAnsi="宋体" w:cs="宋体" w:hint="eastAsia"/>
          <w:b/>
          <w:bCs/>
          <w:szCs w:val="21"/>
        </w:rPr>
        <w:t>样式。采购人有权调整</w:t>
      </w:r>
      <w:r w:rsidR="00D80B9A">
        <w:rPr>
          <w:rFonts w:ascii="宋体" w:hAnsi="宋体" w:cs="宋体" w:hint="eastAsia"/>
          <w:b/>
          <w:bCs/>
          <w:szCs w:val="21"/>
        </w:rPr>
        <w:t>相</w:t>
      </w:r>
      <w:r w:rsidRPr="009A0374">
        <w:rPr>
          <w:rFonts w:ascii="宋体" w:hAnsi="宋体" w:cs="宋体" w:hint="eastAsia"/>
          <w:b/>
          <w:bCs/>
          <w:szCs w:val="21"/>
        </w:rPr>
        <w:t>同技术参数窗帘的颜色与花型。</w:t>
      </w:r>
    </w:p>
    <w:p w:rsidR="009A0374" w:rsidRPr="00294388" w:rsidRDefault="009A0374" w:rsidP="00294388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9A0374">
        <w:rPr>
          <w:rFonts w:ascii="宋体" w:hAnsi="宋体" w:cs="宋体" w:hint="eastAsia"/>
          <w:b/>
          <w:bCs/>
          <w:szCs w:val="21"/>
        </w:rPr>
        <w:t>4、制作要求：手动卷帘</w:t>
      </w:r>
      <w:r w:rsidR="00021CC6">
        <w:rPr>
          <w:rFonts w:ascii="宋体" w:hAnsi="宋体" w:cs="宋体" w:hint="eastAsia"/>
          <w:b/>
          <w:bCs/>
          <w:szCs w:val="21"/>
        </w:rPr>
        <w:t>制作要求</w:t>
      </w:r>
      <w:r w:rsidRPr="009A0374">
        <w:rPr>
          <w:rFonts w:ascii="宋体" w:hAnsi="宋体" w:cs="宋体" w:hint="eastAsia"/>
          <w:b/>
          <w:bCs/>
          <w:szCs w:val="21"/>
        </w:rPr>
        <w:t>宽度*（高+20cm</w:t>
      </w:r>
      <w:r w:rsidR="00021CC6">
        <w:rPr>
          <w:rFonts w:ascii="宋体" w:hAnsi="宋体" w:cs="宋体" w:hint="eastAsia"/>
          <w:b/>
          <w:bCs/>
          <w:szCs w:val="21"/>
        </w:rPr>
        <w:t>）。</w:t>
      </w:r>
    </w:p>
    <w:p w:rsidR="00BA69E1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相关品牌产品代理授权书（复印件）；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提供参加投标各产品的样品</w:t>
      </w:r>
      <w:r w:rsidR="00021CC6">
        <w:rPr>
          <w:rFonts w:ascii="宋体" w:eastAsia="宋体" w:hAnsi="宋体" w:cs="宋体" w:hint="eastAsia"/>
          <w:kern w:val="0"/>
          <w:sz w:val="24"/>
          <w:szCs w:val="24"/>
        </w:rPr>
        <w:t>（含配件）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投标一览表及分项投标报价表；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售后服务方案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>
        <w:rPr>
          <w:rFonts w:ascii="宋体" w:eastAsia="宋体" w:hAnsi="宋体" w:cs="宋体" w:hint="eastAsia"/>
          <w:kern w:val="0"/>
          <w:sz w:val="24"/>
          <w:szCs w:val="24"/>
        </w:rPr>
        <w:t>承诺；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952ECB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2、本项目不接受联合体投标。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资格的投标人到宁波大学附属人民医院采购中心（17-2号楼-201室）报名，联系人：肖老师、蔡老师，联系电话：0574-87016979。报名截止时间202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、本次议标定于202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日9时，地点：16号楼1楼114会议室（具体时间地点将以现场报名登记时告知为准）。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2308E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D80B9A">
        <w:rPr>
          <w:rFonts w:ascii="宋体" w:hAnsi="宋体" w:hint="eastAsia"/>
          <w:sz w:val="24"/>
          <w:szCs w:val="24"/>
        </w:rPr>
        <w:t>中标人在中标后3天内与采购人确认所有产品的款式、尺寸、材质、颜色、数量后，再按规定的时间内生产完成所有产品的下单生产，现场安装。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EC7161">
        <w:rPr>
          <w:rFonts w:ascii="宋体" w:eastAsia="宋体" w:hAnsi="宋体" w:cs="宋体" w:hint="eastAsia"/>
          <w:kern w:val="0"/>
          <w:sz w:val="24"/>
          <w:szCs w:val="24"/>
        </w:rPr>
        <w:t>25天</w:t>
      </w:r>
      <w:r>
        <w:rPr>
          <w:rFonts w:ascii="宋体" w:eastAsia="宋体" w:hAnsi="宋体" w:cs="宋体" w:hint="eastAsia"/>
          <w:kern w:val="0"/>
          <w:sz w:val="24"/>
          <w:szCs w:val="24"/>
        </w:rPr>
        <w:t>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付款方式：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验收合格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BA678C" w:rsidRPr="00294388" w:rsidRDefault="00F03B03" w:rsidP="00294388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6</w:t>
      </w:r>
    </w:p>
    <w:p w:rsidR="00DD7903" w:rsidRDefault="00DD7903">
      <w:pPr>
        <w:rPr>
          <w:b/>
          <w:bCs/>
          <w:sz w:val="28"/>
          <w:szCs w:val="28"/>
        </w:rPr>
      </w:pPr>
    </w:p>
    <w:p w:rsidR="00BA69E1" w:rsidRDefault="00F03B03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附：</w:t>
      </w:r>
      <w:r>
        <w:rPr>
          <w:rFonts w:hint="eastAsia"/>
          <w:b/>
          <w:bCs/>
        </w:rPr>
        <w:t>项目评分表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6"/>
        <w:gridCol w:w="1368"/>
        <w:gridCol w:w="6357"/>
        <w:gridCol w:w="1136"/>
      </w:tblGrid>
      <w:tr w:rsidR="00275DCF" w:rsidTr="0025289D">
        <w:trPr>
          <w:trHeight w:val="567"/>
          <w:tblHeader/>
          <w:jc w:val="center"/>
        </w:trPr>
        <w:tc>
          <w:tcPr>
            <w:tcW w:w="8741" w:type="dxa"/>
            <w:gridSpan w:val="3"/>
            <w:tcBorders>
              <w:tl2br w:val="single" w:sz="6" w:space="0" w:color="auto"/>
            </w:tcBorders>
          </w:tcPr>
          <w:p w:rsidR="00275DCF" w:rsidRDefault="00275DCF" w:rsidP="0025289D">
            <w:pPr>
              <w:spacing w:line="300" w:lineRule="exact"/>
              <w:jc w:val="righ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投标单位</w:t>
            </w:r>
          </w:p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评分项及分值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 w:val="restart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商务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评议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（70分）</w:t>
            </w:r>
          </w:p>
        </w:tc>
        <w:tc>
          <w:tcPr>
            <w:tcW w:w="7725" w:type="dxa"/>
            <w:gridSpan w:val="2"/>
            <w:tcBorders>
              <w:bottom w:val="single" w:sz="6" w:space="0" w:color="auto"/>
            </w:tcBorders>
            <w:vAlign w:val="center"/>
          </w:tcPr>
          <w:p w:rsidR="00275DCF" w:rsidRDefault="00275DCF" w:rsidP="00952ECB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1、技术需求响应情况（</w:t>
            </w:r>
            <w:r w:rsidRPr="00021CC6">
              <w:rPr>
                <w:rFonts w:ascii="宋体" w:hAnsi="宋体" w:cs="宋体" w:hint="eastAsia"/>
                <w:b/>
                <w:bCs/>
                <w:sz w:val="24"/>
              </w:rPr>
              <w:t>26分）：</w:t>
            </w:r>
            <w:r w:rsidRPr="00021CC6">
              <w:rPr>
                <w:rFonts w:ascii="宋体" w:hAnsi="宋体" w:cs="宋体" w:hint="eastAsia"/>
                <w:sz w:val="24"/>
              </w:rPr>
              <w:t>技术需求响应全部满足招标技术需求要求的得2</w:t>
            </w:r>
            <w:r w:rsidR="00952ECB" w:rsidRPr="00021CC6">
              <w:rPr>
                <w:rFonts w:ascii="宋体" w:hAnsi="宋体" w:cs="宋体" w:hint="eastAsia"/>
                <w:sz w:val="24"/>
              </w:rPr>
              <w:t>6</w:t>
            </w:r>
            <w:r w:rsidRPr="00021CC6">
              <w:rPr>
                <w:rFonts w:ascii="宋体" w:hAnsi="宋体" w:cs="宋体" w:hint="eastAsia"/>
                <w:sz w:val="24"/>
              </w:rPr>
              <w:t>分。每一条未标注“</w:t>
            </w:r>
            <w:r w:rsidRPr="00021CC6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021CC6">
              <w:rPr>
                <w:rFonts w:ascii="宋体" w:hAnsi="宋体" w:cs="宋体" w:hint="eastAsia"/>
                <w:sz w:val="24"/>
              </w:rPr>
              <w:t>”条款负偏离的扣1分；每一条标注“</w:t>
            </w:r>
            <w:r w:rsidRPr="00021CC6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021CC6">
              <w:rPr>
                <w:rFonts w:ascii="宋体" w:hAnsi="宋体" w:cs="宋体" w:hint="eastAsia"/>
                <w:sz w:val="24"/>
              </w:rPr>
              <w:t>”条款负偏离的扣2分；</w:t>
            </w:r>
            <w:r w:rsidR="00CE5B53">
              <w:rPr>
                <w:rFonts w:ascii="宋体" w:hAnsi="宋体" w:cs="宋体" w:hint="eastAsia"/>
                <w:b/>
                <w:bCs/>
                <w:sz w:val="24"/>
              </w:rPr>
              <w:t>扣完为止。</w:t>
            </w:r>
            <w:r w:rsidR="00CE5B53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829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2、项目实施方案</w:t>
            </w:r>
          </w:p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（18分）</w:t>
            </w:r>
          </w:p>
        </w:tc>
        <w:tc>
          <w:tcPr>
            <w:tcW w:w="635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2.1工艺流程（3分）：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投标人所投产品工艺流程科学、合理的得3分；工艺流程基本合理2分；工艺流程不科学的得1分。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2.2生产设备（3分）：</w:t>
            </w:r>
            <w:r>
              <w:rPr>
                <w:rFonts w:ascii="宋体" w:hAnsi="宋体" w:cs="宋体" w:hint="eastAsia"/>
                <w:sz w:val="24"/>
              </w:rPr>
              <w:t>投标人生产设备品种齐全、先进的得3分；生产设备品种较齐全、较先进的得2分；生产设备不全的得1分。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2.3设计方案（3分）：</w:t>
            </w:r>
            <w:r>
              <w:rPr>
                <w:rFonts w:ascii="宋体" w:hAnsi="宋体" w:cs="宋体" w:hint="eastAsia"/>
                <w:sz w:val="24"/>
              </w:rPr>
              <w:t>各项设计方案完整、视觉效果美观、满足医院的实际使用要求得3分，各项设计方案基本完整、视觉效果一般、基本满足医院实际使用要求得2分，各项设计方案有缺失、或者效果差难以满足医院实际使用要求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2.4项目实施人员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（3分）：</w:t>
            </w:r>
            <w:r>
              <w:rPr>
                <w:rFonts w:ascii="宋体" w:hAnsi="宋体" w:cs="宋体" w:hint="eastAsia"/>
                <w:sz w:val="24"/>
              </w:rPr>
              <w:t>项目实施人员数量充足、安排措施合理可行得3分；人员数量充足、安排措施略有欠缺得2分；人员数量不足、或安排措施明显不合理不可行的得1分。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2.5安全施工及文明作业措施（3分）：</w:t>
            </w:r>
            <w:r>
              <w:rPr>
                <w:rFonts w:ascii="宋体" w:hAnsi="宋体" w:cs="宋体" w:hint="eastAsia"/>
                <w:sz w:val="24"/>
              </w:rPr>
              <w:t>安全施工及文明作业措施完整、合理可行得3分；安全施工及文明作业措施完整、内容存在细微瑕疵得2分；安全施工及文明作业措施不完整、或有明显的错漏的得1分。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2.6项目进度保证措施（3分）：</w:t>
            </w:r>
            <w:r>
              <w:rPr>
                <w:rFonts w:ascii="宋体" w:hAnsi="宋体" w:cs="宋体" w:hint="eastAsia"/>
                <w:sz w:val="24"/>
              </w:rPr>
              <w:t>项目进度保证措施完整、合理可行得3分；项目进度保证措施完整、内容存在细微瑕疵得1.5分；项目进度保证措施不完整、或有明显的错漏的得1分。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DD7903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3、质量保证措施（</w:t>
            </w:r>
            <w:r w:rsidRPr="00EC716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根据投标人的质量保证措施是否有针对性、是否全面、是否可行、是否详细、是否合理进行评议：质量保证措施有针对性且全面可行的得</w:t>
            </w:r>
            <w:r w:rsidR="00DD790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分；质量保证措施基本合理但细节处需做调整，各项措施均有涉及但不够具体细致的得</w:t>
            </w:r>
            <w:r w:rsidR="00DD7903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分；质量保证措施不合理的得1分。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4、售后服务方案（3分）：</w:t>
            </w:r>
            <w:r>
              <w:rPr>
                <w:rFonts w:ascii="宋体" w:hAnsi="宋体" w:cs="宋体" w:hint="eastAsia"/>
                <w:sz w:val="24"/>
              </w:rPr>
              <w:t>根据各投标人的售后服务方案进行评议，包括售后服务体系是否健全、技术服务力量是否满足采购需求、紧急故障处理预案是否合理可行、售后服务是否便捷以及售后服务响应是否迅速，售后服务方案有针对性且全面可行的得3分；售后服务方案基本合理但细节处需做调整，各项方案均有涉及但不够具体细致的得2分；售后服务方案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right w:val="single" w:sz="4" w:space="0" w:color="auto"/>
            </w:tcBorders>
            <w:vAlign w:val="center"/>
          </w:tcPr>
          <w:p w:rsidR="00275DCF" w:rsidRDefault="00DD7903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5</w:t>
            </w:r>
            <w:r w:rsidR="00275DCF">
              <w:rPr>
                <w:rFonts w:cs="宋体" w:hint="eastAsia"/>
                <w:sz w:val="24"/>
                <w:szCs w:val="24"/>
              </w:rPr>
              <w:t>、样品分</w:t>
            </w:r>
          </w:p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（15分）</w:t>
            </w: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CE5B53" w:rsidRDefault="00DD7903" w:rsidP="00BC681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5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.1</w:t>
            </w:r>
            <w:r w:rsidR="00CE5B53" w:rsidRPr="00DD790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手动</w:t>
            </w:r>
            <w:r w:rsidR="00BC681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阳</w:t>
            </w:r>
            <w:r w:rsidR="00CE5B53" w:rsidRPr="00DD790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光卷帘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（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5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视觉效果美观，面料品质上乘、颜色丰满且无明显色差、无异味，工艺精湛、手感舒适度好得5分；视觉效果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较美观，面料品质尚可、存在不严重色差、无异味，或手感舒适度一般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的得3分；视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觉效果较差、存在明显色差、或有异味、或工艺粗糙、或手感舒适度差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CE5B53" w:rsidRDefault="00DD7903" w:rsidP="00DD790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5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.2</w:t>
            </w:r>
            <w:r w:rsidR="00CE5B53" w:rsidRPr="00DD790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手动遮光卷帘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（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3</w:t>
            </w:r>
            <w:r w:rsidR="00275DCF" w:rsidRPr="00DD7903">
              <w:rPr>
                <w:rFonts w:cs="宋体" w:hint="eastAsia"/>
                <w:b/>
                <w:sz w:val="24"/>
                <w:szCs w:val="24"/>
              </w:rPr>
              <w:t>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视觉效果美观，面料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品质上乘、颜色丰满且无明显色差、无异味，工艺精湛、手感舒适度好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的得3分；视觉效果较美观，面料品质尚可、存在不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严重色差、无异味，或手感舒适度一般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的得2分；视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觉效果较差、存在明显色差、或有异味、或工艺粗糙、或手感舒适度差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DD7903" w:rsidP="00DD7903">
            <w:pPr>
              <w:pStyle w:val="a9"/>
              <w:spacing w:line="24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5</w:t>
            </w:r>
            <w:r w:rsidR="00275DCF">
              <w:rPr>
                <w:rFonts w:cs="宋体" w:hint="eastAsia"/>
                <w:sz w:val="24"/>
                <w:szCs w:val="24"/>
              </w:rPr>
              <w:t>.3</w:t>
            </w:r>
            <w:r w:rsidR="00CE5B53" w:rsidRPr="00640522">
              <w:rPr>
                <w:rFonts w:cs="宋体" w:hint="eastAsia"/>
                <w:sz w:val="24"/>
                <w:szCs w:val="24"/>
              </w:rPr>
              <w:t>手动布帘1</w:t>
            </w:r>
            <w:r w:rsidR="00275DCF">
              <w:rPr>
                <w:rFonts w:cs="宋体" w:hint="eastAsia"/>
                <w:sz w:val="24"/>
                <w:szCs w:val="24"/>
              </w:rPr>
              <w:t>（</w:t>
            </w:r>
            <w:r w:rsidR="00CE5B53" w:rsidRPr="00EC7161">
              <w:rPr>
                <w:rFonts w:cs="宋体" w:hint="eastAsia"/>
                <w:sz w:val="24"/>
                <w:szCs w:val="24"/>
              </w:rPr>
              <w:t>3</w:t>
            </w:r>
            <w:r w:rsidR="00275DCF">
              <w:rPr>
                <w:rFonts w:cs="宋体" w:hint="eastAsia"/>
                <w:sz w:val="24"/>
                <w:szCs w:val="24"/>
              </w:rPr>
              <w:t>分）：</w:t>
            </w:r>
            <w:r>
              <w:rPr>
                <w:rFonts w:cs="宋体" w:hint="eastAsia"/>
                <w:b w:val="0"/>
                <w:bCs w:val="0"/>
                <w:sz w:val="24"/>
                <w:szCs w:val="24"/>
              </w:rPr>
              <w:t>视觉效果美观，面料品质上乘、颜色丰满且无明显色差、无异味，工艺精湛、手感舒适度好的得3分；视觉效果较美观，面料品质尚可、存在不严重色差、无异味，或手感舒适度一般的得2分；视觉效果较差、存在明显色差、或有异味、或工艺粗糙、或手感舒适度差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DD7903" w:rsidRDefault="00DD7903" w:rsidP="00DD7903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  <w:r w:rsidR="00275DCF" w:rsidRPr="00DD7903">
              <w:rPr>
                <w:rFonts w:ascii="宋体" w:hAnsi="宋体" w:cs="宋体" w:hint="eastAsia"/>
                <w:b/>
                <w:sz w:val="24"/>
              </w:rPr>
              <w:t>.4</w:t>
            </w:r>
            <w:r w:rsidR="00CE5B53" w:rsidRPr="00DD7903">
              <w:rPr>
                <w:rFonts w:ascii="宋体" w:hAnsi="宋体" w:cs="宋体" w:hint="eastAsia"/>
                <w:b/>
                <w:sz w:val="24"/>
              </w:rPr>
              <w:t>手动布帘2</w:t>
            </w:r>
            <w:r w:rsidR="00275DCF" w:rsidRPr="00DD7903">
              <w:rPr>
                <w:rFonts w:ascii="宋体" w:hAnsi="宋体" w:cs="宋体" w:hint="eastAsia"/>
                <w:b/>
                <w:sz w:val="24"/>
              </w:rPr>
              <w:t>（</w:t>
            </w:r>
            <w:r w:rsidR="00CE5B53" w:rsidRPr="00DD7903">
              <w:rPr>
                <w:rFonts w:ascii="宋体" w:hAnsi="宋体" w:cs="宋体" w:hint="eastAsia"/>
                <w:b/>
                <w:sz w:val="24"/>
              </w:rPr>
              <w:t>3</w:t>
            </w:r>
            <w:r w:rsidR="00275DCF" w:rsidRPr="00DD7903">
              <w:rPr>
                <w:rFonts w:ascii="宋体" w:hAnsi="宋体" w:cs="宋体" w:hint="eastAsia"/>
                <w:b/>
                <w:sz w:val="24"/>
              </w:rPr>
              <w:t>分）</w:t>
            </w:r>
            <w:r w:rsidR="00275DCF" w:rsidRPr="00DD7903">
              <w:rPr>
                <w:rFonts w:ascii="宋体" w:hAnsi="宋体" w:cs="宋体" w:hint="eastAsia"/>
                <w:sz w:val="24"/>
              </w:rPr>
              <w:t>：</w:t>
            </w:r>
            <w:r w:rsidRPr="00DD7903">
              <w:rPr>
                <w:rFonts w:ascii="宋体" w:hAnsi="宋体" w:cs="宋体" w:hint="eastAsia"/>
                <w:sz w:val="24"/>
              </w:rPr>
              <w:t>视觉效果美观，面料品质上乘、颜色丰满且无明显色差、无异味，工艺精湛、手感舒适度好的得3分；视觉效果较美观，面料品质尚可、存在不严重色差、无异味，或手感舒适度一般的得2分；视觉效果较差、存在明显色差、或有异味、或工艺粗糙、或手感舒适度差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DD7903" w:rsidP="00DD7903">
            <w:pPr>
              <w:pStyle w:val="a9"/>
              <w:spacing w:line="240" w:lineRule="exact"/>
              <w:rPr>
                <w:rFonts w:cs="宋体"/>
                <w:b w:val="0"/>
                <w:bCs w:val="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5</w:t>
            </w:r>
            <w:r w:rsidR="00275DCF">
              <w:rPr>
                <w:rFonts w:cs="宋体" w:hint="eastAsia"/>
                <w:sz w:val="24"/>
                <w:szCs w:val="24"/>
              </w:rPr>
              <w:t>.5 磨砂膜（1分）：</w:t>
            </w:r>
            <w:r w:rsidR="00275DCF" w:rsidRPr="00751F0E">
              <w:rPr>
                <w:rFonts w:cs="宋体" w:hint="eastAsia"/>
                <w:b w:val="0"/>
                <w:bCs w:val="0"/>
                <w:sz w:val="24"/>
                <w:szCs w:val="24"/>
              </w:rPr>
              <w:t>视觉效果美观，</w:t>
            </w:r>
            <w:r w:rsidR="00CE5B53" w:rsidRPr="00751F0E">
              <w:rPr>
                <w:rFonts w:cs="宋体" w:hint="eastAsia"/>
                <w:b w:val="0"/>
                <w:bCs w:val="0"/>
                <w:sz w:val="24"/>
                <w:szCs w:val="24"/>
              </w:rPr>
              <w:t>材质</w:t>
            </w:r>
            <w:r w:rsidR="00275DCF" w:rsidRPr="00751F0E">
              <w:rPr>
                <w:rFonts w:cs="宋体" w:hint="eastAsia"/>
                <w:b w:val="0"/>
                <w:bCs w:val="0"/>
                <w:sz w:val="24"/>
                <w:szCs w:val="24"/>
              </w:rPr>
              <w:t>上乘、无异味，</w:t>
            </w:r>
            <w:proofErr w:type="gramStart"/>
            <w:r w:rsidR="00275DCF" w:rsidRPr="00751F0E">
              <w:rPr>
                <w:rFonts w:cs="宋体" w:hint="eastAsia"/>
                <w:b w:val="0"/>
                <w:bCs w:val="0"/>
                <w:sz w:val="24"/>
                <w:szCs w:val="24"/>
              </w:rPr>
              <w:t>遮形效果</w:t>
            </w:r>
            <w:proofErr w:type="gramEnd"/>
            <w:r w:rsidR="00275DCF" w:rsidRPr="00751F0E">
              <w:rPr>
                <w:rFonts w:cs="宋体" w:hint="eastAsia"/>
                <w:b w:val="0"/>
                <w:bCs w:val="0"/>
                <w:sz w:val="24"/>
                <w:szCs w:val="24"/>
              </w:rPr>
              <w:t>好、工艺精湛</w:t>
            </w:r>
            <w:r w:rsidR="00275DCF">
              <w:rPr>
                <w:rFonts w:cs="宋体" w:hint="eastAsia"/>
                <w:b w:val="0"/>
                <w:bCs w:val="0"/>
                <w:sz w:val="24"/>
                <w:szCs w:val="24"/>
              </w:rPr>
              <w:t>的得1分，否则不得分。</w:t>
            </w:r>
          </w:p>
          <w:p w:rsidR="00BC6816" w:rsidRPr="00BC6816" w:rsidRDefault="00BC6816" w:rsidP="00BC6816"/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275DCF" w:rsidRDefault="00DD7903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 w:rsidR="00275DCF">
              <w:rPr>
                <w:rFonts w:ascii="宋体" w:hAnsi="宋体" w:cs="宋体" w:hint="eastAsia"/>
                <w:b/>
                <w:bCs/>
                <w:sz w:val="24"/>
              </w:rPr>
              <w:t>、业绩（3分）：</w:t>
            </w:r>
            <w:r w:rsidR="00275DCF">
              <w:rPr>
                <w:rFonts w:ascii="宋体" w:hAnsi="宋体" w:cs="宋体" w:hint="eastAsia"/>
                <w:sz w:val="24"/>
              </w:rPr>
              <w:t>自2020年1月1日（以合同签订日期为准）至今，投标人具有同类项目业绩的，每个业绩得0.5分，满分3分。</w:t>
            </w:r>
          </w:p>
          <w:p w:rsidR="00275DCF" w:rsidRDefault="00275DCF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注：（1）投标文件中提供合同复印件并加盖公章，未提供的或未按要求盖章的视为无效业绩。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30分</w:t>
            </w:r>
          </w:p>
        </w:tc>
        <w:tc>
          <w:tcPr>
            <w:tcW w:w="7725" w:type="dxa"/>
            <w:gridSpan w:val="2"/>
            <w:tcBorders>
              <w:right w:val="single" w:sz="4" w:space="0" w:color="auto"/>
            </w:tcBorders>
            <w:vAlign w:val="center"/>
          </w:tcPr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评标基准价指的是满足招标文件要求且最低的参与评审的价格。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参与评审的价格=各有效投标人的投标报价。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参与评审的价格为评标基准价的其价格得分得满分30分。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其他投标人价格得分按照下列公式计算：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价格得分=（评标基准价/各投标人参与评审的价格）×30％×100。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注：1、投标报价超过对应最高限价的作无效标处理。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2、价格得分小数点后保留2位小数，第3位小数四舍五入。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BA69E1" w:rsidRDefault="00BA69E1">
      <w:pPr>
        <w:spacing w:line="360" w:lineRule="auto"/>
      </w:pPr>
    </w:p>
    <w:p w:rsidR="00BA69E1" w:rsidRDefault="00BA69E1">
      <w:pPr>
        <w:rPr>
          <w:b/>
          <w:bCs/>
        </w:rPr>
      </w:pPr>
    </w:p>
    <w:sectPr w:rsidR="00BA69E1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03" w:rsidRDefault="00F03B03" w:rsidP="00F03B03">
      <w:r>
        <w:separator/>
      </w:r>
    </w:p>
  </w:endnote>
  <w:endnote w:type="continuationSeparator" w:id="0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03" w:rsidRDefault="00F03B03" w:rsidP="00F03B03">
      <w:r>
        <w:separator/>
      </w:r>
    </w:p>
  </w:footnote>
  <w:footnote w:type="continuationSeparator" w:id="0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2379"/>
    <w:rsid w:val="00020D98"/>
    <w:rsid w:val="00021CC6"/>
    <w:rsid w:val="000247BF"/>
    <w:rsid w:val="0007100D"/>
    <w:rsid w:val="0007263B"/>
    <w:rsid w:val="000F4C5E"/>
    <w:rsid w:val="00146CFC"/>
    <w:rsid w:val="00147E48"/>
    <w:rsid w:val="00193110"/>
    <w:rsid w:val="001B00E4"/>
    <w:rsid w:val="001D5CE1"/>
    <w:rsid w:val="001E7837"/>
    <w:rsid w:val="002308ED"/>
    <w:rsid w:val="00275DCF"/>
    <w:rsid w:val="00277B25"/>
    <w:rsid w:val="00294388"/>
    <w:rsid w:val="002B573F"/>
    <w:rsid w:val="002C1935"/>
    <w:rsid w:val="002C2C3D"/>
    <w:rsid w:val="00327378"/>
    <w:rsid w:val="00345FEE"/>
    <w:rsid w:val="00366B7F"/>
    <w:rsid w:val="003679E8"/>
    <w:rsid w:val="003E3BF7"/>
    <w:rsid w:val="003E65D1"/>
    <w:rsid w:val="00401917"/>
    <w:rsid w:val="004122FA"/>
    <w:rsid w:val="00424BF0"/>
    <w:rsid w:val="0045179E"/>
    <w:rsid w:val="0046078C"/>
    <w:rsid w:val="00474D92"/>
    <w:rsid w:val="004C1F21"/>
    <w:rsid w:val="004D5F72"/>
    <w:rsid w:val="004D66A3"/>
    <w:rsid w:val="0052567C"/>
    <w:rsid w:val="00542AC6"/>
    <w:rsid w:val="005D35CA"/>
    <w:rsid w:val="00614A1D"/>
    <w:rsid w:val="0063469E"/>
    <w:rsid w:val="00640522"/>
    <w:rsid w:val="006423A8"/>
    <w:rsid w:val="00666841"/>
    <w:rsid w:val="006938DE"/>
    <w:rsid w:val="006A16A3"/>
    <w:rsid w:val="006F1386"/>
    <w:rsid w:val="00705BAF"/>
    <w:rsid w:val="00732D87"/>
    <w:rsid w:val="007423D3"/>
    <w:rsid w:val="00751F0E"/>
    <w:rsid w:val="007B7377"/>
    <w:rsid w:val="007D667C"/>
    <w:rsid w:val="007D7FD4"/>
    <w:rsid w:val="008137FB"/>
    <w:rsid w:val="008346A7"/>
    <w:rsid w:val="008365B6"/>
    <w:rsid w:val="008C2C30"/>
    <w:rsid w:val="008C5C95"/>
    <w:rsid w:val="008D636E"/>
    <w:rsid w:val="00952ECB"/>
    <w:rsid w:val="009636D6"/>
    <w:rsid w:val="009830E5"/>
    <w:rsid w:val="009A0374"/>
    <w:rsid w:val="009B72A4"/>
    <w:rsid w:val="00A429AC"/>
    <w:rsid w:val="00A6188E"/>
    <w:rsid w:val="00A876D8"/>
    <w:rsid w:val="00AB52F2"/>
    <w:rsid w:val="00AB629D"/>
    <w:rsid w:val="00AE240F"/>
    <w:rsid w:val="00AE3EDA"/>
    <w:rsid w:val="00B31BEC"/>
    <w:rsid w:val="00B45320"/>
    <w:rsid w:val="00B657DF"/>
    <w:rsid w:val="00B73ABC"/>
    <w:rsid w:val="00B8396B"/>
    <w:rsid w:val="00B931D7"/>
    <w:rsid w:val="00BA678C"/>
    <w:rsid w:val="00BA69E1"/>
    <w:rsid w:val="00BB13EE"/>
    <w:rsid w:val="00BC6816"/>
    <w:rsid w:val="00BD3699"/>
    <w:rsid w:val="00BD7C2D"/>
    <w:rsid w:val="00C002C8"/>
    <w:rsid w:val="00C06A9D"/>
    <w:rsid w:val="00C2266C"/>
    <w:rsid w:val="00C32F12"/>
    <w:rsid w:val="00C3684B"/>
    <w:rsid w:val="00C9668E"/>
    <w:rsid w:val="00CA3443"/>
    <w:rsid w:val="00CC1975"/>
    <w:rsid w:val="00CD6468"/>
    <w:rsid w:val="00CE571E"/>
    <w:rsid w:val="00CE5B53"/>
    <w:rsid w:val="00D247DA"/>
    <w:rsid w:val="00D27A4D"/>
    <w:rsid w:val="00D41BAA"/>
    <w:rsid w:val="00D42269"/>
    <w:rsid w:val="00D80B9A"/>
    <w:rsid w:val="00D90A5C"/>
    <w:rsid w:val="00DD7903"/>
    <w:rsid w:val="00E3032C"/>
    <w:rsid w:val="00E737B8"/>
    <w:rsid w:val="00EC3040"/>
    <w:rsid w:val="00EC7161"/>
    <w:rsid w:val="00F03B03"/>
    <w:rsid w:val="00F3085B"/>
    <w:rsid w:val="00F343FF"/>
    <w:rsid w:val="00F62631"/>
    <w:rsid w:val="00F7739C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rsid w:val="00BA69E1"/>
    <w:pPr>
      <w:ind w:firstLineChars="200" w:firstLine="420"/>
    </w:pPr>
  </w:style>
  <w:style w:type="paragraph" w:styleId="a7">
    <w:name w:val="Normal Indent"/>
    <w:basedOn w:val="a"/>
    <w:next w:val="a"/>
    <w:link w:val="Char1"/>
    <w:qFormat/>
    <w:rsid w:val="006423A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423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23A8"/>
    <w:rPr>
      <w:kern w:val="2"/>
      <w:sz w:val="18"/>
      <w:szCs w:val="18"/>
    </w:rPr>
  </w:style>
  <w:style w:type="character" w:customStyle="1" w:styleId="Char1">
    <w:name w:val="正文缩进 Char"/>
    <w:link w:val="a7"/>
    <w:qFormat/>
    <w:rsid w:val="00BA678C"/>
    <w:rPr>
      <w:rFonts w:ascii="Times New Roman" w:eastAsia="宋体" w:hAnsi="Times New Roman" w:cs="Times New Roman"/>
      <w:kern w:val="2"/>
      <w:sz w:val="21"/>
    </w:rPr>
  </w:style>
  <w:style w:type="paragraph" w:styleId="a9">
    <w:name w:val="Body Text"/>
    <w:basedOn w:val="a"/>
    <w:next w:val="a"/>
    <w:link w:val="Char10"/>
    <w:qFormat/>
    <w:rsid w:val="00BA678C"/>
    <w:pPr>
      <w:autoSpaceDE w:val="0"/>
      <w:autoSpaceDN w:val="0"/>
      <w:adjustRightInd w:val="0"/>
      <w:spacing w:line="360" w:lineRule="auto"/>
    </w:pPr>
    <w:rPr>
      <w:rFonts w:ascii="宋体" w:eastAsia="宋体" w:hAnsi="宋体" w:cs="Times New Roman"/>
      <w:b/>
      <w:bCs/>
      <w:snapToGrid w:val="0"/>
      <w:kern w:val="0"/>
      <w:szCs w:val="21"/>
    </w:rPr>
  </w:style>
  <w:style w:type="character" w:customStyle="1" w:styleId="Char3">
    <w:name w:val="正文文本 Char"/>
    <w:basedOn w:val="a0"/>
    <w:link w:val="a9"/>
    <w:uiPriority w:val="99"/>
    <w:semiHidden/>
    <w:rsid w:val="00BA678C"/>
    <w:rPr>
      <w:kern w:val="2"/>
      <w:sz w:val="21"/>
      <w:szCs w:val="22"/>
    </w:rPr>
  </w:style>
  <w:style w:type="character" w:customStyle="1" w:styleId="Char10">
    <w:name w:val="正文文本 Char1"/>
    <w:link w:val="a9"/>
    <w:qFormat/>
    <w:rsid w:val="00BA678C"/>
    <w:rPr>
      <w:rFonts w:ascii="宋体" w:eastAsia="宋体" w:hAnsi="宋体" w:cs="Times New Roman"/>
      <w:b/>
      <w:bCs/>
      <w:snapToGrid w:val="0"/>
      <w:sz w:val="21"/>
      <w:szCs w:val="21"/>
    </w:rPr>
  </w:style>
  <w:style w:type="paragraph" w:styleId="aa">
    <w:name w:val="annotation text"/>
    <w:basedOn w:val="a"/>
    <w:link w:val="Char11"/>
    <w:qFormat/>
    <w:rsid w:val="00275DCF"/>
    <w:pPr>
      <w:adjustRightIn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basedOn w:val="a0"/>
    <w:link w:val="aa"/>
    <w:uiPriority w:val="99"/>
    <w:semiHidden/>
    <w:rsid w:val="00275DCF"/>
    <w:rPr>
      <w:kern w:val="2"/>
      <w:sz w:val="21"/>
      <w:szCs w:val="22"/>
    </w:rPr>
  </w:style>
  <w:style w:type="character" w:customStyle="1" w:styleId="Char11">
    <w:name w:val="批注文字 Char1"/>
    <w:link w:val="aa"/>
    <w:qFormat/>
    <w:rsid w:val="00275DC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BAC6-C6F1-45EF-B6B7-A71BA38F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2824</Words>
  <Characters>392</Characters>
  <Application>Microsoft Office Word</Application>
  <DocSecurity>0</DocSecurity>
  <Lines>3</Lines>
  <Paragraphs>6</Paragraphs>
  <ScaleCrop>false</ScaleCrop>
  <Company>Microsoft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68</cp:revision>
  <dcterms:created xsi:type="dcterms:W3CDTF">2020-10-23T01:45:00Z</dcterms:created>
  <dcterms:modified xsi:type="dcterms:W3CDTF">2023-06-07T09:22:00Z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