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52" w:rsidRDefault="00083C52" w:rsidP="00083C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083C52" w:rsidRDefault="00083C52" w:rsidP="00083C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东院区会议室</w:t>
      </w:r>
      <w:proofErr w:type="gramStart"/>
      <w:r>
        <w:rPr>
          <w:rFonts w:hint="eastAsia"/>
          <w:b/>
          <w:sz w:val="32"/>
          <w:szCs w:val="32"/>
        </w:rPr>
        <w:t>预铺</w:t>
      </w:r>
      <w:r w:rsidR="005570DF" w:rsidRPr="00CF208A">
        <w:rPr>
          <w:rFonts w:hint="eastAsia"/>
          <w:b/>
          <w:sz w:val="32"/>
          <w:szCs w:val="32"/>
        </w:rPr>
        <w:t>音视频</w:t>
      </w:r>
      <w:proofErr w:type="gramEnd"/>
      <w:r w:rsidR="005570DF" w:rsidRPr="00CF208A">
        <w:rPr>
          <w:rFonts w:hint="eastAsia"/>
          <w:b/>
          <w:sz w:val="32"/>
          <w:szCs w:val="32"/>
        </w:rPr>
        <w:t>管</w:t>
      </w:r>
      <w:r>
        <w:rPr>
          <w:rFonts w:hint="eastAsia"/>
          <w:b/>
          <w:sz w:val="32"/>
          <w:szCs w:val="32"/>
        </w:rPr>
        <w:t>线项目院内议标公告</w:t>
      </w:r>
    </w:p>
    <w:p w:rsidR="00083C52" w:rsidRPr="00BA3068" w:rsidRDefault="00083C52" w:rsidP="00083C52">
      <w:pPr>
        <w:pStyle w:val="a6"/>
        <w:spacing w:line="580" w:lineRule="exact"/>
        <w:ind w:firstLineChars="0" w:firstLine="0"/>
        <w:outlineLvl w:val="1"/>
        <w:rPr>
          <w:rFonts w:asciiTheme="minorEastAsia" w:hAnsiTheme="minorEastAsia"/>
          <w:color w:val="000000"/>
          <w:sz w:val="24"/>
          <w:szCs w:val="24"/>
        </w:rPr>
      </w:pPr>
      <w:r w:rsidRPr="00BA3068">
        <w:rPr>
          <w:rFonts w:asciiTheme="minorEastAsia" w:hAnsiTheme="minorEastAsia" w:hint="eastAsia"/>
          <w:color w:val="000000"/>
          <w:sz w:val="24"/>
          <w:szCs w:val="24"/>
        </w:rPr>
        <w:t>一、议标品目：</w:t>
      </w:r>
    </w:p>
    <w:tbl>
      <w:tblPr>
        <w:tblStyle w:val="a5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083C52" w:rsidRPr="00BA3068" w:rsidTr="00CD16B4">
        <w:trPr>
          <w:jc w:val="center"/>
        </w:trPr>
        <w:tc>
          <w:tcPr>
            <w:tcW w:w="817" w:type="dxa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86" w:type="dxa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64" w:type="dxa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136" w:type="dxa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083C52" w:rsidRPr="00BA3068" w:rsidTr="00CD16B4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theme="minorBidi" w:hint="eastAsia"/>
                <w:color w:val="000000"/>
                <w:sz w:val="24"/>
                <w:szCs w:val="24"/>
              </w:rPr>
              <w:t>东院区会议室</w:t>
            </w:r>
            <w:proofErr w:type="gramStart"/>
            <w:r w:rsidRPr="00BA3068">
              <w:rPr>
                <w:rFonts w:asciiTheme="minorEastAsia" w:eastAsiaTheme="minorEastAsia" w:hAnsiTheme="minorEastAsia" w:cstheme="minorBidi" w:hint="eastAsia"/>
                <w:color w:val="000000"/>
                <w:sz w:val="24"/>
                <w:szCs w:val="24"/>
              </w:rPr>
              <w:t>预铺</w:t>
            </w:r>
            <w:r w:rsidR="005570DF" w:rsidRPr="00CF208A">
              <w:rPr>
                <w:rFonts w:asciiTheme="minorEastAsia" w:eastAsiaTheme="minorEastAsia" w:hAnsiTheme="minorEastAsia" w:cstheme="minorBidi" w:hint="eastAsia"/>
                <w:color w:val="000000"/>
                <w:sz w:val="24"/>
                <w:szCs w:val="24"/>
              </w:rPr>
              <w:t>音视频</w:t>
            </w:r>
            <w:proofErr w:type="gramEnd"/>
            <w:r w:rsidR="005570DF" w:rsidRPr="00CF208A">
              <w:rPr>
                <w:rFonts w:asciiTheme="minorEastAsia" w:eastAsiaTheme="minorEastAsia" w:hAnsiTheme="minorEastAsia" w:cstheme="minorBidi" w:hint="eastAsia"/>
                <w:color w:val="000000"/>
                <w:sz w:val="24"/>
                <w:szCs w:val="24"/>
              </w:rPr>
              <w:t>管</w:t>
            </w:r>
            <w:r w:rsidRPr="00BA3068">
              <w:rPr>
                <w:rFonts w:asciiTheme="minorEastAsia" w:eastAsiaTheme="minorEastAsia" w:hAnsiTheme="minorEastAsia" w:cstheme="minorBidi" w:hint="eastAsia"/>
                <w:color w:val="000000"/>
                <w:sz w:val="24"/>
                <w:szCs w:val="24"/>
              </w:rPr>
              <w:t>线项目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1项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083C52" w:rsidRPr="00BA3068" w:rsidRDefault="00083C52" w:rsidP="00CD16B4">
            <w:pPr>
              <w:spacing w:line="580" w:lineRule="exact"/>
              <w:jc w:val="center"/>
              <w:outlineLvl w:val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9.7万元</w:t>
            </w:r>
          </w:p>
        </w:tc>
      </w:tr>
    </w:tbl>
    <w:p w:rsidR="00083C52" w:rsidRPr="00BA3068" w:rsidRDefault="00083C52" w:rsidP="00083C52">
      <w:pPr>
        <w:outlineLvl w:val="1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color w:val="000000"/>
          <w:sz w:val="24"/>
          <w:szCs w:val="24"/>
        </w:rPr>
        <w:t>二、采购需求及要求：</w:t>
      </w:r>
    </w:p>
    <w:p w:rsidR="00083C52" w:rsidRPr="00BA3068" w:rsidRDefault="00083C52" w:rsidP="00BA3068">
      <w:pPr>
        <w:spacing w:line="360" w:lineRule="auto"/>
        <w:outlineLvl w:val="1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为了保证医院东院区建设项目顺利推进，目前需做好会议室装修工程衔接，</w:t>
      </w:r>
      <w:proofErr w:type="gramStart"/>
      <w:r w:rsidRPr="00BA3068">
        <w:rPr>
          <w:rFonts w:asciiTheme="minorEastAsia" w:eastAsiaTheme="minorEastAsia" w:hAnsiTheme="minorEastAsia" w:hint="eastAsia"/>
          <w:sz w:val="24"/>
          <w:szCs w:val="24"/>
        </w:rPr>
        <w:t>拟预铺三</w:t>
      </w:r>
      <w:proofErr w:type="gramEnd"/>
      <w:r w:rsidRPr="00BA3068">
        <w:rPr>
          <w:rFonts w:asciiTheme="minorEastAsia" w:eastAsiaTheme="minorEastAsia" w:hAnsiTheme="minorEastAsia" w:hint="eastAsia"/>
          <w:sz w:val="24"/>
          <w:szCs w:val="24"/>
        </w:rPr>
        <w:t>楼和四楼会议</w:t>
      </w:r>
      <w:r w:rsidRPr="00CF208A">
        <w:rPr>
          <w:rFonts w:asciiTheme="minorEastAsia" w:eastAsiaTheme="minorEastAsia" w:hAnsiTheme="minorEastAsia" w:hint="eastAsia"/>
          <w:sz w:val="24"/>
          <w:szCs w:val="24"/>
        </w:rPr>
        <w:t>室顶上的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音视频管线，</w:t>
      </w:r>
      <w:r w:rsidR="00BA3068">
        <w:rPr>
          <w:rFonts w:asciiTheme="minorEastAsia" w:eastAsiaTheme="minorEastAsia" w:hAnsiTheme="minorEastAsia" w:hint="eastAsia"/>
          <w:sz w:val="24"/>
          <w:szCs w:val="24"/>
        </w:rPr>
        <w:t>报价</w:t>
      </w:r>
      <w:r w:rsidR="00A07E67" w:rsidRPr="00BA3068">
        <w:rPr>
          <w:rFonts w:asciiTheme="minorEastAsia" w:eastAsiaTheme="minorEastAsia" w:hAnsiTheme="minorEastAsia" w:hint="eastAsia"/>
          <w:sz w:val="24"/>
          <w:szCs w:val="24"/>
        </w:rPr>
        <w:t>包含</w:t>
      </w:r>
      <w:r w:rsidR="00BA3068" w:rsidRPr="00BA3068">
        <w:rPr>
          <w:rFonts w:asciiTheme="minorEastAsia" w:eastAsiaTheme="minorEastAsia" w:hAnsiTheme="minorEastAsia" w:hint="eastAsia"/>
          <w:sz w:val="24"/>
          <w:szCs w:val="24"/>
        </w:rPr>
        <w:t>提供</w:t>
      </w:r>
      <w:r w:rsidR="00A07E67" w:rsidRPr="00BA3068">
        <w:rPr>
          <w:rFonts w:asciiTheme="minorEastAsia" w:eastAsiaTheme="minorEastAsia" w:hAnsiTheme="minorEastAsia" w:hint="eastAsia"/>
          <w:sz w:val="24"/>
          <w:szCs w:val="24"/>
        </w:rPr>
        <w:t>货物、安装</w:t>
      </w:r>
      <w:r w:rsidR="00BA3068" w:rsidRPr="00BA3068">
        <w:rPr>
          <w:rFonts w:asciiTheme="minorEastAsia" w:eastAsiaTheme="minorEastAsia" w:hAnsiTheme="minorEastAsia" w:hint="eastAsia"/>
          <w:sz w:val="24"/>
          <w:szCs w:val="24"/>
        </w:rPr>
        <w:t>、验收等项目相关的所有费用，</w:t>
      </w:r>
      <w:r w:rsidR="00CF208A" w:rsidRPr="00CF208A">
        <w:rPr>
          <w:rFonts w:asciiTheme="minorEastAsia" w:eastAsiaTheme="minorEastAsia" w:hAnsiTheme="minorEastAsia" w:hint="eastAsia"/>
          <w:sz w:val="24"/>
          <w:szCs w:val="24"/>
        </w:rPr>
        <w:t>材料最终以单价乘以实际安装数量来结算</w:t>
      </w:r>
      <w:r w:rsidR="00CF208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具体需求清单见附件。</w:t>
      </w:r>
    </w:p>
    <w:p w:rsidR="00083C52" w:rsidRPr="00BA3068" w:rsidRDefault="00083C52" w:rsidP="00083C52">
      <w:pPr>
        <w:outlineLvl w:val="1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三、参与投标应提供以下资料（标书一正三副，正本须加盖红章）：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1、营业执照及该项目相关资质证明（包括项目负责人的资质证明）复印件；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2、投标代表的法人授权书及身份证复印件，并带身份证原件；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3、质量保证书及廉洁承诺书；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4、投标一览表及投标报价表；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5、同类项目业绩（提供合同复印件加盖公章）；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6、</w:t>
      </w:r>
      <w:r w:rsidR="008D7AEC">
        <w:rPr>
          <w:rFonts w:asciiTheme="minorEastAsia" w:eastAsiaTheme="minorEastAsia" w:hAnsiTheme="minorEastAsia" w:hint="eastAsia"/>
          <w:sz w:val="24"/>
          <w:szCs w:val="24"/>
        </w:rPr>
        <w:t>项目实施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方案；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7、售后服务承诺；</w:t>
      </w:r>
    </w:p>
    <w:p w:rsidR="00083C52" w:rsidRPr="00BA3068" w:rsidRDefault="00083C52" w:rsidP="00083C52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8、标书文件需装订成册，不接收活页形式或通过夹子成型的标书。</w:t>
      </w:r>
    </w:p>
    <w:p w:rsidR="00083C52" w:rsidRPr="00BA3068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四、商务条款：</w:t>
      </w:r>
    </w:p>
    <w:p w:rsidR="00083C52" w:rsidRPr="00BA3068" w:rsidRDefault="00083C52" w:rsidP="00083C52">
      <w:pPr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交货时间：中标后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5570DF" w:rsidRPr="00CF208A">
        <w:rPr>
          <w:rFonts w:asciiTheme="minorEastAsia" w:eastAsiaTheme="minorEastAsia" w:hAnsiTheme="minorEastAsia"/>
          <w:sz w:val="24"/>
          <w:szCs w:val="24"/>
        </w:rPr>
        <w:t>5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日内安装完毕、初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验通过。</w:t>
      </w:r>
    </w:p>
    <w:p w:rsidR="00083C52" w:rsidRPr="00CF208A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付款方式：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初</w:t>
      </w:r>
      <w:r w:rsidRPr="00CF208A">
        <w:rPr>
          <w:rFonts w:asciiTheme="minorEastAsia" w:eastAsiaTheme="minorEastAsia" w:hAnsiTheme="minorEastAsia" w:hint="eastAsia"/>
          <w:sz w:val="24"/>
          <w:szCs w:val="24"/>
        </w:rPr>
        <w:t>验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通过</w:t>
      </w:r>
      <w:r w:rsidRPr="00CF208A">
        <w:rPr>
          <w:rFonts w:asciiTheme="minorEastAsia" w:eastAsiaTheme="minorEastAsia" w:hAnsiTheme="minorEastAsia" w:hint="eastAsia"/>
          <w:sz w:val="24"/>
          <w:szCs w:val="24"/>
        </w:rPr>
        <w:t>后支付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5570DF" w:rsidRPr="00CF208A">
        <w:rPr>
          <w:rFonts w:asciiTheme="minorEastAsia" w:eastAsiaTheme="minorEastAsia" w:hAnsiTheme="minorEastAsia"/>
          <w:sz w:val="24"/>
          <w:szCs w:val="24"/>
        </w:rPr>
        <w:t>0%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、剩余5</w:t>
      </w:r>
      <w:r w:rsidR="005570DF" w:rsidRPr="00CF208A">
        <w:rPr>
          <w:rFonts w:asciiTheme="minorEastAsia" w:eastAsiaTheme="minorEastAsia" w:hAnsiTheme="minorEastAsia"/>
          <w:sz w:val="24"/>
          <w:szCs w:val="24"/>
        </w:rPr>
        <w:t>0%</w:t>
      </w:r>
      <w:r w:rsidR="005570DF" w:rsidRPr="00CF208A">
        <w:rPr>
          <w:rFonts w:asciiTheme="minorEastAsia" w:eastAsiaTheme="minorEastAsia" w:hAnsiTheme="minorEastAsia" w:hint="eastAsia"/>
          <w:sz w:val="24"/>
          <w:szCs w:val="24"/>
        </w:rPr>
        <w:t>在会议室音视频系统安装测试完毕后支付</w:t>
      </w:r>
      <w:r w:rsidRPr="00CF208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83C52" w:rsidRPr="00BA3068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五、评标方法</w:t>
      </w:r>
      <w:r w:rsidR="00CF208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br/>
        <w:t>本次采购采用院内议标的方式，采用综合判定的方法，中标结果以宁波大学附属人民医院外网公示、电话通知为准。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br/>
        <w:t>六、报名事项：</w:t>
      </w:r>
    </w:p>
    <w:p w:rsidR="00083C52" w:rsidRPr="00BA3068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1、</w:t>
      </w:r>
      <w:proofErr w:type="gramStart"/>
      <w:r w:rsidRPr="00BA3068">
        <w:rPr>
          <w:rFonts w:asciiTheme="minorEastAsia" w:eastAsiaTheme="minorEastAsia" w:hAnsiTheme="minorEastAsia" w:hint="eastAsia"/>
          <w:sz w:val="24"/>
          <w:szCs w:val="24"/>
        </w:rPr>
        <w:t>请符合</w:t>
      </w:r>
      <w:proofErr w:type="gramEnd"/>
      <w:r w:rsidRPr="00BA3068">
        <w:rPr>
          <w:rFonts w:asciiTheme="minorEastAsia" w:eastAsiaTheme="minorEastAsia" w:hAnsiTheme="minorEastAsia" w:hint="eastAsia"/>
          <w:sz w:val="24"/>
          <w:szCs w:val="24"/>
        </w:rPr>
        <w:t>资格的投标人到宁波大学附属人民医院采购中心（17-2号楼-201室）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lastRenderedPageBreak/>
        <w:t>报名，联系人：肖老师、蔡老师，联系电话：0574-87016979。报名截止时间2023年2月13日11时。</w:t>
      </w:r>
    </w:p>
    <w:p w:rsidR="00083C52" w:rsidRPr="00BA3068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2、本次议标定于2023年2月13日</w:t>
      </w:r>
      <w:r w:rsidR="00551130" w:rsidRPr="00B073A1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B073A1">
        <w:rPr>
          <w:rFonts w:asciiTheme="minorEastAsia" w:eastAsiaTheme="minorEastAsia" w:hAnsiTheme="minorEastAsia" w:hint="eastAsia"/>
          <w:sz w:val="24"/>
          <w:szCs w:val="24"/>
        </w:rPr>
        <w:t>时</w:t>
      </w:r>
      <w:r w:rsidR="00551130">
        <w:rPr>
          <w:rFonts w:asciiTheme="minorEastAsia" w:eastAsiaTheme="minorEastAsia" w:hAnsiTheme="minorEastAsia" w:hint="eastAsia"/>
          <w:sz w:val="24"/>
          <w:szCs w:val="24"/>
        </w:rPr>
        <w:t>45分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，地点：16号楼1楼114会议室（具体时间地点将以现场报名登记时告知为准）。</w:t>
      </w:r>
    </w:p>
    <w:p w:rsidR="00083C52" w:rsidRPr="00BA3068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3、请参与议标的供应商代表做好个人防护，全程戴好口罩，</w:t>
      </w:r>
    </w:p>
    <w:p w:rsidR="00083C52" w:rsidRPr="00BA3068" w:rsidRDefault="00083C52" w:rsidP="00083C5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 xml:space="preserve"> 4、我院为无烟医院，文明单位，院区内严禁吸烟，并要求严格做好垃圾分类，请投标人自觉遵守。</w:t>
      </w:r>
    </w:p>
    <w:p w:rsidR="00083C52" w:rsidRPr="00BA3068" w:rsidRDefault="00083C52" w:rsidP="00083C52">
      <w:pPr>
        <w:spacing w:line="580" w:lineRule="exact"/>
        <w:jc w:val="right"/>
        <w:outlineLvl w:val="1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宁波大学附属人民医院</w:t>
      </w:r>
    </w:p>
    <w:p w:rsidR="00083C52" w:rsidRPr="00BA3068" w:rsidRDefault="00083C52" w:rsidP="00083C52">
      <w:pPr>
        <w:spacing w:line="580" w:lineRule="exact"/>
        <w:jc w:val="right"/>
        <w:outlineLvl w:val="1"/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hint="eastAsia"/>
          <w:sz w:val="24"/>
          <w:szCs w:val="24"/>
        </w:rPr>
        <w:t>2023-2-</w:t>
      </w:r>
      <w:r w:rsidR="00192616">
        <w:rPr>
          <w:rFonts w:asciiTheme="minorEastAsia" w:eastAsiaTheme="minorEastAsia" w:hAnsiTheme="minorEastAsia" w:hint="eastAsia"/>
          <w:sz w:val="24"/>
          <w:szCs w:val="24"/>
        </w:rPr>
        <w:t>9</w:t>
      </w:r>
    </w:p>
    <w:p w:rsidR="00083C52" w:rsidRPr="00BA3068" w:rsidRDefault="00083C52" w:rsidP="00083C52">
      <w:pPr>
        <w:spacing w:line="580" w:lineRule="exact"/>
        <w:outlineLvl w:val="1"/>
        <w:rPr>
          <w:rFonts w:asciiTheme="minorEastAsia" w:eastAsiaTheme="minorEastAsia" w:hAnsiTheme="minorEastAsia" w:cs="宋体"/>
          <w:b/>
          <w:bCs/>
          <w:color w:val="000000"/>
          <w:sz w:val="24"/>
          <w:szCs w:val="24"/>
        </w:rPr>
      </w:pPr>
    </w:p>
    <w:p w:rsidR="00BA3068" w:rsidRPr="00BA3068" w:rsidRDefault="00083C52" w:rsidP="00BA3068">
      <w:pPr>
        <w:spacing w:line="580" w:lineRule="exact"/>
        <w:outlineLvl w:val="1"/>
        <w:rPr>
          <w:rFonts w:asciiTheme="minorEastAsia" w:eastAsiaTheme="minorEastAsia" w:hAnsiTheme="minorEastAsia" w:cs="宋体"/>
          <w:b/>
          <w:bCs/>
          <w:color w:val="000000"/>
          <w:sz w:val="24"/>
          <w:szCs w:val="24"/>
        </w:rPr>
      </w:pPr>
      <w:r w:rsidRPr="00BA3068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附件1：</w:t>
      </w:r>
      <w:r w:rsidR="00BA3068" w:rsidRPr="00BA3068">
        <w:rPr>
          <w:rFonts w:asciiTheme="minorEastAsia" w:eastAsiaTheme="minorEastAsia" w:hAnsiTheme="minorEastAsia" w:hint="eastAsia"/>
          <w:sz w:val="24"/>
          <w:szCs w:val="24"/>
        </w:rPr>
        <w:t>东院区三楼、四楼会议室管线铺设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需求清单：</w:t>
      </w:r>
    </w:p>
    <w:tbl>
      <w:tblPr>
        <w:tblStyle w:val="a5"/>
        <w:tblW w:w="8188" w:type="dxa"/>
        <w:tblLook w:val="04A0"/>
      </w:tblPr>
      <w:tblGrid>
        <w:gridCol w:w="612"/>
        <w:gridCol w:w="1197"/>
        <w:gridCol w:w="1418"/>
        <w:gridCol w:w="2977"/>
        <w:gridCol w:w="1134"/>
        <w:gridCol w:w="850"/>
      </w:tblGrid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F168F6"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技术参数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7" w:type="dxa"/>
            <w:vAlign w:val="bottom"/>
          </w:tcPr>
          <w:p w:rsidR="00551130" w:rsidRPr="00D666A7" w:rsidRDefault="00551130" w:rsidP="00350ABB">
            <w:pPr>
              <w:jc w:val="left"/>
              <w:rPr>
                <w:rFonts w:ascii="等线" w:eastAsia="等线"/>
                <w:color w:val="000000"/>
                <w:sz w:val="24"/>
                <w:szCs w:val="24"/>
              </w:rPr>
            </w:pPr>
            <w:r w:rsidRPr="00D666A7">
              <w:rPr>
                <w:rFonts w:ascii="等线" w:eastAsia="等线" w:hint="eastAsia"/>
                <w:color w:val="000000"/>
                <w:sz w:val="24"/>
                <w:szCs w:val="24"/>
              </w:rPr>
              <w:t>HDMI线</w:t>
            </w:r>
            <w:r>
              <w:rPr>
                <w:rFonts w:ascii="等线" w:eastAsia="等线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295275" cy="619125"/>
                  <wp:effectExtent l="0" t="0" r="0" b="635"/>
                  <wp:wrapNone/>
                  <wp:docPr id="14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1950" y="990600"/>
                            <a:ext cx="285750" cy="613355"/>
                            <a:chOff x="361950" y="990600"/>
                            <a:chExt cx="285750" cy="613355"/>
                          </a:xfrm>
                        </a:grpSpPr>
                        <a:sp>
                          <a:nvSpPr>
                            <a:cNvPr id="2" name="Text Box 1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id="{82AEE7B1-D4EC-4045-BF3B-A6D3A6964D12}"/>
                                </a:ext>
                              </a:extLst>
                            </a:cNvPr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381000" y="990600"/>
                              <a:ext cx="285750" cy="623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xdr="http://schemas.openxmlformats.org/drawingml/2006/spreadsheetDrawing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xdr="http://schemas.openxmlformats.org/drawingml/2006/spreadsheetDrawing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等线" w:eastAsia="等线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2425" cy="619125"/>
                  <wp:effectExtent l="0" t="0" r="635" b="635"/>
                  <wp:wrapNone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4557" y="990600"/>
                            <a:ext cx="342900" cy="613355"/>
                            <a:chOff x="344557" y="990600"/>
                            <a:chExt cx="342900" cy="613355"/>
                          </a:xfrm>
                        </a:grpSpPr>
                        <a:sp>
                          <a:nvSpPr>
                            <a:cNvPr id="3" name="Text Box 1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id="{12E6A26F-05E1-4D64-826F-2D0DB29F03B7}"/>
                                </a:ext>
                              </a:extLst>
                            </a:cNvPr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363607" y="990600"/>
                              <a:ext cx="342900" cy="623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xdr="http://schemas.openxmlformats.org/drawingml/2006/spreadsheetDrawing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xdr="http://schemas.openxmlformats.org/drawingml/2006/spreadsheetDrawing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等线" w:eastAsia="等线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04800" cy="619125"/>
                  <wp:effectExtent l="0" t="0" r="635" b="635"/>
                  <wp:wrapNone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1243" y="990600"/>
                            <a:ext cx="288235" cy="613355"/>
                            <a:chOff x="341243" y="990600"/>
                            <a:chExt cx="288235" cy="613355"/>
                          </a:xfrm>
                        </a:grpSpPr>
                        <a:sp>
                          <a:nvSpPr>
                            <a:cNvPr id="4" name="Text Box 1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id="{50C236B5-73FB-4F61-9FAE-86E79F344A83}"/>
                                </a:ext>
                              </a:extLst>
                            </a:cNvPr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360293" y="990600"/>
                              <a:ext cx="282437" cy="623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xdr="http://schemas.openxmlformats.org/drawingml/2006/spreadsheetDrawing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xdr="http://schemas.openxmlformats.org/drawingml/2006/spreadsheetDrawing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等线" w:eastAsia="等线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04800" cy="619125"/>
                  <wp:effectExtent l="0" t="0" r="635" b="635"/>
                  <wp:wrapNone/>
                  <wp:docPr id="17" name="图片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1243" y="990600"/>
                            <a:ext cx="288235" cy="613355"/>
                            <a:chOff x="341243" y="990600"/>
                            <a:chExt cx="288235" cy="613355"/>
                          </a:xfrm>
                        </a:grpSpPr>
                        <a:sp>
                          <a:nvSpPr>
                            <a:cNvPr id="5" name="Text Box 1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id="{DDC37406-083B-4596-BEE4-7F5D3B9238FD}"/>
                                </a:ext>
                              </a:extLst>
                            </a:cNvPr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360293" y="990600"/>
                              <a:ext cx="282437" cy="623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xdr="http://schemas.openxmlformats.org/drawingml/2006/spreadsheetDrawing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xdr="http://schemas.openxmlformats.org/drawingml/2006/spreadsheetDrawing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等线" w:eastAsia="等线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295275" cy="609600"/>
                  <wp:effectExtent l="0" t="0" r="0" b="0"/>
                  <wp:wrapNone/>
                  <wp:docPr id="18" name="图片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1950" y="990600"/>
                            <a:ext cx="285750" cy="609053"/>
                            <a:chOff x="361950" y="990600"/>
                            <a:chExt cx="285750" cy="609053"/>
                          </a:xfrm>
                        </a:grpSpPr>
                        <a:sp>
                          <a:nvSpPr>
                            <a:cNvPr id="9" name="Text Box 1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id="{20BCF5F0-197C-49DD-933E-6AA76F326A6B}"/>
                                </a:ext>
                              </a:extLst>
                            </a:cNvPr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381000" y="990600"/>
                              <a:ext cx="285750" cy="6189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xdr="http://schemas.openxmlformats.org/drawingml/2006/spreadsheetDrawing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xdr="http://schemas.openxmlformats.org/drawingml/2006/spreadsheetDrawing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等线" w:eastAsia="等线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2425" cy="609600"/>
                  <wp:effectExtent l="0" t="0" r="635" b="0"/>
                  <wp:wrapNone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4557" y="990600"/>
                            <a:ext cx="342900" cy="609053"/>
                            <a:chOff x="344557" y="990600"/>
                            <a:chExt cx="342900" cy="609053"/>
                          </a:xfrm>
                        </a:grpSpPr>
                        <a:sp>
                          <a:nvSpPr>
                            <a:cNvPr id="10" name="Text Box 1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id="{E2680AD4-8885-474F-8D62-21771AB7C21E}"/>
                                </a:ext>
                              </a:extLst>
                            </a:cNvPr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363607" y="990600"/>
                              <a:ext cx="342900" cy="6189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xdr="http://schemas.openxmlformats.org/drawingml/2006/spreadsheetDrawing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xdr="http://schemas.openxmlformats.org/drawingml/2006/spreadsheetDrawing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551130" w:rsidRDefault="00551130" w:rsidP="00350ABB">
            <w:pPr>
              <w:rPr>
                <w:sz w:val="24"/>
                <w:szCs w:val="24"/>
              </w:rPr>
            </w:pPr>
            <w:r w:rsidRPr="00F168F6">
              <w:rPr>
                <w:rFonts w:hint="eastAsia"/>
                <w:sz w:val="24"/>
                <w:szCs w:val="24"/>
              </w:rPr>
              <w:t>一舟等</w:t>
            </w:r>
            <w:r w:rsidR="00CF208A">
              <w:rPr>
                <w:rFonts w:hint="eastAsia"/>
                <w:sz w:val="24"/>
                <w:szCs w:val="24"/>
              </w:rPr>
              <w:t>同价位品牌</w:t>
            </w:r>
          </w:p>
          <w:p w:rsidR="00551130" w:rsidRPr="00D666A7" w:rsidRDefault="00551130" w:rsidP="00350AB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光纤</w:t>
            </w:r>
            <w:r w:rsidRPr="00D666A7">
              <w:rPr>
                <w:rFonts w:hint="eastAsia"/>
                <w:sz w:val="24"/>
                <w:szCs w:val="24"/>
              </w:rPr>
              <w:t>HDMI</w:t>
            </w:r>
            <w:r w:rsidRPr="00D666A7">
              <w:rPr>
                <w:rFonts w:hint="eastAsia"/>
                <w:sz w:val="24"/>
                <w:szCs w:val="24"/>
              </w:rPr>
              <w:t>线</w:t>
            </w:r>
            <w:r w:rsidRPr="00D666A7">
              <w:rPr>
                <w:rFonts w:hint="eastAsia"/>
                <w:sz w:val="24"/>
                <w:szCs w:val="24"/>
              </w:rPr>
              <w:t>2.0</w:t>
            </w:r>
            <w:r w:rsidRPr="00D666A7">
              <w:rPr>
                <w:rFonts w:hint="eastAsia"/>
                <w:sz w:val="24"/>
                <w:szCs w:val="24"/>
              </w:rPr>
              <w:t>版</w:t>
            </w:r>
            <w:r w:rsidRPr="00D666A7">
              <w:rPr>
                <w:rFonts w:hint="eastAsia"/>
                <w:sz w:val="24"/>
                <w:szCs w:val="24"/>
              </w:rPr>
              <w:t xml:space="preserve"> 4K60Hz</w:t>
            </w:r>
            <w:r w:rsidRPr="00D666A7">
              <w:rPr>
                <w:rFonts w:hint="eastAsia"/>
                <w:sz w:val="24"/>
                <w:szCs w:val="24"/>
              </w:rPr>
              <w:t>发烧级高清线</w:t>
            </w:r>
            <w:r w:rsidRPr="00D666A7">
              <w:rPr>
                <w:rFonts w:hint="eastAsia"/>
                <w:sz w:val="24"/>
                <w:szCs w:val="24"/>
              </w:rPr>
              <w:t>50</w:t>
            </w:r>
            <w:r w:rsidRPr="00D666A7"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6*2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条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音箱线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rPr>
                <w:sz w:val="24"/>
                <w:szCs w:val="24"/>
              </w:rPr>
            </w:pPr>
            <w:proofErr w:type="spellStart"/>
            <w:r w:rsidRPr="00F168F6">
              <w:rPr>
                <w:rFonts w:hint="eastAsia"/>
                <w:sz w:val="24"/>
                <w:szCs w:val="24"/>
              </w:rPr>
              <w:t>Soundking</w:t>
            </w:r>
            <w:proofErr w:type="spellEnd"/>
            <w:r w:rsidRPr="00F168F6">
              <w:rPr>
                <w:rFonts w:hint="eastAsia"/>
                <w:sz w:val="24"/>
                <w:szCs w:val="24"/>
              </w:rPr>
              <w:t>等</w:t>
            </w:r>
            <w:r w:rsidR="00CF208A">
              <w:rPr>
                <w:rFonts w:hint="eastAsia"/>
                <w:sz w:val="24"/>
                <w:szCs w:val="24"/>
              </w:rPr>
              <w:t>同价位品牌</w:t>
            </w: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2×2.5 mm2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900*2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音频线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rPr>
                <w:sz w:val="24"/>
                <w:szCs w:val="24"/>
              </w:rPr>
            </w:pPr>
            <w:proofErr w:type="spellStart"/>
            <w:r w:rsidRPr="00F168F6">
              <w:rPr>
                <w:rFonts w:hint="eastAsia"/>
                <w:sz w:val="24"/>
                <w:szCs w:val="24"/>
              </w:rPr>
              <w:t>Soundking</w:t>
            </w:r>
            <w:proofErr w:type="spellEnd"/>
            <w:r w:rsidRPr="00F168F6">
              <w:rPr>
                <w:rFonts w:hint="eastAsia"/>
                <w:sz w:val="24"/>
                <w:szCs w:val="24"/>
              </w:rPr>
              <w:t>等</w:t>
            </w:r>
            <w:r w:rsidR="00CF208A">
              <w:rPr>
                <w:rFonts w:hint="eastAsia"/>
                <w:sz w:val="24"/>
                <w:szCs w:val="24"/>
              </w:rPr>
              <w:t>同价位品牌</w:t>
            </w: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(20×0.12)×2+64×0.12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400*2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网线</w:t>
            </w:r>
          </w:p>
        </w:tc>
        <w:tc>
          <w:tcPr>
            <w:tcW w:w="1418" w:type="dxa"/>
          </w:tcPr>
          <w:p w:rsidR="00551130" w:rsidRPr="00F168F6" w:rsidRDefault="00551130" w:rsidP="00CF208A">
            <w:pPr>
              <w:rPr>
                <w:sz w:val="24"/>
                <w:szCs w:val="24"/>
              </w:rPr>
            </w:pPr>
            <w:r w:rsidRPr="00F168F6">
              <w:rPr>
                <w:rFonts w:hint="eastAsia"/>
                <w:sz w:val="24"/>
                <w:szCs w:val="24"/>
              </w:rPr>
              <w:t>一舟等</w:t>
            </w:r>
            <w:r w:rsidR="00CF208A">
              <w:rPr>
                <w:rFonts w:hint="eastAsia"/>
                <w:sz w:val="24"/>
                <w:szCs w:val="24"/>
              </w:rPr>
              <w:t>同价位品牌</w:t>
            </w: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六类非屏蔽网线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5*2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箱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电源线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rPr>
                <w:sz w:val="24"/>
                <w:szCs w:val="24"/>
              </w:rPr>
            </w:pPr>
            <w:r w:rsidRPr="00F168F6">
              <w:rPr>
                <w:rFonts w:hint="eastAsia"/>
                <w:sz w:val="24"/>
                <w:szCs w:val="24"/>
              </w:rPr>
              <w:t>东方等</w:t>
            </w:r>
            <w:r w:rsidR="00CF208A">
              <w:rPr>
                <w:rFonts w:hint="eastAsia"/>
                <w:sz w:val="24"/>
                <w:szCs w:val="24"/>
              </w:rPr>
              <w:t>同价位品牌</w:t>
            </w: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RVV3*2.5</w:t>
            </w:r>
            <w:r w:rsidRPr="00D666A7">
              <w:rPr>
                <w:rFonts w:hint="eastAsia"/>
                <w:sz w:val="24"/>
                <w:szCs w:val="24"/>
              </w:rPr>
              <w:t>平方国标三芯</w:t>
            </w:r>
            <w:r w:rsidRPr="00D666A7">
              <w:rPr>
                <w:rFonts w:hint="eastAsia"/>
                <w:sz w:val="24"/>
                <w:szCs w:val="24"/>
              </w:rPr>
              <w:t>3</w:t>
            </w:r>
            <w:r w:rsidRPr="00D666A7">
              <w:rPr>
                <w:rFonts w:hint="eastAsia"/>
                <w:sz w:val="24"/>
                <w:szCs w:val="24"/>
              </w:rPr>
              <w:t>芯铜芯多股铜丝软护套线电源线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</w:p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1000*2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镀锌金属桥架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镀锌金属桥架</w:t>
            </w:r>
            <w:r w:rsidRPr="00D666A7">
              <w:rPr>
                <w:rFonts w:hint="eastAsia"/>
                <w:sz w:val="24"/>
                <w:szCs w:val="24"/>
              </w:rPr>
              <w:t xml:space="preserve"> 100*50*0.8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300*2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KBG</w:t>
            </w:r>
            <w:r w:rsidRPr="00D666A7"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直径</w:t>
            </w:r>
            <w:r w:rsidRPr="00D666A7">
              <w:rPr>
                <w:rFonts w:hint="eastAsia"/>
                <w:sz w:val="24"/>
                <w:szCs w:val="24"/>
              </w:rPr>
              <w:t>25mm*</w:t>
            </w:r>
            <w:r w:rsidRPr="00D666A7">
              <w:rPr>
                <w:rFonts w:hint="eastAsia"/>
                <w:sz w:val="24"/>
                <w:szCs w:val="24"/>
              </w:rPr>
              <w:t>壁厚</w:t>
            </w:r>
            <w:r w:rsidRPr="00D666A7">
              <w:rPr>
                <w:rFonts w:hint="eastAsia"/>
                <w:sz w:val="24"/>
                <w:szCs w:val="24"/>
              </w:rPr>
              <w:t>1.0mm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100*2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其他管线材料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波纹软管、</w:t>
            </w:r>
            <w:r w:rsidRPr="00D666A7">
              <w:rPr>
                <w:rFonts w:hint="eastAsia"/>
                <w:sz w:val="24"/>
                <w:szCs w:val="24"/>
              </w:rPr>
              <w:t>86</w:t>
            </w:r>
            <w:r w:rsidRPr="00D666A7">
              <w:rPr>
                <w:rFonts w:hint="eastAsia"/>
                <w:sz w:val="24"/>
                <w:szCs w:val="24"/>
              </w:rPr>
              <w:t>底盒、直接、线管弯头、盒接、弹簧卡、水平弯、垂直上弯、过梁弯、封口堵头、丝杆、吊框等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</w:p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1*2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</w:p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</w:p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批</w:t>
            </w:r>
          </w:p>
        </w:tc>
      </w:tr>
      <w:tr w:rsidR="00551130" w:rsidRPr="00D666A7" w:rsidTr="00CF208A">
        <w:tc>
          <w:tcPr>
            <w:tcW w:w="612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施工费</w:t>
            </w:r>
          </w:p>
        </w:tc>
        <w:tc>
          <w:tcPr>
            <w:tcW w:w="1418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51130" w:rsidRPr="00D666A7" w:rsidRDefault="00551130" w:rsidP="00350ABB">
            <w:pPr>
              <w:jc w:val="left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设备管线敷设工程</w:t>
            </w:r>
          </w:p>
        </w:tc>
        <w:tc>
          <w:tcPr>
            <w:tcW w:w="1134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sz w:val="24"/>
                <w:szCs w:val="24"/>
              </w:rPr>
              <w:t>1*2</w:t>
            </w:r>
          </w:p>
        </w:tc>
        <w:tc>
          <w:tcPr>
            <w:tcW w:w="850" w:type="dxa"/>
          </w:tcPr>
          <w:p w:rsidR="00551130" w:rsidRPr="00D666A7" w:rsidRDefault="00551130" w:rsidP="00350ABB">
            <w:pPr>
              <w:jc w:val="center"/>
              <w:rPr>
                <w:sz w:val="24"/>
                <w:szCs w:val="24"/>
              </w:rPr>
            </w:pPr>
            <w:r w:rsidRPr="00D666A7">
              <w:rPr>
                <w:rFonts w:hint="eastAsia"/>
                <w:sz w:val="24"/>
                <w:szCs w:val="24"/>
              </w:rPr>
              <w:t>批</w:t>
            </w:r>
          </w:p>
        </w:tc>
      </w:tr>
    </w:tbl>
    <w:p w:rsidR="00083C52" w:rsidRPr="00BA3068" w:rsidRDefault="00083C52">
      <w:pPr>
        <w:rPr>
          <w:rFonts w:asciiTheme="minorEastAsia" w:eastAsiaTheme="minorEastAsia" w:hAnsiTheme="minorEastAsia"/>
          <w:sz w:val="24"/>
          <w:szCs w:val="24"/>
        </w:rPr>
      </w:pPr>
    </w:p>
    <w:p w:rsidR="008D7AEC" w:rsidRPr="00BA3068" w:rsidRDefault="008D7AEC">
      <w:pPr>
        <w:rPr>
          <w:rFonts w:asciiTheme="minorEastAsia" w:eastAsiaTheme="minorEastAsia" w:hAnsiTheme="minorEastAsia"/>
          <w:sz w:val="24"/>
          <w:szCs w:val="24"/>
        </w:rPr>
      </w:pPr>
    </w:p>
    <w:p w:rsidR="00083C52" w:rsidRPr="00BA3068" w:rsidRDefault="00083C52">
      <w:pPr>
        <w:rPr>
          <w:rFonts w:asciiTheme="minorEastAsia" w:eastAsiaTheme="minorEastAsia" w:hAnsiTheme="minorEastAsia"/>
          <w:sz w:val="24"/>
          <w:szCs w:val="24"/>
        </w:rPr>
      </w:pPr>
    </w:p>
    <w:p w:rsidR="00083C52" w:rsidRPr="00BA3068" w:rsidRDefault="00083C52">
      <w:pPr>
        <w:rPr>
          <w:rFonts w:asciiTheme="minorEastAsia" w:eastAsiaTheme="minorEastAsia" w:hAnsiTheme="minorEastAsia"/>
          <w:sz w:val="24"/>
          <w:szCs w:val="24"/>
        </w:rPr>
      </w:pPr>
      <w:r w:rsidRPr="00BA3068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附件2：</w:t>
      </w:r>
      <w:r w:rsidRPr="00BA3068">
        <w:rPr>
          <w:rFonts w:asciiTheme="minorEastAsia" w:eastAsiaTheme="minorEastAsia" w:hAnsiTheme="minorEastAsia" w:hint="eastAsia"/>
          <w:sz w:val="24"/>
          <w:szCs w:val="24"/>
        </w:rPr>
        <w:t>项目评分表：</w:t>
      </w:r>
    </w:p>
    <w:p w:rsidR="00083C52" w:rsidRPr="00BA3068" w:rsidRDefault="00083C5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083C52" w:rsidRPr="00BA3068" w:rsidTr="00CD16B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083C52" w:rsidRPr="00BA3068" w:rsidTr="00CD16B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083C52" w:rsidRPr="00BA3068" w:rsidTr="00CD16B4">
        <w:trPr>
          <w:trHeight w:val="346"/>
          <w:jc w:val="center"/>
        </w:trPr>
        <w:tc>
          <w:tcPr>
            <w:tcW w:w="743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  <w:szCs w:val="24"/>
              </w:rPr>
              <w:t>报价价格(30分)</w:t>
            </w:r>
          </w:p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083C52" w:rsidRPr="00BA3068" w:rsidTr="00CD16B4">
        <w:trPr>
          <w:trHeight w:val="346"/>
          <w:jc w:val="center"/>
        </w:trPr>
        <w:tc>
          <w:tcPr>
            <w:tcW w:w="743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  <w:szCs w:val="24"/>
              </w:rPr>
              <w:t>公司业绩（3分）</w:t>
            </w:r>
          </w:p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近3年（2020年1月起）供应商承接过的同类项目业绩，每个项目得1分；最高得3分。（投标文件须附加盖公章的合同复印件，时间以合同签订时间为准，原件备查）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083C52" w:rsidRPr="00BA3068" w:rsidTr="00CD16B4">
        <w:trPr>
          <w:trHeight w:val="341"/>
          <w:jc w:val="center"/>
        </w:trPr>
        <w:tc>
          <w:tcPr>
            <w:tcW w:w="743" w:type="dxa"/>
            <w:vAlign w:val="center"/>
          </w:tcPr>
          <w:p w:rsidR="00083C52" w:rsidRPr="00BA3068" w:rsidRDefault="00083C52" w:rsidP="00BA3068">
            <w:pPr>
              <w:adjustRightInd w:val="0"/>
              <w:snapToGrid w:val="0"/>
              <w:ind w:firstLineChars="50" w:firstLine="120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  <w:szCs w:val="24"/>
              </w:rPr>
              <w:t>公司服务能力(20分)</w:t>
            </w:r>
          </w:p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根据供应商资质、针对该项目提供的服务人员资质、实力、服务能力等进行综合评议。</w:t>
            </w:r>
          </w:p>
        </w:tc>
        <w:tc>
          <w:tcPr>
            <w:tcW w:w="851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083C52" w:rsidRPr="00BA3068" w:rsidTr="00CD16B4">
        <w:trPr>
          <w:trHeight w:val="341"/>
          <w:jc w:val="center"/>
        </w:trPr>
        <w:tc>
          <w:tcPr>
            <w:tcW w:w="743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  <w:szCs w:val="24"/>
              </w:rPr>
              <w:t>服务实施方案(35分)</w:t>
            </w:r>
          </w:p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根据供应商对本项目的实施计划、提供的材质、品牌、项目质量</w:t>
            </w:r>
            <w:r w:rsidR="008D7AEC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控制</w:t>
            </w: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、施工安全保障、工期等承诺及与院方配合方案等进行</w:t>
            </w: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</w:t>
            </w: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评议。</w:t>
            </w:r>
          </w:p>
        </w:tc>
        <w:tc>
          <w:tcPr>
            <w:tcW w:w="851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083C52" w:rsidRPr="00BA3068" w:rsidTr="00CD16B4">
        <w:trPr>
          <w:trHeight w:val="341"/>
          <w:jc w:val="center"/>
        </w:trPr>
        <w:tc>
          <w:tcPr>
            <w:tcW w:w="743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  <w:szCs w:val="24"/>
              </w:rPr>
              <w:t>售后服务方案(10分)</w:t>
            </w:r>
          </w:p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根据各投标人的售后服务承诺方案（包括详细的售后服务方案、质保期、并明确服务响应时间、维修时间、售后服务优惠承诺、售后服务保障等）进行综合评议。</w:t>
            </w:r>
          </w:p>
        </w:tc>
        <w:tc>
          <w:tcPr>
            <w:tcW w:w="851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083C52" w:rsidRPr="00BA3068" w:rsidTr="00CD16B4">
        <w:trPr>
          <w:trHeight w:val="341"/>
          <w:jc w:val="center"/>
        </w:trPr>
        <w:tc>
          <w:tcPr>
            <w:tcW w:w="743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  <w:szCs w:val="24"/>
              </w:rPr>
              <w:t>合理化建议（2分）</w:t>
            </w:r>
          </w:p>
          <w:p w:rsidR="00083C52" w:rsidRPr="00BA3068" w:rsidRDefault="00083C52" w:rsidP="00CD16B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根据投标人提供的针对该项目的合理化建议</w:t>
            </w:r>
            <w:r w:rsidRPr="00BA3068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综合评议</w:t>
            </w:r>
            <w:r w:rsidRPr="00BA3068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52" w:rsidRPr="00BA3068" w:rsidRDefault="00083C52" w:rsidP="00CD16B4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</w:tbl>
    <w:p w:rsidR="00083C52" w:rsidRPr="00BA3068" w:rsidRDefault="00083C52">
      <w:pPr>
        <w:rPr>
          <w:rFonts w:asciiTheme="minorEastAsia" w:eastAsiaTheme="minorEastAsia" w:hAnsiTheme="minorEastAsia"/>
          <w:sz w:val="24"/>
          <w:szCs w:val="24"/>
        </w:rPr>
      </w:pPr>
    </w:p>
    <w:sectPr w:rsidR="00083C52" w:rsidRPr="00BA3068" w:rsidSect="007A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7E" w:rsidRDefault="009C767E" w:rsidP="00083C52">
      <w:r>
        <w:separator/>
      </w:r>
    </w:p>
  </w:endnote>
  <w:endnote w:type="continuationSeparator" w:id="0">
    <w:p w:rsidR="009C767E" w:rsidRDefault="009C767E" w:rsidP="0008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7E" w:rsidRDefault="009C767E" w:rsidP="00083C52">
      <w:r>
        <w:separator/>
      </w:r>
    </w:p>
  </w:footnote>
  <w:footnote w:type="continuationSeparator" w:id="0">
    <w:p w:rsidR="009C767E" w:rsidRDefault="009C767E" w:rsidP="00083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C52"/>
    <w:rsid w:val="00083C52"/>
    <w:rsid w:val="00111982"/>
    <w:rsid w:val="00192616"/>
    <w:rsid w:val="00551130"/>
    <w:rsid w:val="005570DF"/>
    <w:rsid w:val="007A778A"/>
    <w:rsid w:val="008D7AEC"/>
    <w:rsid w:val="009C767E"/>
    <w:rsid w:val="00A07E67"/>
    <w:rsid w:val="00B073A1"/>
    <w:rsid w:val="00BA3068"/>
    <w:rsid w:val="00CF208A"/>
    <w:rsid w:val="00D135E6"/>
    <w:rsid w:val="00F27809"/>
    <w:rsid w:val="00FC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C52"/>
    <w:rPr>
      <w:sz w:val="18"/>
      <w:szCs w:val="18"/>
    </w:rPr>
  </w:style>
  <w:style w:type="table" w:styleId="a5">
    <w:name w:val="Table Grid"/>
    <w:basedOn w:val="a1"/>
    <w:uiPriority w:val="59"/>
    <w:qFormat/>
    <w:rsid w:val="00083C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1"/>
    <w:uiPriority w:val="34"/>
    <w:qFormat/>
    <w:rsid w:val="00083C5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6"/>
    <w:uiPriority w:val="34"/>
    <w:qFormat/>
    <w:locked/>
    <w:rsid w:val="00083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6</cp:revision>
  <dcterms:created xsi:type="dcterms:W3CDTF">2023-02-08T21:49:00Z</dcterms:created>
  <dcterms:modified xsi:type="dcterms:W3CDTF">2023-02-09T01:40:00Z</dcterms:modified>
</cp:coreProperties>
</file>