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2C" w:rsidRPr="00A47B08" w:rsidRDefault="003508F5" w:rsidP="00C869E4">
      <w:pPr>
        <w:jc w:val="center"/>
        <w:rPr>
          <w:b/>
          <w:sz w:val="28"/>
          <w:szCs w:val="28"/>
        </w:rPr>
      </w:pPr>
      <w:r w:rsidRPr="00A47B08">
        <w:rPr>
          <w:b/>
          <w:sz w:val="28"/>
          <w:szCs w:val="28"/>
        </w:rPr>
        <w:t>宁波大学附属人民医院零星</w:t>
      </w:r>
      <w:r w:rsidRPr="00A47B08">
        <w:rPr>
          <w:rFonts w:hAnsi="宋体"/>
          <w:b/>
          <w:sz w:val="28"/>
          <w:szCs w:val="28"/>
        </w:rPr>
        <w:t>标识标牌、海报</w:t>
      </w:r>
      <w:r w:rsidR="00C869E4" w:rsidRPr="00A47B08">
        <w:rPr>
          <w:rFonts w:eastAsia="宋体" w:hAnsi="宋体" w:cs="宋体"/>
          <w:b/>
          <w:color w:val="000000"/>
          <w:kern w:val="0"/>
          <w:sz w:val="28"/>
          <w:szCs w:val="28"/>
        </w:rPr>
        <w:t>宣传教育广告牌</w:t>
      </w:r>
      <w:r w:rsidRPr="00A47B08">
        <w:rPr>
          <w:rFonts w:hAnsi="宋体"/>
          <w:b/>
          <w:sz w:val="28"/>
          <w:szCs w:val="28"/>
        </w:rPr>
        <w:t>制作入围院内议标公告</w:t>
      </w:r>
    </w:p>
    <w:p w:rsidR="00C869E4" w:rsidRPr="00C71298" w:rsidRDefault="00C869E4" w:rsidP="00C71298">
      <w:pPr>
        <w:spacing w:line="360" w:lineRule="auto"/>
      </w:pPr>
      <w:r w:rsidRPr="00C71298">
        <w:t>一、项目概况：</w:t>
      </w:r>
    </w:p>
    <w:p w:rsidR="00620FB1" w:rsidRDefault="00C869E4" w:rsidP="00620FB1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C71298">
        <w:rPr>
          <w:rFonts w:hint="eastAsia"/>
        </w:rPr>
        <w:t>宁波大学附属人民医院</w:t>
      </w:r>
      <w:r w:rsidRPr="00C71298">
        <w:t>就院内单次项目金额一万元以内</w:t>
      </w:r>
      <w:r w:rsidRPr="00C71298">
        <w:rPr>
          <w:rFonts w:hint="eastAsia"/>
        </w:rPr>
        <w:t>，</w:t>
      </w:r>
      <w:r w:rsidRPr="00C71298">
        <w:t>包括户内户外的</w:t>
      </w:r>
      <w:r w:rsidRPr="00C71298">
        <w:t>“</w:t>
      </w:r>
      <w:r w:rsidRPr="00C71298">
        <w:t>标识标牌、海报、宣传教育广告牌</w:t>
      </w:r>
      <w:r w:rsidRPr="00C71298">
        <w:t>”</w:t>
      </w:r>
      <w:r w:rsidRPr="00C71298">
        <w:t>项目进行议标，特邀请各合格投标单位参与。本项目</w:t>
      </w:r>
      <w:r w:rsidR="00620FB1">
        <w:rPr>
          <w:rFonts w:ascii="宋体" w:hAnsi="宋体" w:cs="宋体" w:hint="eastAsia"/>
          <w:kern w:val="0"/>
          <w:szCs w:val="21"/>
        </w:rPr>
        <w:t>合同期一年，合同期满根据院方需求及服务质量决定是否续签，总服务期不超过三年</w:t>
      </w:r>
      <w:r w:rsidR="00620FB1">
        <w:rPr>
          <w:rFonts w:ascii="宋体" w:hAnsi="宋体" w:cs="宋体"/>
          <w:kern w:val="0"/>
          <w:szCs w:val="21"/>
        </w:rPr>
        <w:t>。</w:t>
      </w:r>
    </w:p>
    <w:p w:rsidR="00C869E4" w:rsidRPr="00C71298" w:rsidRDefault="00C869E4" w:rsidP="00C71298">
      <w:pPr>
        <w:spacing w:line="360" w:lineRule="auto"/>
      </w:pPr>
      <w:r w:rsidRPr="00C71298">
        <w:t>二、投标人资格要求：</w:t>
      </w:r>
    </w:p>
    <w:p w:rsidR="00C869E4" w:rsidRPr="00C71298" w:rsidRDefault="00C869E4" w:rsidP="00C71298">
      <w:pPr>
        <w:spacing w:line="360" w:lineRule="auto"/>
      </w:pPr>
      <w:r w:rsidRPr="00C71298">
        <w:t>1</w:t>
      </w:r>
      <w:r w:rsidRPr="00C71298">
        <w:t>、投标人具有独立法人资格、</w:t>
      </w:r>
      <w:r w:rsidR="0040742D">
        <w:rPr>
          <w:rFonts w:hint="eastAsia"/>
        </w:rPr>
        <w:t>具有相应资质</w:t>
      </w:r>
      <w:r w:rsidRPr="00C71298">
        <w:rPr>
          <w:rFonts w:hint="eastAsia"/>
        </w:rPr>
        <w:t>；</w:t>
      </w:r>
    </w:p>
    <w:p w:rsidR="00C869E4" w:rsidRPr="00C71298" w:rsidRDefault="00C869E4" w:rsidP="00C71298">
      <w:pPr>
        <w:spacing w:line="360" w:lineRule="auto"/>
      </w:pPr>
      <w:r w:rsidRPr="00C71298">
        <w:t>2</w:t>
      </w:r>
      <w:r w:rsidRPr="00C71298">
        <w:t>、投标单位经营范围包含标识标牌、海报、宣传教育广告牌等相关内容，且在人员、设备、资金等方面具有相应的设计及施工能力，具有高空作业、电焊、霓虹灯制作及其他在施工过程中可能需要的各类资质</w:t>
      </w:r>
      <w:r w:rsidRPr="00C71298">
        <w:rPr>
          <w:rFonts w:hint="eastAsia"/>
        </w:rPr>
        <w:t>；</w:t>
      </w:r>
    </w:p>
    <w:p w:rsidR="00C71298" w:rsidRDefault="00C71298" w:rsidP="00C71298">
      <w:pPr>
        <w:spacing w:line="360" w:lineRule="auto"/>
        <w:rPr>
          <w:rFonts w:ascii="宋体" w:hAnsi="宋体" w:cs="宋体"/>
          <w:kern w:val="0"/>
        </w:rPr>
      </w:pPr>
      <w:r>
        <w:rPr>
          <w:rFonts w:hint="eastAsia"/>
        </w:rPr>
        <w:t>三、</w:t>
      </w:r>
      <w:r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3、质量保证书及廉洁承诺书；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4、投标一览表及投标报价表</w:t>
      </w:r>
      <w:r w:rsidR="00367546">
        <w:rPr>
          <w:rFonts w:ascii="宋体" w:hAnsi="宋体" w:cs="宋体" w:hint="eastAsia"/>
          <w:kern w:val="0"/>
        </w:rPr>
        <w:t>，报价清单见附件1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5、</w:t>
      </w:r>
      <w:r w:rsidR="00A47B08">
        <w:t>提供近三年</w:t>
      </w:r>
      <w:r w:rsidR="00A47B08" w:rsidRPr="00C71298">
        <w:t>同</w:t>
      </w:r>
      <w:r w:rsidR="00A47B08">
        <w:t>类项目业绩</w:t>
      </w:r>
      <w:r w:rsidR="00A47B08">
        <w:rPr>
          <w:rFonts w:hint="eastAsia"/>
        </w:rPr>
        <w:t>；</w:t>
      </w:r>
      <w:r w:rsidR="00A47B08" w:rsidRPr="00C71298">
        <w:t>（</w:t>
      </w:r>
      <w:proofErr w:type="gramStart"/>
      <w:r w:rsidR="00A47B08" w:rsidRPr="00C71298">
        <w:t>附合同</w:t>
      </w:r>
      <w:proofErr w:type="gramEnd"/>
      <w:r w:rsidR="00A47B08" w:rsidRPr="00C71298">
        <w:t>复印件或其他凭证，</w:t>
      </w:r>
      <w:proofErr w:type="gramStart"/>
      <w:r w:rsidR="00A47B08" w:rsidRPr="00C71298">
        <w:t>如费用</w:t>
      </w:r>
      <w:proofErr w:type="gramEnd"/>
      <w:r w:rsidR="00A47B08" w:rsidRPr="00C71298">
        <w:t>清单复印件等</w:t>
      </w:r>
      <w:r w:rsidR="00A47B08">
        <w:rPr>
          <w:rFonts w:hint="eastAsia"/>
        </w:rPr>
        <w:t>加盖公章</w:t>
      </w:r>
      <w:r w:rsidR="00A47B08" w:rsidRPr="00C71298">
        <w:t>）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6、服务方案；</w:t>
      </w:r>
    </w:p>
    <w:p w:rsidR="00C71298" w:rsidRDefault="00C71298" w:rsidP="00A47B08">
      <w:pPr>
        <w:widowControl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7、</w:t>
      </w:r>
      <w:r w:rsidR="00A47B08">
        <w:rPr>
          <w:rFonts w:ascii="宋体" w:hAnsi="宋体" w:cs="宋体"/>
          <w:kern w:val="0"/>
        </w:rPr>
        <w:t>本次招标不接受联合体投标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8、标书文件需装订成册，不接收活页形式或通过夹子成型的标书。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四、商务条款：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color w:val="000000"/>
        </w:rPr>
        <w:t>服务时间：</w:t>
      </w:r>
      <w:r>
        <w:rPr>
          <w:rFonts w:ascii="宋体" w:hAnsi="宋体" w:cs="宋体" w:hint="eastAsia"/>
          <w:kern w:val="0"/>
          <w:szCs w:val="21"/>
        </w:rPr>
        <w:t>合同签订日起一年，合同期满根据院方需求及服务质量决定是否续签，总服务期不超过三年</w:t>
      </w:r>
      <w:r>
        <w:rPr>
          <w:rFonts w:ascii="宋体" w:hAnsi="宋体" w:cs="宋体"/>
          <w:kern w:val="0"/>
          <w:szCs w:val="21"/>
        </w:rPr>
        <w:t>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付款方式：验收合格</w:t>
      </w:r>
      <w:proofErr w:type="gramStart"/>
      <w:r>
        <w:rPr>
          <w:rFonts w:ascii="宋体" w:hAnsi="宋体" w:hint="eastAsia"/>
          <w:color w:val="000000"/>
        </w:rPr>
        <w:t>后二月</w:t>
      </w:r>
      <w:proofErr w:type="gramEnd"/>
      <w:r>
        <w:rPr>
          <w:rFonts w:ascii="宋体" w:hAnsi="宋体" w:hint="eastAsia"/>
          <w:color w:val="000000"/>
        </w:rPr>
        <w:t>内支付。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六、评标方法</w:t>
      </w:r>
      <w:r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>
        <w:rPr>
          <w:rFonts w:ascii="宋体" w:hAnsi="宋体" w:hint="eastAsia"/>
          <w:color w:val="000000"/>
        </w:rPr>
        <w:br/>
        <w:t>七、报名事项：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资格的投标人到宁波大学附属人民医院采购中心（17-2号楼-201室）电话报名，</w:t>
      </w:r>
      <w:r>
        <w:rPr>
          <w:rFonts w:ascii="宋体" w:hAnsi="宋体" w:hint="eastAsia"/>
          <w:color w:val="000000"/>
        </w:rPr>
        <w:lastRenderedPageBreak/>
        <w:t>联系人：肖老师、蔡老师，联系电话：0574-87016979。报名截止时间2022年8月</w:t>
      </w:r>
      <w:r w:rsidR="00BC5026">
        <w:rPr>
          <w:rFonts w:ascii="宋体" w:hAnsi="宋体" w:hint="eastAsia"/>
          <w:color w:val="000000"/>
        </w:rPr>
        <w:t>18</w:t>
      </w:r>
      <w:r>
        <w:rPr>
          <w:rFonts w:ascii="宋体" w:hAnsi="宋体" w:hint="eastAsia"/>
          <w:color w:val="000000"/>
        </w:rPr>
        <w:t>日17时。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2、本次议标定于2022年8月</w:t>
      </w:r>
      <w:r w:rsidR="00BC5026">
        <w:rPr>
          <w:rFonts w:ascii="宋体" w:hAnsi="宋体" w:hint="eastAsia"/>
          <w:color w:val="000000"/>
        </w:rPr>
        <w:t>19</w:t>
      </w:r>
      <w:r>
        <w:rPr>
          <w:rFonts w:ascii="宋体" w:hAnsi="宋体" w:hint="eastAsia"/>
          <w:color w:val="000000"/>
        </w:rPr>
        <w:t>日9时</w:t>
      </w:r>
      <w:r w:rsidR="00424336">
        <w:rPr>
          <w:rFonts w:ascii="宋体" w:hAnsi="宋体" w:hint="eastAsia"/>
          <w:color w:val="000000"/>
        </w:rPr>
        <w:t>4</w:t>
      </w:r>
      <w:r w:rsidR="00BC5026">
        <w:rPr>
          <w:rFonts w:ascii="宋体" w:hAnsi="宋体" w:hint="eastAsia"/>
          <w:color w:val="000000"/>
        </w:rPr>
        <w:t>0分</w:t>
      </w:r>
      <w:r>
        <w:rPr>
          <w:rFonts w:ascii="宋体" w:hAnsi="宋体" w:hint="eastAsia"/>
          <w:color w:val="000000"/>
        </w:rPr>
        <w:t>，地点：16号楼1楼114会议室（具体时间地点将以现场报名登记时告知为准）。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3、疫情期间请参与议标的供应商代表做好个人防护，全程戴好口罩，并请出示行程卡、健康码的绿码，同时需持有一周内核酸检测阴性证明。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4、我院为无烟医院，文明单位，院区内严禁吸烟，并要求严格做好垃圾分类，请投标人自觉</w:t>
      </w:r>
      <w:r>
        <w:rPr>
          <w:rFonts w:ascii="宋体" w:hAnsi="宋体" w:cs="宋体" w:hint="eastAsia"/>
          <w:kern w:val="0"/>
        </w:rPr>
        <w:t>遵守。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2022-</w:t>
      </w:r>
      <w:r w:rsidR="00BC5026">
        <w:rPr>
          <w:rFonts w:ascii="宋体" w:hAnsi="宋体" w:hint="eastAsia"/>
          <w:color w:val="000000"/>
        </w:rPr>
        <w:t>8</w:t>
      </w:r>
      <w:r>
        <w:rPr>
          <w:rFonts w:ascii="宋体" w:hAnsi="宋体" w:hint="eastAsia"/>
          <w:color w:val="000000"/>
        </w:rPr>
        <w:t>-</w:t>
      </w:r>
      <w:r w:rsidR="00BC5026">
        <w:rPr>
          <w:rFonts w:ascii="宋体" w:hAnsi="宋体" w:hint="eastAsia"/>
          <w:color w:val="000000"/>
        </w:rPr>
        <w:t>1</w:t>
      </w:r>
      <w:r w:rsidR="00620FB1">
        <w:rPr>
          <w:rFonts w:ascii="宋体" w:hAnsi="宋体" w:hint="eastAsia"/>
          <w:color w:val="000000"/>
        </w:rPr>
        <w:t>5</w:t>
      </w:r>
    </w:p>
    <w:p w:rsidR="00BC5026" w:rsidRDefault="00BC5026">
      <w:pPr>
        <w:rPr>
          <w:b/>
        </w:rPr>
      </w:pPr>
    </w:p>
    <w:p w:rsidR="00C869E4" w:rsidRDefault="00367546">
      <w:pPr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  <w:r w:rsidR="000B560F" w:rsidRPr="000B560F">
        <w:rPr>
          <w:rFonts w:hint="eastAsia"/>
          <w:b/>
        </w:rPr>
        <w:t>报价清单</w:t>
      </w:r>
      <w:r w:rsidR="000B560F">
        <w:rPr>
          <w:rFonts w:hint="eastAsia"/>
          <w:b/>
        </w:rPr>
        <w:t>：</w:t>
      </w:r>
    </w:p>
    <w:p w:rsidR="00817F02" w:rsidRPr="00BC5026" w:rsidRDefault="000B560F" w:rsidP="00BC5026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 w:rsidRPr="00BC5026">
        <w:rPr>
          <w:rFonts w:ascii="宋体" w:hAnsi="宋体" w:hint="eastAsia"/>
          <w:color w:val="000000"/>
        </w:rPr>
        <w:t>报价清单</w:t>
      </w:r>
      <w:r w:rsidR="00817F02" w:rsidRPr="00BC5026">
        <w:rPr>
          <w:rFonts w:ascii="宋体" w:hAnsi="宋体"/>
          <w:color w:val="000000"/>
        </w:rPr>
        <w:t>必须包含以下材料：铝合金、不锈钢304和201、亚克力、雪弗板、KT板、易拉宝（有/无覆膜纸）、X展架、喷绘、户内外写真、横幅等；各类材料视实际情况，提供各种厚度、致密度的报价，</w:t>
      </w:r>
      <w:r w:rsidRPr="00BC5026">
        <w:rPr>
          <w:rFonts w:ascii="宋体" w:hAnsi="宋体" w:hint="eastAsia"/>
          <w:color w:val="000000"/>
        </w:rPr>
        <w:t>以常用单位</w:t>
      </w:r>
      <w:r w:rsidR="00817F02" w:rsidRPr="00BC5026">
        <w:rPr>
          <w:rFonts w:ascii="宋体" w:hAnsi="宋体"/>
          <w:color w:val="000000"/>
        </w:rPr>
        <w:t>报价</w:t>
      </w:r>
      <w:r w:rsidRPr="00BC5026">
        <w:rPr>
          <w:rFonts w:ascii="宋体" w:hAnsi="宋体" w:hint="eastAsia"/>
          <w:color w:val="000000"/>
        </w:rPr>
        <w:t>，并</w:t>
      </w:r>
      <w:r w:rsidR="00817F02" w:rsidRPr="00BC5026">
        <w:rPr>
          <w:rFonts w:ascii="宋体" w:hAnsi="宋体"/>
          <w:color w:val="000000"/>
        </w:rPr>
        <w:t>包含设计费、税费和安装费等，并提供各类材料常规项目的一般工期时间。</w:t>
      </w:r>
    </w:p>
    <w:p w:rsidR="00817F02" w:rsidRPr="00817F02" w:rsidRDefault="00817F02"/>
    <w:p w:rsidR="00A47B08" w:rsidRDefault="00A47B08"/>
    <w:p w:rsidR="00A47B08" w:rsidRPr="00A47B08" w:rsidRDefault="00A47B08">
      <w:pPr>
        <w:rPr>
          <w:b/>
        </w:rPr>
      </w:pPr>
      <w:r>
        <w:rPr>
          <w:rFonts w:hint="eastAsia"/>
          <w:b/>
        </w:rPr>
        <w:t>附件</w:t>
      </w:r>
      <w:r w:rsidR="00367546">
        <w:rPr>
          <w:rFonts w:hint="eastAsia"/>
          <w:b/>
        </w:rPr>
        <w:t>2</w:t>
      </w:r>
      <w:r>
        <w:rPr>
          <w:rFonts w:hint="eastAsia"/>
          <w:b/>
        </w:rPr>
        <w:t>：</w:t>
      </w:r>
      <w:r w:rsidRPr="00A47B08">
        <w:rPr>
          <w:rFonts w:hint="eastAsia"/>
          <w:b/>
        </w:rPr>
        <w:t>项目评分表</w:t>
      </w:r>
      <w:r>
        <w:rPr>
          <w:rFonts w:hint="eastAsia"/>
          <w:b/>
        </w:rPr>
        <w:t>：</w:t>
      </w:r>
    </w:p>
    <w:tbl>
      <w:tblPr>
        <w:tblW w:w="9735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908"/>
        <w:gridCol w:w="1260"/>
        <w:gridCol w:w="4099"/>
        <w:gridCol w:w="1103"/>
        <w:gridCol w:w="1141"/>
        <w:gridCol w:w="1224"/>
      </w:tblGrid>
      <w:tr w:rsidR="00A47B08" w:rsidRPr="00DD5150" w:rsidTr="004D69E3">
        <w:trPr>
          <w:trHeight w:val="476"/>
        </w:trPr>
        <w:tc>
          <w:tcPr>
            <w:tcW w:w="21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评标项目</w:t>
            </w:r>
          </w:p>
        </w:tc>
        <w:tc>
          <w:tcPr>
            <w:tcW w:w="40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评分内容和标准（精确到小数点后一位数）</w:t>
            </w:r>
          </w:p>
        </w:tc>
        <w:tc>
          <w:tcPr>
            <w:tcW w:w="34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公司名称</w:t>
            </w:r>
          </w:p>
        </w:tc>
      </w:tr>
      <w:tr w:rsidR="00A47B08" w:rsidRPr="00DD5150" w:rsidTr="004D69E3">
        <w:trPr>
          <w:trHeight w:val="47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A47B08" w:rsidRPr="00DD5150" w:rsidTr="004D69E3">
        <w:trPr>
          <w:trHeight w:val="614"/>
        </w:trPr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报价分（50分）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报价品种（5分）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报价产品材质齐全（5分），根据提供的材料种类多少评议，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优得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5.0－3.5，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良得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3.4－2.0，其他得1.9－0分。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A47B08" w:rsidRPr="00DD5150" w:rsidTr="004D69E3">
        <w:trPr>
          <w:trHeight w:val="6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报价价格（45分）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根据须提供材料每单位价格评分，按各种材料最低价项目数量由多到少进行评价，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优得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45－40分，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良得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39.9－30分，一般得29.9-20分,其他得19.9－0分。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A47B08" w:rsidRPr="00DD5150" w:rsidTr="004D69E3">
        <w:trPr>
          <w:trHeight w:val="614"/>
        </w:trPr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技术商务标（50分）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业绩</w:t>
            </w:r>
          </w:p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(3分)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367546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2019-1月以来</w:t>
            </w:r>
            <w:r w:rsidR="00A47B08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供应商承接过的类似项目业绩的，每个项目得0.5分；最高得3分。（投标文件须附加盖公章的合同复印件或费用清单复印件，时间以合同签订时间为准，原件备查）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A47B08" w:rsidRPr="00DD5150" w:rsidTr="004D69E3">
        <w:trPr>
          <w:trHeight w:val="7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供应商资质与专业实力（15分）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高空作业资质、电焊资质、霓虹灯制作资质（5分）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A47B08" w:rsidRPr="00DD5150" w:rsidTr="004D69E3">
        <w:trPr>
          <w:trHeight w:val="11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BC5026" w:rsidP="00BC50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根据供应商在本行业内的知名度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、</w:t>
            </w:r>
            <w:r w:rsidR="00A47B08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专业制作能力 、公司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实力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、人员实力、服务能力</w:t>
            </w:r>
            <w:r w:rsidR="00A47B08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等进行综合评议，</w:t>
            </w:r>
            <w:proofErr w:type="gramStart"/>
            <w:r w:rsidR="00A47B08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优得</w:t>
            </w:r>
            <w:proofErr w:type="gramEnd"/>
            <w:r w:rsidR="00A47B08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10.0－7.0，</w:t>
            </w:r>
            <w:proofErr w:type="gramStart"/>
            <w:r w:rsidR="00A47B08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良得</w:t>
            </w:r>
            <w:proofErr w:type="gramEnd"/>
            <w:r w:rsidR="00A47B08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6.9－4.0，其他得3.9－0分。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A47B08" w:rsidRPr="00DD5150" w:rsidTr="004D69E3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服务方案（32分）</w:t>
            </w:r>
          </w:p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1）实施工期（10分）：根据供应商提供的各类常规项目实施工期长短，进行综合评议：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优得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10－8分，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良得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7.9－4分，其他得3.9－0分。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A47B08" w:rsidRPr="00DD5150" w:rsidTr="004D69E3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BC5026">
            <w:pPr>
              <w:widowControl/>
              <w:spacing w:before="100" w:beforeAutospacing="1" w:after="100" w:afterAutospacing="1"/>
              <w:ind w:hanging="105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2）服务响应时间（10分）：根据供应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商服务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响应时间，结合供应商</w:t>
            </w:r>
            <w:r w:rsid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提供服务的便捷性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综合评议，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优得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10.0－7.0，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良得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6.9－4.0，其他得3.9－0分。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A47B08" w:rsidRPr="00DD5150" w:rsidTr="004D69E3">
        <w:trPr>
          <w:trHeight w:val="3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5879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3）售后服务</w:t>
            </w:r>
            <w:r w:rsidR="00BC5026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优惠承诺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（</w:t>
            </w:r>
            <w:r w:rsidR="0058799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分）根据投标单位提供的售后服务</w:t>
            </w:r>
            <w:r w:rsidR="00BC5026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优惠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承诺进行评议，</w:t>
            </w:r>
            <w:r w:rsidR="00BC5026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最多2分。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A47B08" w:rsidRPr="00DD5150" w:rsidTr="004D69E3">
        <w:trPr>
          <w:trHeight w:val="1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58799D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4）保修条款（</w:t>
            </w:r>
            <w:r w:rsidR="00BC5026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分）根据投标单位承诺的保修年限进行评议，</w:t>
            </w:r>
            <w:r w:rsid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承诺</w:t>
            </w:r>
            <w:r w:rsidR="00E12C28" w:rsidRP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质保期：临时可移框架类1</w:t>
            </w:r>
            <w:r w:rsid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年、</w:t>
            </w:r>
            <w:r w:rsidR="00E12C28" w:rsidRP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上墙框架类2</w:t>
            </w:r>
            <w:r w:rsid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年、</w:t>
            </w:r>
            <w:r w:rsidR="00E12C28" w:rsidRP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印刷类以及其他30</w:t>
            </w:r>
            <w:r w:rsid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天、</w:t>
            </w:r>
            <w:r w:rsidR="00E12C28" w:rsidRP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粘贴类6个月</w:t>
            </w:r>
            <w:r w:rsid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得</w:t>
            </w:r>
            <w:r w:rsidR="00BC5026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  <w:r w:rsid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分，</w:t>
            </w:r>
            <w:r w:rsidR="00BC5026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优于以上要求酌情加分，最高加3分，不能满足以上要求不得分。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A47B08" w:rsidRPr="00DD5150" w:rsidTr="004D69E3">
        <w:trPr>
          <w:trHeight w:val="818"/>
        </w:trPr>
        <w:tc>
          <w:tcPr>
            <w:tcW w:w="62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总分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</w:tbl>
    <w:p w:rsidR="00A47B08" w:rsidRPr="00C71298" w:rsidRDefault="00A47B08"/>
    <w:sectPr w:rsidR="00A47B08" w:rsidRPr="00C71298" w:rsidSect="006A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8F5" w:rsidRDefault="003508F5" w:rsidP="003508F5">
      <w:r>
        <w:separator/>
      </w:r>
    </w:p>
  </w:endnote>
  <w:endnote w:type="continuationSeparator" w:id="1">
    <w:p w:rsidR="003508F5" w:rsidRDefault="003508F5" w:rsidP="0035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8F5" w:rsidRDefault="003508F5" w:rsidP="003508F5">
      <w:r>
        <w:separator/>
      </w:r>
    </w:p>
  </w:footnote>
  <w:footnote w:type="continuationSeparator" w:id="1">
    <w:p w:rsidR="003508F5" w:rsidRDefault="003508F5" w:rsidP="00350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8F5"/>
    <w:rsid w:val="000B560F"/>
    <w:rsid w:val="003508F5"/>
    <w:rsid w:val="00367546"/>
    <w:rsid w:val="0040742D"/>
    <w:rsid w:val="00424336"/>
    <w:rsid w:val="0058799D"/>
    <w:rsid w:val="00620FB1"/>
    <w:rsid w:val="006A2F2C"/>
    <w:rsid w:val="006D2CEE"/>
    <w:rsid w:val="00817F02"/>
    <w:rsid w:val="00A35D48"/>
    <w:rsid w:val="00A47B08"/>
    <w:rsid w:val="00BC5026"/>
    <w:rsid w:val="00C26846"/>
    <w:rsid w:val="00C71298"/>
    <w:rsid w:val="00C869E4"/>
    <w:rsid w:val="00E1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0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08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0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08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283</Words>
  <Characters>1618</Characters>
  <Application>Microsoft Office Word</Application>
  <DocSecurity>0</DocSecurity>
  <Lines>13</Lines>
  <Paragraphs>3</Paragraphs>
  <ScaleCrop>false</ScaleCrop>
  <Company>Microsoft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2022-08-03T07:34:00Z</dcterms:created>
  <dcterms:modified xsi:type="dcterms:W3CDTF">2022-08-15T00:07:00Z</dcterms:modified>
</cp:coreProperties>
</file>