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3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宁波大学附属人民医院皮肤科装修改造工程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3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招标控制价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编制说明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" w:firstLineChars="0"/>
        <w:textAlignment w:val="auto"/>
        <w:rPr>
          <w:rFonts w:hint="eastAsia" w:ascii="宋体" w:hAnsi="宋体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2"/>
          <w:szCs w:val="22"/>
          <w:lang w:val="en-US" w:eastAsia="zh-CN" w:bidi="ar-SA"/>
        </w:rPr>
        <w:t>工程概况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400"/>
        <w:jc w:val="left"/>
        <w:textAlignment w:val="auto"/>
        <w:rPr>
          <w:rFonts w:hint="default" w:ascii="宋体" w:hAnsi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2"/>
          <w:szCs w:val="22"/>
          <w:lang w:val="en-US" w:eastAsia="zh-CN" w:bidi="ar-SA"/>
        </w:rPr>
        <w:t xml:space="preserve"> 建设地点：宁波大学附属人民医院</w:t>
      </w:r>
      <w:r>
        <w:rPr>
          <w:rFonts w:hint="eastAsia" w:ascii="宋体" w:hAnsi="宋体" w:cs="Times New Roman"/>
          <w:kern w:val="2"/>
          <w:sz w:val="22"/>
          <w:szCs w:val="22"/>
          <w:lang w:val="en-US" w:eastAsia="zh-CN" w:bidi="ar-SA"/>
        </w:rPr>
        <w:t>内。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工程量清单编制范围：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firstLine="0" w:firstLineChars="0"/>
        <w:jc w:val="left"/>
        <w:textAlignment w:val="auto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本工程施工范围内的装饰</w:t>
      </w:r>
      <w:r>
        <w:rPr>
          <w:rFonts w:hint="eastAsia" w:ascii="宋体" w:hAnsi="宋体"/>
          <w:sz w:val="22"/>
          <w:szCs w:val="22"/>
          <w:lang w:eastAsia="zh-CN"/>
        </w:rPr>
        <w:t>、</w:t>
      </w:r>
      <w:r>
        <w:rPr>
          <w:rFonts w:hint="eastAsia" w:ascii="宋体" w:hAnsi="宋体"/>
          <w:color w:val="000000"/>
          <w:sz w:val="22"/>
          <w:szCs w:val="22"/>
          <w:lang w:val="en-US" w:eastAsia="zh-CN"/>
        </w:rPr>
        <w:t>安装及拆除等</w:t>
      </w:r>
      <w:r>
        <w:rPr>
          <w:rFonts w:hint="eastAsia" w:ascii="宋体" w:hAnsi="宋体"/>
          <w:sz w:val="22"/>
          <w:szCs w:val="22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" w:firstLine="440" w:firstLineChars="200"/>
        <w:textAlignment w:val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三、招标控制价编制依据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" w:firstLine="440" w:firstLineChars="200"/>
        <w:textAlignment w:val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1、委托方提供的</w:t>
      </w:r>
      <w:r>
        <w:rPr>
          <w:rFonts w:hint="eastAsia" w:ascii="宋体" w:hAnsi="宋体"/>
          <w:sz w:val="22"/>
          <w:szCs w:val="22"/>
          <w:lang w:val="en-US" w:eastAsia="zh-CN"/>
        </w:rPr>
        <w:t>由中外建华诚工程技术集团有限公司设计的</w:t>
      </w:r>
      <w:r>
        <w:rPr>
          <w:rFonts w:hint="eastAsia" w:ascii="宋体" w:hAnsi="宋体"/>
          <w:sz w:val="22"/>
          <w:szCs w:val="22"/>
        </w:rPr>
        <w:t>本工程的</w:t>
      </w:r>
      <w:r>
        <w:rPr>
          <w:rFonts w:hint="eastAsia" w:ascii="宋体" w:hAnsi="宋体"/>
          <w:sz w:val="22"/>
          <w:szCs w:val="22"/>
          <w:lang w:val="en-US" w:eastAsia="zh-CN"/>
        </w:rPr>
        <w:t>设计图纸（2021年4月出具的电子版）</w:t>
      </w:r>
      <w:r>
        <w:rPr>
          <w:rFonts w:hint="eastAsia" w:ascii="宋体" w:hAnsi="宋体"/>
          <w:sz w:val="22"/>
          <w:szCs w:val="2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" w:firstLine="440" w:firstLineChars="200"/>
        <w:textAlignment w:val="auto"/>
        <w:rPr>
          <w:rFonts w:hint="eastAsia" w:ascii="宋体" w:hAnsi="宋体" w:cs="Verdana"/>
          <w:kern w:val="0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2、</w:t>
      </w:r>
      <w:r>
        <w:rPr>
          <w:rFonts w:hint="eastAsia" w:ascii="宋体" w:hAnsi="宋体"/>
          <w:spacing w:val="6"/>
          <w:sz w:val="22"/>
          <w:szCs w:val="22"/>
        </w:rPr>
        <w:t>计价依据：《浙江省</w:t>
      </w:r>
      <w:r>
        <w:rPr>
          <w:rFonts w:hint="eastAsia" w:ascii="宋体" w:hAnsi="宋体"/>
          <w:spacing w:val="6"/>
          <w:sz w:val="22"/>
          <w:szCs w:val="22"/>
          <w:lang w:val="en-US" w:eastAsia="zh-CN"/>
        </w:rPr>
        <w:t>房屋建筑与</w:t>
      </w:r>
      <w:r>
        <w:rPr>
          <w:rFonts w:hint="eastAsia" w:ascii="宋体" w:hAnsi="宋体"/>
          <w:spacing w:val="6"/>
          <w:sz w:val="22"/>
          <w:szCs w:val="22"/>
        </w:rPr>
        <w:t>装饰工程预算定额》（2018版）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hint="eastAsia" w:ascii="宋体" w:hAnsi="宋体"/>
          <w:sz w:val="22"/>
          <w:szCs w:val="22"/>
          <w:lang w:eastAsia="zh-CN"/>
        </w:rPr>
        <w:t>《</w:t>
      </w:r>
      <w:r>
        <w:rPr>
          <w:rFonts w:hint="eastAsia" w:ascii="宋体" w:hAnsi="宋体"/>
          <w:sz w:val="22"/>
          <w:szCs w:val="22"/>
          <w:lang w:val="en-US" w:eastAsia="zh-CN"/>
        </w:rPr>
        <w:t>浙江省通用安装工程预算定额</w:t>
      </w:r>
      <w:r>
        <w:rPr>
          <w:rFonts w:hint="eastAsia" w:ascii="宋体" w:hAnsi="宋体"/>
          <w:sz w:val="22"/>
          <w:szCs w:val="22"/>
          <w:lang w:eastAsia="zh-CN"/>
        </w:rPr>
        <w:t>》（</w:t>
      </w:r>
      <w:r>
        <w:rPr>
          <w:rFonts w:hint="eastAsia" w:ascii="宋体" w:hAnsi="宋体"/>
          <w:sz w:val="22"/>
          <w:szCs w:val="22"/>
          <w:lang w:val="en-US" w:eastAsia="zh-CN"/>
        </w:rPr>
        <w:t>2018版</w:t>
      </w:r>
      <w:r>
        <w:rPr>
          <w:rFonts w:hint="eastAsia" w:ascii="宋体" w:hAnsi="宋体"/>
          <w:sz w:val="22"/>
          <w:szCs w:val="22"/>
          <w:lang w:eastAsia="zh-CN"/>
        </w:rPr>
        <w:t>），</w:t>
      </w:r>
      <w:r>
        <w:rPr>
          <w:rFonts w:hint="eastAsia" w:ascii="宋体" w:hAnsi="宋体"/>
          <w:sz w:val="22"/>
          <w:szCs w:val="22"/>
        </w:rPr>
        <w:t>《建设工程工程量清单计价规范》（GB50500-2013版），《房屋建筑与装饰工程</w:t>
      </w:r>
      <w:r>
        <w:rPr>
          <w:rFonts w:hint="eastAsia" w:ascii="宋体" w:hAnsi="宋体"/>
          <w:sz w:val="22"/>
          <w:szCs w:val="22"/>
          <w:lang w:val="en-US" w:eastAsia="zh-CN"/>
        </w:rPr>
        <w:t>工程</w:t>
      </w:r>
      <w:r>
        <w:rPr>
          <w:rFonts w:hint="eastAsia" w:ascii="宋体" w:hAnsi="宋体"/>
          <w:sz w:val="22"/>
          <w:szCs w:val="22"/>
        </w:rPr>
        <w:t>量计算规范》（GB50854-2013</w:t>
      </w:r>
      <w:r>
        <w:rPr>
          <w:rFonts w:hint="eastAsia" w:ascii="宋体" w:hAnsi="宋体"/>
          <w:sz w:val="22"/>
          <w:szCs w:val="22"/>
          <w:lang w:val="en-US" w:eastAsia="zh-CN"/>
        </w:rPr>
        <w:t>版</w:t>
      </w:r>
      <w:r>
        <w:rPr>
          <w:rFonts w:hint="eastAsia" w:ascii="宋体" w:hAnsi="宋体"/>
          <w:sz w:val="22"/>
          <w:szCs w:val="22"/>
        </w:rPr>
        <w:t>）</w:t>
      </w:r>
      <w:r>
        <w:rPr>
          <w:rFonts w:hint="eastAsia" w:ascii="宋体" w:hAnsi="宋体"/>
          <w:sz w:val="22"/>
          <w:szCs w:val="22"/>
          <w:lang w:eastAsia="zh-CN"/>
        </w:rPr>
        <w:t>，</w:t>
      </w:r>
      <w:r>
        <w:rPr>
          <w:rFonts w:hint="eastAsia" w:ascii="宋体" w:hAnsi="宋体"/>
          <w:sz w:val="22"/>
          <w:szCs w:val="22"/>
        </w:rPr>
        <w:t>《浙江省建设工程计价规则》（201</w:t>
      </w:r>
      <w:r>
        <w:rPr>
          <w:rFonts w:ascii="宋体" w:hAnsi="宋体"/>
          <w:sz w:val="22"/>
          <w:szCs w:val="22"/>
        </w:rPr>
        <w:t>8</w:t>
      </w:r>
      <w:r>
        <w:rPr>
          <w:rFonts w:hint="eastAsia" w:ascii="宋体" w:hAnsi="宋体"/>
          <w:sz w:val="22"/>
          <w:szCs w:val="22"/>
        </w:rPr>
        <w:t>版）</w:t>
      </w:r>
      <w:r>
        <w:rPr>
          <w:rFonts w:hint="eastAsia" w:ascii="宋体" w:hAnsi="宋体" w:cs="Verdana"/>
          <w:kern w:val="0"/>
          <w:sz w:val="22"/>
          <w:szCs w:val="22"/>
        </w:rPr>
        <w:t>和其他有关补充定额及文件等。</w:t>
      </w:r>
    </w:p>
    <w:p>
      <w:pPr>
        <w:keepNext w:val="0"/>
        <w:keepLines w:val="0"/>
        <w:pageBreakBefore w:val="0"/>
        <w:widowControl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59" w:rightChars="171" w:firstLine="440" w:firstLineChars="200"/>
        <w:textAlignment w:val="auto"/>
        <w:outlineLvl w:val="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 w:cs="Verdana"/>
          <w:kern w:val="28"/>
          <w:sz w:val="22"/>
          <w:szCs w:val="22"/>
        </w:rPr>
        <w:t>四、</w:t>
      </w:r>
      <w:r>
        <w:rPr>
          <w:rFonts w:hint="eastAsia" w:ascii="宋体" w:hAnsi="宋体" w:cs="Verdana"/>
          <w:kern w:val="28"/>
          <w:sz w:val="22"/>
          <w:szCs w:val="22"/>
          <w:lang w:val="en-US" w:eastAsia="zh-CN"/>
        </w:rPr>
        <w:t>招标控制</w:t>
      </w:r>
      <w:r>
        <w:rPr>
          <w:rFonts w:hint="eastAsia" w:ascii="宋体" w:hAnsi="宋体" w:cs="Verdana"/>
          <w:kern w:val="28"/>
          <w:sz w:val="22"/>
          <w:szCs w:val="22"/>
        </w:rPr>
        <w:t>价</w:t>
      </w:r>
      <w:r>
        <w:rPr>
          <w:rFonts w:hint="eastAsia" w:ascii="宋体" w:hAnsi="宋体"/>
          <w:sz w:val="22"/>
          <w:szCs w:val="22"/>
        </w:rPr>
        <w:t>编制原则及办法</w:t>
      </w:r>
    </w:p>
    <w:p>
      <w:pPr>
        <w:keepNext w:val="0"/>
        <w:keepLines w:val="0"/>
        <w:pageBreakBefore w:val="0"/>
        <w:widowControl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59" w:rightChars="171" w:firstLine="440" w:firstLineChars="200"/>
        <w:textAlignment w:val="auto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1、</w:t>
      </w:r>
      <w:r>
        <w:rPr>
          <w:rFonts w:hint="eastAsia" w:ascii="宋体" w:hAnsi="宋体" w:cs="Verdana"/>
          <w:kern w:val="0"/>
          <w:sz w:val="22"/>
          <w:szCs w:val="22"/>
          <w:lang w:val="en-US" w:eastAsia="zh-CN"/>
        </w:rPr>
        <w:t>人工信息价：按《宁波建设工程造价信息（综合版）》2021年4月刊计入；主要材料信息价：按《宁波建设工程造价信息（综合版）》2021年4月刊计取，宁波造价信息缺项材料按2021年4月刊的《浙江造价信息》计取，无价材料采用市场价，以上材料均为除税价。</w:t>
      </w:r>
    </w:p>
    <w:p>
      <w:pPr>
        <w:keepNext w:val="0"/>
        <w:keepLines w:val="0"/>
        <w:pageBreakBefore w:val="0"/>
        <w:widowControl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59" w:rightChars="171" w:firstLine="440" w:firstLineChars="200"/>
        <w:textAlignment w:val="auto"/>
        <w:rPr>
          <w:rFonts w:hint="eastAsia" w:ascii="宋体" w:hAnsi="宋体" w:cs="Verdana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Verdana"/>
          <w:kern w:val="0"/>
          <w:sz w:val="22"/>
          <w:szCs w:val="22"/>
          <w:lang w:val="en-US" w:eastAsia="zh-CN"/>
        </w:rPr>
        <w:t>2、取费依据：</w:t>
      </w:r>
    </w:p>
    <w:p>
      <w:pPr>
        <w:widowControl/>
        <w:tabs>
          <w:tab w:val="left" w:pos="3060"/>
          <w:tab w:val="left" w:pos="9180"/>
          <w:tab w:val="left" w:pos="9360"/>
        </w:tabs>
        <w:spacing w:line="440" w:lineRule="exact"/>
        <w:ind w:right="359" w:rightChars="171" w:firstLine="440" w:firstLineChars="200"/>
        <w:rPr>
          <w:rFonts w:hint="eastAsia" w:ascii="宋体" w:hAnsi="宋体" w:cs="Verdana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Verdana"/>
          <w:kern w:val="0"/>
          <w:sz w:val="22"/>
          <w:szCs w:val="22"/>
          <w:lang w:eastAsia="zh-CN"/>
        </w:rPr>
        <w:t>（</w:t>
      </w:r>
      <w:r>
        <w:rPr>
          <w:rFonts w:hint="eastAsia" w:ascii="宋体" w:hAnsi="宋体" w:cs="Verdana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Verdana"/>
          <w:kern w:val="0"/>
          <w:sz w:val="22"/>
          <w:szCs w:val="22"/>
          <w:lang w:eastAsia="zh-CN"/>
        </w:rPr>
        <w:t>）</w:t>
      </w:r>
      <w:r>
        <w:rPr>
          <w:rFonts w:hint="eastAsia" w:ascii="宋体" w:hAnsi="宋体" w:cs="Verdana"/>
          <w:kern w:val="0"/>
          <w:sz w:val="22"/>
          <w:szCs w:val="22"/>
          <w:lang w:val="en-US" w:eastAsia="zh-CN"/>
        </w:rPr>
        <w:t>装饰工程：按单独装饰工程相应费率中值计取，其中安全文明施工基本费按市区工程中值计取，二次搬运费及冬雨季施工增加费按相应类别中值计取，其余施工组织措施费均不计取，规费按相应专业标准费率的30%计取；</w:t>
      </w:r>
    </w:p>
    <w:p>
      <w:pPr>
        <w:widowControl/>
        <w:tabs>
          <w:tab w:val="left" w:pos="3060"/>
          <w:tab w:val="left" w:pos="9180"/>
          <w:tab w:val="left" w:pos="9360"/>
        </w:tabs>
        <w:spacing w:line="440" w:lineRule="exact"/>
        <w:ind w:right="359" w:rightChars="171" w:firstLine="440" w:firstLineChars="200"/>
        <w:rPr>
          <w:rFonts w:hint="eastAsia" w:ascii="宋体" w:hAnsi="宋体" w:cs="Verdana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Verdana"/>
          <w:kern w:val="0"/>
          <w:sz w:val="22"/>
          <w:szCs w:val="22"/>
          <w:lang w:val="en-US" w:eastAsia="zh-CN"/>
        </w:rPr>
        <w:t>（2）安装工程：按水、电、暖通、消防、智能、自控及通信安装工程相应费率中值计取，其中安全文明施工基本费按市区工程中值计取，二次搬运费及冬雨季施工增加费按相应类别中值计取，其余施工组织措施费均不计取，规费按相应专业标准费率的30%计取。</w:t>
      </w:r>
    </w:p>
    <w:p>
      <w:pPr>
        <w:widowControl/>
        <w:tabs>
          <w:tab w:val="left" w:pos="3060"/>
          <w:tab w:val="left" w:pos="9180"/>
          <w:tab w:val="left" w:pos="9360"/>
        </w:tabs>
        <w:spacing w:line="440" w:lineRule="exact"/>
        <w:ind w:right="359" w:rightChars="171" w:firstLine="440" w:firstLineChars="200"/>
        <w:rPr>
          <w:rFonts w:hint="default" w:ascii="宋体" w:hAnsi="宋体" w:cs="Verdana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Verdana"/>
          <w:kern w:val="0"/>
          <w:sz w:val="22"/>
          <w:szCs w:val="22"/>
          <w:lang w:val="en-US" w:eastAsia="zh-CN"/>
        </w:rPr>
        <w:t>3、税金按9%计取。</w:t>
      </w:r>
    </w:p>
    <w:p>
      <w:pPr>
        <w:keepNext w:val="0"/>
        <w:keepLines w:val="0"/>
        <w:pageBreakBefore w:val="0"/>
        <w:widowControl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59" w:rightChars="171" w:firstLine="440" w:firstLineChars="200"/>
        <w:textAlignment w:val="auto"/>
        <w:outlineLvl w:val="0"/>
        <w:rPr>
          <w:rFonts w:ascii="宋体" w:hAnsi="宋体" w:cs="Verdana"/>
          <w:kern w:val="28"/>
          <w:sz w:val="22"/>
          <w:szCs w:val="22"/>
        </w:rPr>
      </w:pPr>
      <w:r>
        <w:rPr>
          <w:rFonts w:hint="eastAsia" w:ascii="宋体" w:hAnsi="宋体" w:cs="Verdana"/>
          <w:kern w:val="28"/>
          <w:sz w:val="22"/>
          <w:szCs w:val="22"/>
          <w:lang w:val="en-US" w:eastAsia="zh-CN"/>
        </w:rPr>
        <w:t>五</w:t>
      </w:r>
      <w:r>
        <w:rPr>
          <w:rFonts w:hint="eastAsia" w:ascii="宋体" w:hAnsi="宋体" w:cs="Verdana"/>
          <w:kern w:val="28"/>
          <w:sz w:val="22"/>
          <w:szCs w:val="22"/>
        </w:rPr>
        <w:t>、有关事项说明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0" w:leftChars="0" w:right="359" w:rightChars="171"/>
        <w:textAlignment w:val="auto"/>
        <w:outlineLvl w:val="0"/>
        <w:rPr>
          <w:rFonts w:ascii="宋体" w:hAnsi="宋体" w:cs="Verdana"/>
          <w:kern w:val="28"/>
          <w:sz w:val="22"/>
          <w:szCs w:val="22"/>
        </w:rPr>
      </w:pPr>
      <w:r>
        <w:rPr>
          <w:rFonts w:hint="eastAsia" w:ascii="宋体" w:hAnsi="宋体" w:cs="Verdana"/>
          <w:kern w:val="28"/>
          <w:sz w:val="22"/>
          <w:szCs w:val="22"/>
          <w:lang w:val="en-US" w:eastAsia="zh-CN"/>
        </w:rPr>
        <w:t>（一）装饰</w:t>
      </w:r>
      <w:r>
        <w:rPr>
          <w:rFonts w:hint="eastAsia" w:ascii="宋体" w:hAnsi="宋体" w:cs="Verdana"/>
          <w:kern w:val="28"/>
          <w:sz w:val="22"/>
          <w:szCs w:val="22"/>
        </w:rPr>
        <w:t>部分</w:t>
      </w:r>
    </w:p>
    <w:p>
      <w:pPr>
        <w:pStyle w:val="13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ascii="宋体" w:hAnsi="宋体" w:cs="Calibri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1、原砖墙开洞综合单价包含垃圾外运、洞口四周水泥砂浆修补等所有费用</w:t>
      </w:r>
      <w:r>
        <w:rPr>
          <w:rFonts w:hint="eastAsia" w:ascii="宋体" w:hAnsi="宋体"/>
          <w:sz w:val="22"/>
          <w:szCs w:val="22"/>
        </w:rPr>
        <w:t>；</w:t>
      </w:r>
    </w:p>
    <w:p>
      <w:pPr>
        <w:pStyle w:val="13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ascii="宋体" w:hAnsi="宋体" w:cs="Calibri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2、拉丝不锈钢踢脚线厚度按1.2mm考虑；</w:t>
      </w:r>
    </w:p>
    <w:p>
      <w:pPr>
        <w:pStyle w:val="13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ascii="宋体" w:hAnsi="宋体" w:cs="Calibri"/>
          <w:sz w:val="22"/>
          <w:szCs w:val="22"/>
        </w:rPr>
      </w:pPr>
      <w:r>
        <w:rPr>
          <w:rFonts w:hint="eastAsia" w:ascii="宋体" w:hAnsi="宋体" w:cs="Calibri"/>
          <w:sz w:val="22"/>
          <w:szCs w:val="22"/>
          <w:lang w:val="en-US" w:eastAsia="zh-CN"/>
        </w:rPr>
        <w:t>3、门窗套基层按18mm厚阻燃板考虑；</w:t>
      </w:r>
    </w:p>
    <w:p>
      <w:pPr>
        <w:pStyle w:val="13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hint="eastAsia" w:ascii="宋体" w:hAnsi="宋体" w:cs="Calibri"/>
          <w:sz w:val="22"/>
          <w:szCs w:val="22"/>
          <w:lang w:val="en-US" w:eastAsia="zh-CN"/>
        </w:rPr>
      </w:pPr>
      <w:r>
        <w:rPr>
          <w:rFonts w:hint="eastAsia" w:ascii="宋体" w:hAnsi="宋体" w:cs="Calibri"/>
          <w:sz w:val="22"/>
          <w:szCs w:val="22"/>
          <w:lang w:val="en-US" w:eastAsia="zh-CN"/>
        </w:rPr>
        <w:t>4、不锈钢折边、铣槽等费用均在材料价中综合考虑，不另计取费用。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hint="eastAsia" w:ascii="宋体" w:hAnsi="宋体" w:cs="Calibri"/>
          <w:sz w:val="22"/>
          <w:szCs w:val="22"/>
          <w:lang w:val="en-US" w:eastAsia="zh-CN"/>
        </w:rPr>
      </w:pPr>
      <w:r>
        <w:rPr>
          <w:rFonts w:hint="eastAsia" w:ascii="宋体" w:hAnsi="宋体" w:cs="Calibri"/>
          <w:sz w:val="22"/>
          <w:szCs w:val="22"/>
          <w:lang w:val="en-US" w:eastAsia="zh-CN"/>
        </w:rPr>
        <w:t>（二）安装部分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default" w:ascii="宋体" w:hAnsi="宋体" w:cs="Calibri"/>
          <w:sz w:val="22"/>
          <w:szCs w:val="22"/>
          <w:lang w:val="en-US" w:eastAsia="zh-CN"/>
        </w:rPr>
      </w:pPr>
      <w:r>
        <w:rPr>
          <w:rFonts w:hint="eastAsia" w:ascii="宋体" w:hAnsi="宋体" w:cs="Calibri"/>
          <w:sz w:val="22"/>
          <w:szCs w:val="22"/>
          <w:lang w:val="en-US" w:eastAsia="zh-CN"/>
        </w:rPr>
        <w:t>1、配电箱进线（引自楼层附近配电箱），投标单位结合现场实际情况自行考虑，综合单价包干，结算不做调整。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default" w:ascii="宋体" w:hAnsi="宋体" w:cs="Calibri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00" w:right="359" w:rightChars="171"/>
        <w:jc w:val="center"/>
        <w:textAlignment w:val="auto"/>
        <w:rPr>
          <w:rFonts w:ascii="Verdana" w:hAnsi="Verdana" w:cs="Verdana"/>
          <w:kern w:val="0"/>
          <w:sz w:val="22"/>
          <w:szCs w:val="22"/>
        </w:rPr>
      </w:pPr>
      <w:r>
        <w:rPr>
          <w:rFonts w:hint="eastAsia" w:ascii="Verdana" w:hAnsi="Verdana" w:cs="Verdana"/>
          <w:kern w:val="0"/>
          <w:sz w:val="22"/>
          <w:szCs w:val="22"/>
          <w:lang w:val="en-US" w:eastAsia="zh-CN"/>
        </w:rPr>
        <w:t xml:space="preserve">                                                      </w:t>
      </w:r>
      <w:r>
        <w:rPr>
          <w:rFonts w:hint="eastAsia" w:ascii="Verdana" w:hAnsi="Verdana" w:cs="Verdana"/>
          <w:kern w:val="0"/>
          <w:sz w:val="22"/>
          <w:szCs w:val="22"/>
        </w:rPr>
        <w:t>中冠工程管理咨询有限公司</w:t>
      </w:r>
    </w:p>
    <w:p>
      <w:pPr>
        <w:keepNext w:val="0"/>
        <w:keepLines w:val="0"/>
        <w:pageBreakBefore w:val="0"/>
        <w:widowControl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00" w:right="359" w:rightChars="171"/>
        <w:jc w:val="center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 xml:space="preserve">                                                      </w:t>
      </w:r>
      <w:r>
        <w:rPr>
          <w:rFonts w:hint="eastAsia"/>
          <w:sz w:val="22"/>
          <w:szCs w:val="22"/>
        </w:rPr>
        <w:t>二〇</w:t>
      </w:r>
      <w:r>
        <w:rPr>
          <w:rFonts w:hint="eastAsia"/>
          <w:sz w:val="22"/>
          <w:szCs w:val="22"/>
          <w:lang w:val="en-US" w:eastAsia="zh-CN"/>
        </w:rPr>
        <w:t>二一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五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val="en-US" w:eastAsia="zh-CN"/>
        </w:rPr>
        <w:t>八</w:t>
      </w:r>
      <w:r>
        <w:rPr>
          <w:rFonts w:hint="eastAsia"/>
          <w:sz w:val="22"/>
          <w:szCs w:val="22"/>
        </w:rPr>
        <w:t>日</w:t>
      </w:r>
    </w:p>
    <w:p>
      <w:pPr>
        <w:keepNext w:val="0"/>
        <w:keepLines w:val="0"/>
        <w:pageBreakBefore w:val="0"/>
        <w:widowControl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00" w:right="359" w:rightChars="171"/>
        <w:jc w:val="right"/>
        <w:textAlignment w:val="auto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478EE"/>
    <w:multiLevelType w:val="multilevel"/>
    <w:tmpl w:val="102478EE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ABE"/>
    <w:rsid w:val="000067A8"/>
    <w:rsid w:val="00006B92"/>
    <w:rsid w:val="000103A7"/>
    <w:rsid w:val="000117EB"/>
    <w:rsid w:val="00015F5D"/>
    <w:rsid w:val="00020F1B"/>
    <w:rsid w:val="0002267B"/>
    <w:rsid w:val="00023460"/>
    <w:rsid w:val="00024706"/>
    <w:rsid w:val="00030163"/>
    <w:rsid w:val="000327DA"/>
    <w:rsid w:val="000346C3"/>
    <w:rsid w:val="00034B11"/>
    <w:rsid w:val="00036A2B"/>
    <w:rsid w:val="000421B1"/>
    <w:rsid w:val="0004349D"/>
    <w:rsid w:val="000452C8"/>
    <w:rsid w:val="0004586E"/>
    <w:rsid w:val="00046AD8"/>
    <w:rsid w:val="0005056B"/>
    <w:rsid w:val="000533FE"/>
    <w:rsid w:val="00053C5C"/>
    <w:rsid w:val="00054DDF"/>
    <w:rsid w:val="00055B7B"/>
    <w:rsid w:val="000578DC"/>
    <w:rsid w:val="000623A5"/>
    <w:rsid w:val="00065E3D"/>
    <w:rsid w:val="000669A3"/>
    <w:rsid w:val="00066B93"/>
    <w:rsid w:val="000723E7"/>
    <w:rsid w:val="00075389"/>
    <w:rsid w:val="00075AC9"/>
    <w:rsid w:val="00076559"/>
    <w:rsid w:val="0007677B"/>
    <w:rsid w:val="000775E1"/>
    <w:rsid w:val="00080224"/>
    <w:rsid w:val="00080525"/>
    <w:rsid w:val="00082971"/>
    <w:rsid w:val="00084D51"/>
    <w:rsid w:val="0008512C"/>
    <w:rsid w:val="00087167"/>
    <w:rsid w:val="00090F66"/>
    <w:rsid w:val="00092555"/>
    <w:rsid w:val="000A0007"/>
    <w:rsid w:val="000A0AFC"/>
    <w:rsid w:val="000A1231"/>
    <w:rsid w:val="000A2FEF"/>
    <w:rsid w:val="000A30BE"/>
    <w:rsid w:val="000A6C8D"/>
    <w:rsid w:val="000A7B87"/>
    <w:rsid w:val="000B10FE"/>
    <w:rsid w:val="000B3F92"/>
    <w:rsid w:val="000B5405"/>
    <w:rsid w:val="000B55CC"/>
    <w:rsid w:val="000C0838"/>
    <w:rsid w:val="000C3595"/>
    <w:rsid w:val="000C4A6B"/>
    <w:rsid w:val="000C4C17"/>
    <w:rsid w:val="000C7A3E"/>
    <w:rsid w:val="000D068F"/>
    <w:rsid w:val="000D1F0A"/>
    <w:rsid w:val="000D2120"/>
    <w:rsid w:val="000D36B6"/>
    <w:rsid w:val="000D405F"/>
    <w:rsid w:val="000D575C"/>
    <w:rsid w:val="000D5D3A"/>
    <w:rsid w:val="000D6411"/>
    <w:rsid w:val="000E092C"/>
    <w:rsid w:val="000E2015"/>
    <w:rsid w:val="000E5407"/>
    <w:rsid w:val="000E576E"/>
    <w:rsid w:val="000E6470"/>
    <w:rsid w:val="000E7123"/>
    <w:rsid w:val="000F31C6"/>
    <w:rsid w:val="000F4490"/>
    <w:rsid w:val="000F6B0F"/>
    <w:rsid w:val="0010105C"/>
    <w:rsid w:val="00102B86"/>
    <w:rsid w:val="00103C40"/>
    <w:rsid w:val="0010752D"/>
    <w:rsid w:val="00107F07"/>
    <w:rsid w:val="001127AF"/>
    <w:rsid w:val="0011369F"/>
    <w:rsid w:val="00113CE4"/>
    <w:rsid w:val="00121F6E"/>
    <w:rsid w:val="0012714F"/>
    <w:rsid w:val="00130984"/>
    <w:rsid w:val="00133675"/>
    <w:rsid w:val="00134A6A"/>
    <w:rsid w:val="001377D3"/>
    <w:rsid w:val="001415A9"/>
    <w:rsid w:val="00142310"/>
    <w:rsid w:val="001425E9"/>
    <w:rsid w:val="00142E5E"/>
    <w:rsid w:val="00143CDE"/>
    <w:rsid w:val="00146B9B"/>
    <w:rsid w:val="00151092"/>
    <w:rsid w:val="0015131C"/>
    <w:rsid w:val="00151E8A"/>
    <w:rsid w:val="001532ED"/>
    <w:rsid w:val="001534DB"/>
    <w:rsid w:val="00155B74"/>
    <w:rsid w:val="0015645B"/>
    <w:rsid w:val="00161445"/>
    <w:rsid w:val="00161941"/>
    <w:rsid w:val="001647AB"/>
    <w:rsid w:val="00166073"/>
    <w:rsid w:val="001663DB"/>
    <w:rsid w:val="00167E74"/>
    <w:rsid w:val="00167EF2"/>
    <w:rsid w:val="00170D6D"/>
    <w:rsid w:val="001712F2"/>
    <w:rsid w:val="00172A27"/>
    <w:rsid w:val="00173294"/>
    <w:rsid w:val="001746DE"/>
    <w:rsid w:val="00176821"/>
    <w:rsid w:val="00183A1E"/>
    <w:rsid w:val="00184089"/>
    <w:rsid w:val="001847F3"/>
    <w:rsid w:val="001869EC"/>
    <w:rsid w:val="00187DB3"/>
    <w:rsid w:val="00190E24"/>
    <w:rsid w:val="00191655"/>
    <w:rsid w:val="00192D81"/>
    <w:rsid w:val="0019759F"/>
    <w:rsid w:val="001A08D2"/>
    <w:rsid w:val="001A09E1"/>
    <w:rsid w:val="001A23F7"/>
    <w:rsid w:val="001A2742"/>
    <w:rsid w:val="001A2FBC"/>
    <w:rsid w:val="001A4711"/>
    <w:rsid w:val="001B2AAC"/>
    <w:rsid w:val="001B4857"/>
    <w:rsid w:val="001C133A"/>
    <w:rsid w:val="001C3212"/>
    <w:rsid w:val="001C5489"/>
    <w:rsid w:val="001C5769"/>
    <w:rsid w:val="001C5E27"/>
    <w:rsid w:val="001C5F57"/>
    <w:rsid w:val="001C6A00"/>
    <w:rsid w:val="001D1E3F"/>
    <w:rsid w:val="001D3E77"/>
    <w:rsid w:val="001D4C89"/>
    <w:rsid w:val="001D5FBA"/>
    <w:rsid w:val="001E3E11"/>
    <w:rsid w:val="001E625D"/>
    <w:rsid w:val="001E6AFB"/>
    <w:rsid w:val="001F1D27"/>
    <w:rsid w:val="001F35F7"/>
    <w:rsid w:val="001F5B9E"/>
    <w:rsid w:val="0020052D"/>
    <w:rsid w:val="002026E1"/>
    <w:rsid w:val="00204660"/>
    <w:rsid w:val="00206266"/>
    <w:rsid w:val="00212CDD"/>
    <w:rsid w:val="00215F15"/>
    <w:rsid w:val="0021621B"/>
    <w:rsid w:val="002164A6"/>
    <w:rsid w:val="00216CA3"/>
    <w:rsid w:val="00222853"/>
    <w:rsid w:val="00222EA7"/>
    <w:rsid w:val="00227B07"/>
    <w:rsid w:val="0023235B"/>
    <w:rsid w:val="00233176"/>
    <w:rsid w:val="00235924"/>
    <w:rsid w:val="00235984"/>
    <w:rsid w:val="00235B16"/>
    <w:rsid w:val="002370D2"/>
    <w:rsid w:val="002400D5"/>
    <w:rsid w:val="0024096D"/>
    <w:rsid w:val="00243902"/>
    <w:rsid w:val="002477B3"/>
    <w:rsid w:val="002509B8"/>
    <w:rsid w:val="0025157A"/>
    <w:rsid w:val="00251B6A"/>
    <w:rsid w:val="00252DC5"/>
    <w:rsid w:val="00253007"/>
    <w:rsid w:val="0025465F"/>
    <w:rsid w:val="00256A70"/>
    <w:rsid w:val="002578CB"/>
    <w:rsid w:val="002623F6"/>
    <w:rsid w:val="002644A6"/>
    <w:rsid w:val="00264B84"/>
    <w:rsid w:val="00271528"/>
    <w:rsid w:val="00272AB3"/>
    <w:rsid w:val="00274006"/>
    <w:rsid w:val="00276DCC"/>
    <w:rsid w:val="00282E34"/>
    <w:rsid w:val="00282E56"/>
    <w:rsid w:val="00283539"/>
    <w:rsid w:val="00290BC0"/>
    <w:rsid w:val="002917FF"/>
    <w:rsid w:val="00294CBD"/>
    <w:rsid w:val="00294F0C"/>
    <w:rsid w:val="00295006"/>
    <w:rsid w:val="00296C29"/>
    <w:rsid w:val="00297554"/>
    <w:rsid w:val="00297EC1"/>
    <w:rsid w:val="002A0E2C"/>
    <w:rsid w:val="002A1004"/>
    <w:rsid w:val="002A1929"/>
    <w:rsid w:val="002A22E7"/>
    <w:rsid w:val="002A4771"/>
    <w:rsid w:val="002A4E4E"/>
    <w:rsid w:val="002A6E10"/>
    <w:rsid w:val="002A711C"/>
    <w:rsid w:val="002A7DF2"/>
    <w:rsid w:val="002B07A8"/>
    <w:rsid w:val="002B3B52"/>
    <w:rsid w:val="002B3CED"/>
    <w:rsid w:val="002B6B0A"/>
    <w:rsid w:val="002C1F86"/>
    <w:rsid w:val="002C2E94"/>
    <w:rsid w:val="002C440E"/>
    <w:rsid w:val="002C4521"/>
    <w:rsid w:val="002C5878"/>
    <w:rsid w:val="002D1B2B"/>
    <w:rsid w:val="002D2D29"/>
    <w:rsid w:val="002E0C30"/>
    <w:rsid w:val="002E330D"/>
    <w:rsid w:val="002E5AF3"/>
    <w:rsid w:val="002E759F"/>
    <w:rsid w:val="002E7E5F"/>
    <w:rsid w:val="002F0C1C"/>
    <w:rsid w:val="002F1858"/>
    <w:rsid w:val="002F35A6"/>
    <w:rsid w:val="002F4390"/>
    <w:rsid w:val="002F5E25"/>
    <w:rsid w:val="00303A0E"/>
    <w:rsid w:val="00304841"/>
    <w:rsid w:val="0030561A"/>
    <w:rsid w:val="003142A7"/>
    <w:rsid w:val="00314573"/>
    <w:rsid w:val="00316117"/>
    <w:rsid w:val="0031626F"/>
    <w:rsid w:val="00316702"/>
    <w:rsid w:val="0032243A"/>
    <w:rsid w:val="00325958"/>
    <w:rsid w:val="00327C91"/>
    <w:rsid w:val="00330F15"/>
    <w:rsid w:val="00332AC7"/>
    <w:rsid w:val="00340130"/>
    <w:rsid w:val="003417BF"/>
    <w:rsid w:val="0034189C"/>
    <w:rsid w:val="00341AB9"/>
    <w:rsid w:val="00341CC4"/>
    <w:rsid w:val="003439FE"/>
    <w:rsid w:val="00345E88"/>
    <w:rsid w:val="003469E0"/>
    <w:rsid w:val="00351BF9"/>
    <w:rsid w:val="00353058"/>
    <w:rsid w:val="00361CEC"/>
    <w:rsid w:val="00362229"/>
    <w:rsid w:val="00362D8A"/>
    <w:rsid w:val="00373369"/>
    <w:rsid w:val="00373AAE"/>
    <w:rsid w:val="00373E2C"/>
    <w:rsid w:val="00373E36"/>
    <w:rsid w:val="003744E6"/>
    <w:rsid w:val="00377471"/>
    <w:rsid w:val="00381272"/>
    <w:rsid w:val="00381740"/>
    <w:rsid w:val="00382BD0"/>
    <w:rsid w:val="00383644"/>
    <w:rsid w:val="00384737"/>
    <w:rsid w:val="003855E3"/>
    <w:rsid w:val="003859AE"/>
    <w:rsid w:val="003873C8"/>
    <w:rsid w:val="00393DFF"/>
    <w:rsid w:val="003943D6"/>
    <w:rsid w:val="003A38D6"/>
    <w:rsid w:val="003A54EF"/>
    <w:rsid w:val="003A7235"/>
    <w:rsid w:val="003A7C20"/>
    <w:rsid w:val="003B142C"/>
    <w:rsid w:val="003B20B2"/>
    <w:rsid w:val="003B2316"/>
    <w:rsid w:val="003B383E"/>
    <w:rsid w:val="003B38CD"/>
    <w:rsid w:val="003B4858"/>
    <w:rsid w:val="003B6527"/>
    <w:rsid w:val="003B7E92"/>
    <w:rsid w:val="003C36DD"/>
    <w:rsid w:val="003C6255"/>
    <w:rsid w:val="003C6F3E"/>
    <w:rsid w:val="003D0C41"/>
    <w:rsid w:val="003D1020"/>
    <w:rsid w:val="003D1D5E"/>
    <w:rsid w:val="003D2255"/>
    <w:rsid w:val="003D2F69"/>
    <w:rsid w:val="003D4B81"/>
    <w:rsid w:val="003D4C7E"/>
    <w:rsid w:val="003D5E12"/>
    <w:rsid w:val="003D5F7B"/>
    <w:rsid w:val="003D6042"/>
    <w:rsid w:val="003D62AB"/>
    <w:rsid w:val="003D6679"/>
    <w:rsid w:val="003D7E78"/>
    <w:rsid w:val="003E1D23"/>
    <w:rsid w:val="003E2EB7"/>
    <w:rsid w:val="003E43F7"/>
    <w:rsid w:val="003E4A1A"/>
    <w:rsid w:val="003E4EC3"/>
    <w:rsid w:val="003E547C"/>
    <w:rsid w:val="003E637C"/>
    <w:rsid w:val="003F2CE1"/>
    <w:rsid w:val="003F333C"/>
    <w:rsid w:val="00400765"/>
    <w:rsid w:val="00405D9C"/>
    <w:rsid w:val="004109AA"/>
    <w:rsid w:val="00410F8F"/>
    <w:rsid w:val="00413960"/>
    <w:rsid w:val="00414DFA"/>
    <w:rsid w:val="0042013E"/>
    <w:rsid w:val="00420709"/>
    <w:rsid w:val="00420F61"/>
    <w:rsid w:val="00421844"/>
    <w:rsid w:val="00422393"/>
    <w:rsid w:val="004223B8"/>
    <w:rsid w:val="00424771"/>
    <w:rsid w:val="00424EB4"/>
    <w:rsid w:val="00426E7B"/>
    <w:rsid w:val="0043294A"/>
    <w:rsid w:val="004348D2"/>
    <w:rsid w:val="00434E1F"/>
    <w:rsid w:val="00441BD0"/>
    <w:rsid w:val="004427DC"/>
    <w:rsid w:val="00443E20"/>
    <w:rsid w:val="004447B0"/>
    <w:rsid w:val="00447008"/>
    <w:rsid w:val="004502FC"/>
    <w:rsid w:val="00451804"/>
    <w:rsid w:val="004549AE"/>
    <w:rsid w:val="00460697"/>
    <w:rsid w:val="00460DBE"/>
    <w:rsid w:val="00461CC6"/>
    <w:rsid w:val="00461DE8"/>
    <w:rsid w:val="00466F9D"/>
    <w:rsid w:val="004674E0"/>
    <w:rsid w:val="00472961"/>
    <w:rsid w:val="0047466A"/>
    <w:rsid w:val="00480795"/>
    <w:rsid w:val="00480FDE"/>
    <w:rsid w:val="0048290E"/>
    <w:rsid w:val="00483684"/>
    <w:rsid w:val="00483E21"/>
    <w:rsid w:val="0048561A"/>
    <w:rsid w:val="00485E2F"/>
    <w:rsid w:val="00492748"/>
    <w:rsid w:val="00493680"/>
    <w:rsid w:val="00495EF0"/>
    <w:rsid w:val="0049672D"/>
    <w:rsid w:val="004970F7"/>
    <w:rsid w:val="004A06D6"/>
    <w:rsid w:val="004A19B8"/>
    <w:rsid w:val="004A56FA"/>
    <w:rsid w:val="004A783A"/>
    <w:rsid w:val="004A7A05"/>
    <w:rsid w:val="004B0689"/>
    <w:rsid w:val="004B39C7"/>
    <w:rsid w:val="004B3BA9"/>
    <w:rsid w:val="004B6CAC"/>
    <w:rsid w:val="004B7FCD"/>
    <w:rsid w:val="004C0405"/>
    <w:rsid w:val="004C097F"/>
    <w:rsid w:val="004C561A"/>
    <w:rsid w:val="004C69BC"/>
    <w:rsid w:val="004C707E"/>
    <w:rsid w:val="004C7223"/>
    <w:rsid w:val="004C762D"/>
    <w:rsid w:val="004D0B5F"/>
    <w:rsid w:val="004D2422"/>
    <w:rsid w:val="004D2734"/>
    <w:rsid w:val="004D35B1"/>
    <w:rsid w:val="004D4BBC"/>
    <w:rsid w:val="004D4C03"/>
    <w:rsid w:val="004D7610"/>
    <w:rsid w:val="004E1FA5"/>
    <w:rsid w:val="004E3D29"/>
    <w:rsid w:val="004E4D1E"/>
    <w:rsid w:val="004E67B6"/>
    <w:rsid w:val="004F0688"/>
    <w:rsid w:val="004F0B2B"/>
    <w:rsid w:val="004F3AE8"/>
    <w:rsid w:val="004F4D91"/>
    <w:rsid w:val="004F5E6B"/>
    <w:rsid w:val="005022AD"/>
    <w:rsid w:val="0050347E"/>
    <w:rsid w:val="00504CA3"/>
    <w:rsid w:val="00507A34"/>
    <w:rsid w:val="00510BF7"/>
    <w:rsid w:val="00510E10"/>
    <w:rsid w:val="00513049"/>
    <w:rsid w:val="00514DA6"/>
    <w:rsid w:val="00516160"/>
    <w:rsid w:val="00516179"/>
    <w:rsid w:val="00517570"/>
    <w:rsid w:val="00520C52"/>
    <w:rsid w:val="00521077"/>
    <w:rsid w:val="0052327E"/>
    <w:rsid w:val="00523F18"/>
    <w:rsid w:val="00525403"/>
    <w:rsid w:val="00527157"/>
    <w:rsid w:val="005277D1"/>
    <w:rsid w:val="005301CE"/>
    <w:rsid w:val="005421C2"/>
    <w:rsid w:val="00543721"/>
    <w:rsid w:val="00546E63"/>
    <w:rsid w:val="00546F61"/>
    <w:rsid w:val="005470D2"/>
    <w:rsid w:val="005517AD"/>
    <w:rsid w:val="00553AEC"/>
    <w:rsid w:val="00553FEB"/>
    <w:rsid w:val="00554D0C"/>
    <w:rsid w:val="005566BC"/>
    <w:rsid w:val="00557537"/>
    <w:rsid w:val="00560A0A"/>
    <w:rsid w:val="00561D2A"/>
    <w:rsid w:val="00562629"/>
    <w:rsid w:val="00563444"/>
    <w:rsid w:val="00563CC5"/>
    <w:rsid w:val="005645EF"/>
    <w:rsid w:val="00570D70"/>
    <w:rsid w:val="00572BDC"/>
    <w:rsid w:val="005731A1"/>
    <w:rsid w:val="00573948"/>
    <w:rsid w:val="005743F0"/>
    <w:rsid w:val="00576ED4"/>
    <w:rsid w:val="00582720"/>
    <w:rsid w:val="00584EA6"/>
    <w:rsid w:val="00592910"/>
    <w:rsid w:val="0059480A"/>
    <w:rsid w:val="00594B50"/>
    <w:rsid w:val="0059588C"/>
    <w:rsid w:val="005962EE"/>
    <w:rsid w:val="005A4973"/>
    <w:rsid w:val="005A6BD2"/>
    <w:rsid w:val="005A7EF0"/>
    <w:rsid w:val="005B0A10"/>
    <w:rsid w:val="005B0C47"/>
    <w:rsid w:val="005B142F"/>
    <w:rsid w:val="005B274B"/>
    <w:rsid w:val="005B327D"/>
    <w:rsid w:val="005B57E7"/>
    <w:rsid w:val="005B5DF5"/>
    <w:rsid w:val="005B6535"/>
    <w:rsid w:val="005C10C0"/>
    <w:rsid w:val="005C1AAE"/>
    <w:rsid w:val="005C4F18"/>
    <w:rsid w:val="005C5769"/>
    <w:rsid w:val="005C58CC"/>
    <w:rsid w:val="005C6C95"/>
    <w:rsid w:val="005C70DC"/>
    <w:rsid w:val="005D048E"/>
    <w:rsid w:val="005D1A98"/>
    <w:rsid w:val="005D42C9"/>
    <w:rsid w:val="005D6F58"/>
    <w:rsid w:val="005E32C3"/>
    <w:rsid w:val="005E47DD"/>
    <w:rsid w:val="005E4D88"/>
    <w:rsid w:val="005E5555"/>
    <w:rsid w:val="005F3BFA"/>
    <w:rsid w:val="005F5D16"/>
    <w:rsid w:val="005F6657"/>
    <w:rsid w:val="005F6A6F"/>
    <w:rsid w:val="00600AFB"/>
    <w:rsid w:val="006022B8"/>
    <w:rsid w:val="006024AE"/>
    <w:rsid w:val="006025BC"/>
    <w:rsid w:val="00602ABF"/>
    <w:rsid w:val="00602F4B"/>
    <w:rsid w:val="00603776"/>
    <w:rsid w:val="0060685D"/>
    <w:rsid w:val="00610E6F"/>
    <w:rsid w:val="0061238E"/>
    <w:rsid w:val="006146AC"/>
    <w:rsid w:val="006151F8"/>
    <w:rsid w:val="0061588A"/>
    <w:rsid w:val="00616C9E"/>
    <w:rsid w:val="00623BEC"/>
    <w:rsid w:val="00623D95"/>
    <w:rsid w:val="00623DFC"/>
    <w:rsid w:val="00624ADF"/>
    <w:rsid w:val="00624B5E"/>
    <w:rsid w:val="00634D90"/>
    <w:rsid w:val="006350E1"/>
    <w:rsid w:val="00637938"/>
    <w:rsid w:val="00637DEC"/>
    <w:rsid w:val="0064000D"/>
    <w:rsid w:val="006402DB"/>
    <w:rsid w:val="006411D6"/>
    <w:rsid w:val="00643F50"/>
    <w:rsid w:val="006473BF"/>
    <w:rsid w:val="00652686"/>
    <w:rsid w:val="00656F76"/>
    <w:rsid w:val="00657602"/>
    <w:rsid w:val="0066065E"/>
    <w:rsid w:val="00661AD8"/>
    <w:rsid w:val="00661E41"/>
    <w:rsid w:val="00661F80"/>
    <w:rsid w:val="00662190"/>
    <w:rsid w:val="00662339"/>
    <w:rsid w:val="00664D2C"/>
    <w:rsid w:val="00664EC8"/>
    <w:rsid w:val="00670248"/>
    <w:rsid w:val="00670CA2"/>
    <w:rsid w:val="0067218D"/>
    <w:rsid w:val="006725C1"/>
    <w:rsid w:val="00672E44"/>
    <w:rsid w:val="0067328D"/>
    <w:rsid w:val="0067620D"/>
    <w:rsid w:val="006774E2"/>
    <w:rsid w:val="00677745"/>
    <w:rsid w:val="006778B8"/>
    <w:rsid w:val="00682E36"/>
    <w:rsid w:val="00683216"/>
    <w:rsid w:val="006837C1"/>
    <w:rsid w:val="0068776D"/>
    <w:rsid w:val="006926A3"/>
    <w:rsid w:val="0069331B"/>
    <w:rsid w:val="006970AE"/>
    <w:rsid w:val="00697FED"/>
    <w:rsid w:val="006A0234"/>
    <w:rsid w:val="006A0983"/>
    <w:rsid w:val="006A0DBC"/>
    <w:rsid w:val="006A1319"/>
    <w:rsid w:val="006A2DD7"/>
    <w:rsid w:val="006A5E9D"/>
    <w:rsid w:val="006A7917"/>
    <w:rsid w:val="006A7EDD"/>
    <w:rsid w:val="006A7F86"/>
    <w:rsid w:val="006B0238"/>
    <w:rsid w:val="006B15E0"/>
    <w:rsid w:val="006B1F31"/>
    <w:rsid w:val="006B4757"/>
    <w:rsid w:val="006B6628"/>
    <w:rsid w:val="006B71B2"/>
    <w:rsid w:val="006B76D1"/>
    <w:rsid w:val="006C0B7A"/>
    <w:rsid w:val="006C1261"/>
    <w:rsid w:val="006C41BD"/>
    <w:rsid w:val="006C4DA2"/>
    <w:rsid w:val="006C56A2"/>
    <w:rsid w:val="006D0A35"/>
    <w:rsid w:val="006D2CD5"/>
    <w:rsid w:val="006D44A2"/>
    <w:rsid w:val="006D48CB"/>
    <w:rsid w:val="006E4A9B"/>
    <w:rsid w:val="006E681F"/>
    <w:rsid w:val="006F223B"/>
    <w:rsid w:val="00701420"/>
    <w:rsid w:val="00702615"/>
    <w:rsid w:val="00703BFD"/>
    <w:rsid w:val="00707DFB"/>
    <w:rsid w:val="00712C68"/>
    <w:rsid w:val="00713002"/>
    <w:rsid w:val="00713984"/>
    <w:rsid w:val="007168B7"/>
    <w:rsid w:val="00716B43"/>
    <w:rsid w:val="00717778"/>
    <w:rsid w:val="007201A4"/>
    <w:rsid w:val="0072062E"/>
    <w:rsid w:val="00720849"/>
    <w:rsid w:val="00721E71"/>
    <w:rsid w:val="007225AC"/>
    <w:rsid w:val="00723380"/>
    <w:rsid w:val="00723BAA"/>
    <w:rsid w:val="007247A8"/>
    <w:rsid w:val="00725575"/>
    <w:rsid w:val="00730F48"/>
    <w:rsid w:val="007323F9"/>
    <w:rsid w:val="007334A4"/>
    <w:rsid w:val="00734532"/>
    <w:rsid w:val="00735ED1"/>
    <w:rsid w:val="0073704C"/>
    <w:rsid w:val="007404D5"/>
    <w:rsid w:val="00743C60"/>
    <w:rsid w:val="00746A3A"/>
    <w:rsid w:val="00746CAB"/>
    <w:rsid w:val="007528D9"/>
    <w:rsid w:val="007535B4"/>
    <w:rsid w:val="00753D94"/>
    <w:rsid w:val="007543A5"/>
    <w:rsid w:val="007545A8"/>
    <w:rsid w:val="007558E8"/>
    <w:rsid w:val="0075688B"/>
    <w:rsid w:val="00757B4D"/>
    <w:rsid w:val="00757E3A"/>
    <w:rsid w:val="00760799"/>
    <w:rsid w:val="00762F80"/>
    <w:rsid w:val="0076583D"/>
    <w:rsid w:val="00765FEF"/>
    <w:rsid w:val="007660F0"/>
    <w:rsid w:val="00770F6D"/>
    <w:rsid w:val="00773DC3"/>
    <w:rsid w:val="00774DC3"/>
    <w:rsid w:val="007755B6"/>
    <w:rsid w:val="00775974"/>
    <w:rsid w:val="00775C0C"/>
    <w:rsid w:val="007760DA"/>
    <w:rsid w:val="007762CE"/>
    <w:rsid w:val="00781995"/>
    <w:rsid w:val="00787D42"/>
    <w:rsid w:val="00787D69"/>
    <w:rsid w:val="007959D7"/>
    <w:rsid w:val="00796190"/>
    <w:rsid w:val="007A0630"/>
    <w:rsid w:val="007A4C61"/>
    <w:rsid w:val="007A5464"/>
    <w:rsid w:val="007A65E8"/>
    <w:rsid w:val="007A6F92"/>
    <w:rsid w:val="007B221A"/>
    <w:rsid w:val="007B436F"/>
    <w:rsid w:val="007B491A"/>
    <w:rsid w:val="007B7507"/>
    <w:rsid w:val="007B7CAA"/>
    <w:rsid w:val="007C1268"/>
    <w:rsid w:val="007C452E"/>
    <w:rsid w:val="007D074B"/>
    <w:rsid w:val="007D0E7E"/>
    <w:rsid w:val="007D1A00"/>
    <w:rsid w:val="007D2C65"/>
    <w:rsid w:val="007D3951"/>
    <w:rsid w:val="007D3E54"/>
    <w:rsid w:val="007D508F"/>
    <w:rsid w:val="007D5244"/>
    <w:rsid w:val="007D5F18"/>
    <w:rsid w:val="007E39FF"/>
    <w:rsid w:val="007E4A04"/>
    <w:rsid w:val="007F0438"/>
    <w:rsid w:val="007F20D0"/>
    <w:rsid w:val="007F22AC"/>
    <w:rsid w:val="007F4183"/>
    <w:rsid w:val="007F7338"/>
    <w:rsid w:val="007F7AC8"/>
    <w:rsid w:val="00800377"/>
    <w:rsid w:val="00800FA0"/>
    <w:rsid w:val="008023F0"/>
    <w:rsid w:val="00803187"/>
    <w:rsid w:val="008054D4"/>
    <w:rsid w:val="00807EB2"/>
    <w:rsid w:val="0081201B"/>
    <w:rsid w:val="008141D2"/>
    <w:rsid w:val="00814D4A"/>
    <w:rsid w:val="00815E77"/>
    <w:rsid w:val="00820E3E"/>
    <w:rsid w:val="00822227"/>
    <w:rsid w:val="00825507"/>
    <w:rsid w:val="00826751"/>
    <w:rsid w:val="00827AE7"/>
    <w:rsid w:val="00832BF7"/>
    <w:rsid w:val="00834287"/>
    <w:rsid w:val="00834645"/>
    <w:rsid w:val="008364E5"/>
    <w:rsid w:val="0083699A"/>
    <w:rsid w:val="00841C3A"/>
    <w:rsid w:val="00843225"/>
    <w:rsid w:val="008453DC"/>
    <w:rsid w:val="00846B87"/>
    <w:rsid w:val="00850E0B"/>
    <w:rsid w:val="00852C54"/>
    <w:rsid w:val="00853967"/>
    <w:rsid w:val="0085431F"/>
    <w:rsid w:val="0085510A"/>
    <w:rsid w:val="008567F0"/>
    <w:rsid w:val="00860463"/>
    <w:rsid w:val="00867018"/>
    <w:rsid w:val="00867DD1"/>
    <w:rsid w:val="00870C2F"/>
    <w:rsid w:val="00871215"/>
    <w:rsid w:val="008718BF"/>
    <w:rsid w:val="00872676"/>
    <w:rsid w:val="00872D4D"/>
    <w:rsid w:val="008759E7"/>
    <w:rsid w:val="008764A0"/>
    <w:rsid w:val="0087774C"/>
    <w:rsid w:val="008817BE"/>
    <w:rsid w:val="00881E1A"/>
    <w:rsid w:val="008827CA"/>
    <w:rsid w:val="00886FE6"/>
    <w:rsid w:val="008871CB"/>
    <w:rsid w:val="00887764"/>
    <w:rsid w:val="00887838"/>
    <w:rsid w:val="00890C48"/>
    <w:rsid w:val="008947D2"/>
    <w:rsid w:val="00894F72"/>
    <w:rsid w:val="0089517A"/>
    <w:rsid w:val="00896C20"/>
    <w:rsid w:val="008A1BA7"/>
    <w:rsid w:val="008A1DAC"/>
    <w:rsid w:val="008A4027"/>
    <w:rsid w:val="008A54D6"/>
    <w:rsid w:val="008A571A"/>
    <w:rsid w:val="008A5A7D"/>
    <w:rsid w:val="008B235D"/>
    <w:rsid w:val="008B3C8A"/>
    <w:rsid w:val="008B581D"/>
    <w:rsid w:val="008B61CF"/>
    <w:rsid w:val="008B67EE"/>
    <w:rsid w:val="008B75AD"/>
    <w:rsid w:val="008B7C7C"/>
    <w:rsid w:val="008C0073"/>
    <w:rsid w:val="008C0599"/>
    <w:rsid w:val="008C2AF0"/>
    <w:rsid w:val="008C44B7"/>
    <w:rsid w:val="008C4D94"/>
    <w:rsid w:val="008C655A"/>
    <w:rsid w:val="008C7761"/>
    <w:rsid w:val="008D0657"/>
    <w:rsid w:val="008D34CC"/>
    <w:rsid w:val="008D7685"/>
    <w:rsid w:val="008E0658"/>
    <w:rsid w:val="008E27A0"/>
    <w:rsid w:val="008E4C4A"/>
    <w:rsid w:val="008E4E72"/>
    <w:rsid w:val="008E529D"/>
    <w:rsid w:val="008F0878"/>
    <w:rsid w:val="008F1693"/>
    <w:rsid w:val="008F6D87"/>
    <w:rsid w:val="00900A14"/>
    <w:rsid w:val="00900E9C"/>
    <w:rsid w:val="00900FD2"/>
    <w:rsid w:val="00901E0A"/>
    <w:rsid w:val="009030B7"/>
    <w:rsid w:val="009045D9"/>
    <w:rsid w:val="00904873"/>
    <w:rsid w:val="0090517F"/>
    <w:rsid w:val="0090640B"/>
    <w:rsid w:val="00907993"/>
    <w:rsid w:val="00911251"/>
    <w:rsid w:val="0091486E"/>
    <w:rsid w:val="00916B7D"/>
    <w:rsid w:val="009229CE"/>
    <w:rsid w:val="009230D9"/>
    <w:rsid w:val="00925A03"/>
    <w:rsid w:val="00925D1A"/>
    <w:rsid w:val="00926C8D"/>
    <w:rsid w:val="00927030"/>
    <w:rsid w:val="0092739F"/>
    <w:rsid w:val="00930D40"/>
    <w:rsid w:val="00933CC5"/>
    <w:rsid w:val="009404A7"/>
    <w:rsid w:val="009414D4"/>
    <w:rsid w:val="009417BB"/>
    <w:rsid w:val="009435BC"/>
    <w:rsid w:val="0094400C"/>
    <w:rsid w:val="009444E2"/>
    <w:rsid w:val="00944F93"/>
    <w:rsid w:val="0094530C"/>
    <w:rsid w:val="00945814"/>
    <w:rsid w:val="009460C4"/>
    <w:rsid w:val="00946778"/>
    <w:rsid w:val="009508D9"/>
    <w:rsid w:val="00952C99"/>
    <w:rsid w:val="00952D57"/>
    <w:rsid w:val="00953430"/>
    <w:rsid w:val="0095606F"/>
    <w:rsid w:val="00956257"/>
    <w:rsid w:val="00957822"/>
    <w:rsid w:val="00961B78"/>
    <w:rsid w:val="009626EB"/>
    <w:rsid w:val="009653B5"/>
    <w:rsid w:val="009661E4"/>
    <w:rsid w:val="009702B1"/>
    <w:rsid w:val="0097168E"/>
    <w:rsid w:val="00972E1A"/>
    <w:rsid w:val="0097438F"/>
    <w:rsid w:val="009753CA"/>
    <w:rsid w:val="009765E4"/>
    <w:rsid w:val="009776A8"/>
    <w:rsid w:val="009807BB"/>
    <w:rsid w:val="00981A6B"/>
    <w:rsid w:val="009822A3"/>
    <w:rsid w:val="00982572"/>
    <w:rsid w:val="009826C5"/>
    <w:rsid w:val="00982E45"/>
    <w:rsid w:val="00983301"/>
    <w:rsid w:val="00984ECD"/>
    <w:rsid w:val="00985D0C"/>
    <w:rsid w:val="00985E13"/>
    <w:rsid w:val="0098644F"/>
    <w:rsid w:val="00986C04"/>
    <w:rsid w:val="0098714D"/>
    <w:rsid w:val="0098797A"/>
    <w:rsid w:val="00990E47"/>
    <w:rsid w:val="00991387"/>
    <w:rsid w:val="009913E5"/>
    <w:rsid w:val="00991D49"/>
    <w:rsid w:val="009923DF"/>
    <w:rsid w:val="00994024"/>
    <w:rsid w:val="0099586C"/>
    <w:rsid w:val="009A0437"/>
    <w:rsid w:val="009A06E1"/>
    <w:rsid w:val="009A07F6"/>
    <w:rsid w:val="009A0AFB"/>
    <w:rsid w:val="009A1320"/>
    <w:rsid w:val="009A613C"/>
    <w:rsid w:val="009A75FA"/>
    <w:rsid w:val="009A7A4F"/>
    <w:rsid w:val="009B0002"/>
    <w:rsid w:val="009B17BE"/>
    <w:rsid w:val="009B3626"/>
    <w:rsid w:val="009B53F5"/>
    <w:rsid w:val="009B54ED"/>
    <w:rsid w:val="009B61B5"/>
    <w:rsid w:val="009C182E"/>
    <w:rsid w:val="009C29DA"/>
    <w:rsid w:val="009C4799"/>
    <w:rsid w:val="009D3960"/>
    <w:rsid w:val="009D3F07"/>
    <w:rsid w:val="009D785C"/>
    <w:rsid w:val="009E0D4B"/>
    <w:rsid w:val="009E58F4"/>
    <w:rsid w:val="009E6EDF"/>
    <w:rsid w:val="009F0E28"/>
    <w:rsid w:val="009F1A48"/>
    <w:rsid w:val="009F2E3C"/>
    <w:rsid w:val="009F3A7B"/>
    <w:rsid w:val="009F4D5C"/>
    <w:rsid w:val="009F677D"/>
    <w:rsid w:val="00A0249D"/>
    <w:rsid w:val="00A025C2"/>
    <w:rsid w:val="00A04461"/>
    <w:rsid w:val="00A04E27"/>
    <w:rsid w:val="00A06240"/>
    <w:rsid w:val="00A10FCA"/>
    <w:rsid w:val="00A11427"/>
    <w:rsid w:val="00A11B08"/>
    <w:rsid w:val="00A128B8"/>
    <w:rsid w:val="00A13994"/>
    <w:rsid w:val="00A179DC"/>
    <w:rsid w:val="00A17EAD"/>
    <w:rsid w:val="00A20AC1"/>
    <w:rsid w:val="00A22818"/>
    <w:rsid w:val="00A23D1A"/>
    <w:rsid w:val="00A2484D"/>
    <w:rsid w:val="00A25247"/>
    <w:rsid w:val="00A3078F"/>
    <w:rsid w:val="00A32866"/>
    <w:rsid w:val="00A360C4"/>
    <w:rsid w:val="00A37A20"/>
    <w:rsid w:val="00A37B4C"/>
    <w:rsid w:val="00A45CEA"/>
    <w:rsid w:val="00A47068"/>
    <w:rsid w:val="00A5064F"/>
    <w:rsid w:val="00A51FBC"/>
    <w:rsid w:val="00A54324"/>
    <w:rsid w:val="00A54C20"/>
    <w:rsid w:val="00A54EDA"/>
    <w:rsid w:val="00A5529C"/>
    <w:rsid w:val="00A5596E"/>
    <w:rsid w:val="00A56889"/>
    <w:rsid w:val="00A644B8"/>
    <w:rsid w:val="00A64CFF"/>
    <w:rsid w:val="00A64E30"/>
    <w:rsid w:val="00A66A86"/>
    <w:rsid w:val="00A74234"/>
    <w:rsid w:val="00A77DA2"/>
    <w:rsid w:val="00A81FA2"/>
    <w:rsid w:val="00A83C01"/>
    <w:rsid w:val="00A85F40"/>
    <w:rsid w:val="00A87B72"/>
    <w:rsid w:val="00A93A7E"/>
    <w:rsid w:val="00A94B8E"/>
    <w:rsid w:val="00A96595"/>
    <w:rsid w:val="00A96F71"/>
    <w:rsid w:val="00AA0ABC"/>
    <w:rsid w:val="00AA278B"/>
    <w:rsid w:val="00AA2A4A"/>
    <w:rsid w:val="00AA32DC"/>
    <w:rsid w:val="00AA42D9"/>
    <w:rsid w:val="00AA4EBE"/>
    <w:rsid w:val="00AB1152"/>
    <w:rsid w:val="00AB39EF"/>
    <w:rsid w:val="00AB6100"/>
    <w:rsid w:val="00AB6984"/>
    <w:rsid w:val="00AB6CA9"/>
    <w:rsid w:val="00AC0E94"/>
    <w:rsid w:val="00AC1F22"/>
    <w:rsid w:val="00AC494E"/>
    <w:rsid w:val="00AC60EF"/>
    <w:rsid w:val="00AC7C0B"/>
    <w:rsid w:val="00AD03B0"/>
    <w:rsid w:val="00AD17CC"/>
    <w:rsid w:val="00AD595D"/>
    <w:rsid w:val="00AE09EE"/>
    <w:rsid w:val="00AE1358"/>
    <w:rsid w:val="00AE71BB"/>
    <w:rsid w:val="00AF1D7D"/>
    <w:rsid w:val="00AF2311"/>
    <w:rsid w:val="00AF3171"/>
    <w:rsid w:val="00AF6DE0"/>
    <w:rsid w:val="00AF7320"/>
    <w:rsid w:val="00AF7BC9"/>
    <w:rsid w:val="00B00252"/>
    <w:rsid w:val="00B02215"/>
    <w:rsid w:val="00B033F5"/>
    <w:rsid w:val="00B05605"/>
    <w:rsid w:val="00B056F5"/>
    <w:rsid w:val="00B06D43"/>
    <w:rsid w:val="00B074C9"/>
    <w:rsid w:val="00B1054C"/>
    <w:rsid w:val="00B1078A"/>
    <w:rsid w:val="00B11BBD"/>
    <w:rsid w:val="00B120A4"/>
    <w:rsid w:val="00B14279"/>
    <w:rsid w:val="00B14607"/>
    <w:rsid w:val="00B15A38"/>
    <w:rsid w:val="00B173CB"/>
    <w:rsid w:val="00B17412"/>
    <w:rsid w:val="00B202A7"/>
    <w:rsid w:val="00B26F2F"/>
    <w:rsid w:val="00B30E01"/>
    <w:rsid w:val="00B31380"/>
    <w:rsid w:val="00B3280B"/>
    <w:rsid w:val="00B32BCD"/>
    <w:rsid w:val="00B40D25"/>
    <w:rsid w:val="00B419F1"/>
    <w:rsid w:val="00B42D4C"/>
    <w:rsid w:val="00B42F7B"/>
    <w:rsid w:val="00B447E0"/>
    <w:rsid w:val="00B45200"/>
    <w:rsid w:val="00B45EE8"/>
    <w:rsid w:val="00B463B8"/>
    <w:rsid w:val="00B504A6"/>
    <w:rsid w:val="00B556C5"/>
    <w:rsid w:val="00B578B7"/>
    <w:rsid w:val="00B609D2"/>
    <w:rsid w:val="00B60C72"/>
    <w:rsid w:val="00B620F2"/>
    <w:rsid w:val="00B657B1"/>
    <w:rsid w:val="00B674DD"/>
    <w:rsid w:val="00B67F66"/>
    <w:rsid w:val="00B706BB"/>
    <w:rsid w:val="00B70DE1"/>
    <w:rsid w:val="00B72320"/>
    <w:rsid w:val="00B8024A"/>
    <w:rsid w:val="00B86A79"/>
    <w:rsid w:val="00B90235"/>
    <w:rsid w:val="00B90F66"/>
    <w:rsid w:val="00B917E4"/>
    <w:rsid w:val="00B91AC7"/>
    <w:rsid w:val="00B94721"/>
    <w:rsid w:val="00B97B19"/>
    <w:rsid w:val="00BA00D1"/>
    <w:rsid w:val="00BA0832"/>
    <w:rsid w:val="00BA377B"/>
    <w:rsid w:val="00BA3A65"/>
    <w:rsid w:val="00BA3D7E"/>
    <w:rsid w:val="00BA5D3B"/>
    <w:rsid w:val="00BA7DFE"/>
    <w:rsid w:val="00BB11BC"/>
    <w:rsid w:val="00BB18ED"/>
    <w:rsid w:val="00BB2727"/>
    <w:rsid w:val="00BB2C6C"/>
    <w:rsid w:val="00BB335C"/>
    <w:rsid w:val="00BB3E27"/>
    <w:rsid w:val="00BB4AC3"/>
    <w:rsid w:val="00BB5C55"/>
    <w:rsid w:val="00BB5EDD"/>
    <w:rsid w:val="00BB61FC"/>
    <w:rsid w:val="00BB63DD"/>
    <w:rsid w:val="00BC0F06"/>
    <w:rsid w:val="00BC167D"/>
    <w:rsid w:val="00BC2039"/>
    <w:rsid w:val="00BC3ACB"/>
    <w:rsid w:val="00BC51D2"/>
    <w:rsid w:val="00BC5FB6"/>
    <w:rsid w:val="00BC67DC"/>
    <w:rsid w:val="00BD1AF7"/>
    <w:rsid w:val="00BD1B57"/>
    <w:rsid w:val="00BD5B97"/>
    <w:rsid w:val="00BD6ACB"/>
    <w:rsid w:val="00BE3035"/>
    <w:rsid w:val="00BE32E9"/>
    <w:rsid w:val="00BE3A11"/>
    <w:rsid w:val="00BE4696"/>
    <w:rsid w:val="00BE5707"/>
    <w:rsid w:val="00BE623C"/>
    <w:rsid w:val="00BE7A88"/>
    <w:rsid w:val="00BE7C49"/>
    <w:rsid w:val="00BF229D"/>
    <w:rsid w:val="00BF3AD2"/>
    <w:rsid w:val="00BF72F0"/>
    <w:rsid w:val="00C01116"/>
    <w:rsid w:val="00C03AD2"/>
    <w:rsid w:val="00C05C05"/>
    <w:rsid w:val="00C06A0F"/>
    <w:rsid w:val="00C07D4F"/>
    <w:rsid w:val="00C101BD"/>
    <w:rsid w:val="00C103A9"/>
    <w:rsid w:val="00C10B00"/>
    <w:rsid w:val="00C10D92"/>
    <w:rsid w:val="00C116F9"/>
    <w:rsid w:val="00C125F0"/>
    <w:rsid w:val="00C14083"/>
    <w:rsid w:val="00C165B2"/>
    <w:rsid w:val="00C21409"/>
    <w:rsid w:val="00C22786"/>
    <w:rsid w:val="00C27A9B"/>
    <w:rsid w:val="00C27F58"/>
    <w:rsid w:val="00C352C7"/>
    <w:rsid w:val="00C36769"/>
    <w:rsid w:val="00C37575"/>
    <w:rsid w:val="00C37671"/>
    <w:rsid w:val="00C418C0"/>
    <w:rsid w:val="00C470B3"/>
    <w:rsid w:val="00C47A80"/>
    <w:rsid w:val="00C5018F"/>
    <w:rsid w:val="00C50FF0"/>
    <w:rsid w:val="00C52125"/>
    <w:rsid w:val="00C530D2"/>
    <w:rsid w:val="00C5650D"/>
    <w:rsid w:val="00C5689D"/>
    <w:rsid w:val="00C656D1"/>
    <w:rsid w:val="00C65A42"/>
    <w:rsid w:val="00C65F00"/>
    <w:rsid w:val="00C727D5"/>
    <w:rsid w:val="00C72F9C"/>
    <w:rsid w:val="00C7438C"/>
    <w:rsid w:val="00C7634A"/>
    <w:rsid w:val="00C76D97"/>
    <w:rsid w:val="00C80FDE"/>
    <w:rsid w:val="00C81D25"/>
    <w:rsid w:val="00C8251C"/>
    <w:rsid w:val="00C839B5"/>
    <w:rsid w:val="00C844D0"/>
    <w:rsid w:val="00C847C0"/>
    <w:rsid w:val="00C86F09"/>
    <w:rsid w:val="00C90364"/>
    <w:rsid w:val="00C90761"/>
    <w:rsid w:val="00C90C53"/>
    <w:rsid w:val="00C90F50"/>
    <w:rsid w:val="00C915A1"/>
    <w:rsid w:val="00C952CC"/>
    <w:rsid w:val="00CA03E8"/>
    <w:rsid w:val="00CA37C2"/>
    <w:rsid w:val="00CA4B06"/>
    <w:rsid w:val="00CA4DBF"/>
    <w:rsid w:val="00CA4EFB"/>
    <w:rsid w:val="00CB2EF2"/>
    <w:rsid w:val="00CB3F49"/>
    <w:rsid w:val="00CC0CB0"/>
    <w:rsid w:val="00CC14C2"/>
    <w:rsid w:val="00CC5419"/>
    <w:rsid w:val="00CC6857"/>
    <w:rsid w:val="00CC78B1"/>
    <w:rsid w:val="00CC7B42"/>
    <w:rsid w:val="00CD190B"/>
    <w:rsid w:val="00CD28E2"/>
    <w:rsid w:val="00CD3D75"/>
    <w:rsid w:val="00CD461C"/>
    <w:rsid w:val="00CD4683"/>
    <w:rsid w:val="00CD48B4"/>
    <w:rsid w:val="00CD5B0E"/>
    <w:rsid w:val="00CE1315"/>
    <w:rsid w:val="00CE137F"/>
    <w:rsid w:val="00CE19AE"/>
    <w:rsid w:val="00CE3F0A"/>
    <w:rsid w:val="00CE474C"/>
    <w:rsid w:val="00CE4A7B"/>
    <w:rsid w:val="00CE5ADD"/>
    <w:rsid w:val="00CE6748"/>
    <w:rsid w:val="00CF0593"/>
    <w:rsid w:val="00CF0C4E"/>
    <w:rsid w:val="00CF2ED4"/>
    <w:rsid w:val="00CF37C6"/>
    <w:rsid w:val="00CF4BFD"/>
    <w:rsid w:val="00CF6DEC"/>
    <w:rsid w:val="00D00382"/>
    <w:rsid w:val="00D0378D"/>
    <w:rsid w:val="00D03B55"/>
    <w:rsid w:val="00D0545F"/>
    <w:rsid w:val="00D0752E"/>
    <w:rsid w:val="00D076B5"/>
    <w:rsid w:val="00D10649"/>
    <w:rsid w:val="00D12E99"/>
    <w:rsid w:val="00D13FF9"/>
    <w:rsid w:val="00D15694"/>
    <w:rsid w:val="00D15868"/>
    <w:rsid w:val="00D17B93"/>
    <w:rsid w:val="00D20004"/>
    <w:rsid w:val="00D20823"/>
    <w:rsid w:val="00D21E7E"/>
    <w:rsid w:val="00D220AA"/>
    <w:rsid w:val="00D2526B"/>
    <w:rsid w:val="00D2558E"/>
    <w:rsid w:val="00D257EE"/>
    <w:rsid w:val="00D27082"/>
    <w:rsid w:val="00D309C1"/>
    <w:rsid w:val="00D32E8C"/>
    <w:rsid w:val="00D33E0D"/>
    <w:rsid w:val="00D4316E"/>
    <w:rsid w:val="00D43D97"/>
    <w:rsid w:val="00D43F86"/>
    <w:rsid w:val="00D43FE4"/>
    <w:rsid w:val="00D44824"/>
    <w:rsid w:val="00D45AD0"/>
    <w:rsid w:val="00D4678F"/>
    <w:rsid w:val="00D46B1B"/>
    <w:rsid w:val="00D502DA"/>
    <w:rsid w:val="00D51B86"/>
    <w:rsid w:val="00D51C07"/>
    <w:rsid w:val="00D51DC7"/>
    <w:rsid w:val="00D51DD4"/>
    <w:rsid w:val="00D52634"/>
    <w:rsid w:val="00D52CE9"/>
    <w:rsid w:val="00D52EAE"/>
    <w:rsid w:val="00D55860"/>
    <w:rsid w:val="00D55D65"/>
    <w:rsid w:val="00D56325"/>
    <w:rsid w:val="00D5668F"/>
    <w:rsid w:val="00D57104"/>
    <w:rsid w:val="00D613CF"/>
    <w:rsid w:val="00D62247"/>
    <w:rsid w:val="00D62B63"/>
    <w:rsid w:val="00D64E74"/>
    <w:rsid w:val="00D65DB1"/>
    <w:rsid w:val="00D67D53"/>
    <w:rsid w:val="00D71E52"/>
    <w:rsid w:val="00D72473"/>
    <w:rsid w:val="00D729B7"/>
    <w:rsid w:val="00D7401A"/>
    <w:rsid w:val="00D7529D"/>
    <w:rsid w:val="00D75C7D"/>
    <w:rsid w:val="00D7671D"/>
    <w:rsid w:val="00D807E4"/>
    <w:rsid w:val="00D81121"/>
    <w:rsid w:val="00D84279"/>
    <w:rsid w:val="00D86DAE"/>
    <w:rsid w:val="00D8782E"/>
    <w:rsid w:val="00D90A23"/>
    <w:rsid w:val="00D91934"/>
    <w:rsid w:val="00D91F59"/>
    <w:rsid w:val="00D933EC"/>
    <w:rsid w:val="00D93F9D"/>
    <w:rsid w:val="00D94398"/>
    <w:rsid w:val="00D95833"/>
    <w:rsid w:val="00D9646D"/>
    <w:rsid w:val="00DA3353"/>
    <w:rsid w:val="00DA44B2"/>
    <w:rsid w:val="00DA44F5"/>
    <w:rsid w:val="00DB0A01"/>
    <w:rsid w:val="00DB0AFD"/>
    <w:rsid w:val="00DB405E"/>
    <w:rsid w:val="00DB6268"/>
    <w:rsid w:val="00DB7C58"/>
    <w:rsid w:val="00DC030D"/>
    <w:rsid w:val="00DC23EC"/>
    <w:rsid w:val="00DC48B5"/>
    <w:rsid w:val="00DC7F66"/>
    <w:rsid w:val="00DD0464"/>
    <w:rsid w:val="00DD241E"/>
    <w:rsid w:val="00DD2DD9"/>
    <w:rsid w:val="00DD42FB"/>
    <w:rsid w:val="00DD5450"/>
    <w:rsid w:val="00DD55DE"/>
    <w:rsid w:val="00DD6396"/>
    <w:rsid w:val="00DD6570"/>
    <w:rsid w:val="00DD7757"/>
    <w:rsid w:val="00DD7C77"/>
    <w:rsid w:val="00DE020C"/>
    <w:rsid w:val="00DE4354"/>
    <w:rsid w:val="00DE6656"/>
    <w:rsid w:val="00DE6A7D"/>
    <w:rsid w:val="00DE6BF4"/>
    <w:rsid w:val="00DE6F11"/>
    <w:rsid w:val="00DF3A42"/>
    <w:rsid w:val="00DF6562"/>
    <w:rsid w:val="00E017C0"/>
    <w:rsid w:val="00E05A37"/>
    <w:rsid w:val="00E06CB7"/>
    <w:rsid w:val="00E10999"/>
    <w:rsid w:val="00E109BA"/>
    <w:rsid w:val="00E12756"/>
    <w:rsid w:val="00E12AFA"/>
    <w:rsid w:val="00E1468E"/>
    <w:rsid w:val="00E150ED"/>
    <w:rsid w:val="00E21896"/>
    <w:rsid w:val="00E25D91"/>
    <w:rsid w:val="00E307AF"/>
    <w:rsid w:val="00E318E0"/>
    <w:rsid w:val="00E31FCF"/>
    <w:rsid w:val="00E34B23"/>
    <w:rsid w:val="00E41109"/>
    <w:rsid w:val="00E425D1"/>
    <w:rsid w:val="00E43B93"/>
    <w:rsid w:val="00E43C46"/>
    <w:rsid w:val="00E440C7"/>
    <w:rsid w:val="00E4526A"/>
    <w:rsid w:val="00E463AB"/>
    <w:rsid w:val="00E5042D"/>
    <w:rsid w:val="00E57660"/>
    <w:rsid w:val="00E5794C"/>
    <w:rsid w:val="00E57A25"/>
    <w:rsid w:val="00E618DF"/>
    <w:rsid w:val="00E61CC5"/>
    <w:rsid w:val="00E64311"/>
    <w:rsid w:val="00E6578C"/>
    <w:rsid w:val="00E672A7"/>
    <w:rsid w:val="00E67EAD"/>
    <w:rsid w:val="00E72948"/>
    <w:rsid w:val="00E762BB"/>
    <w:rsid w:val="00E764C5"/>
    <w:rsid w:val="00E81478"/>
    <w:rsid w:val="00E83D5A"/>
    <w:rsid w:val="00E84B5F"/>
    <w:rsid w:val="00E858AC"/>
    <w:rsid w:val="00E87B57"/>
    <w:rsid w:val="00E92417"/>
    <w:rsid w:val="00E927B0"/>
    <w:rsid w:val="00E96E7E"/>
    <w:rsid w:val="00EA223E"/>
    <w:rsid w:val="00EA253D"/>
    <w:rsid w:val="00EA3498"/>
    <w:rsid w:val="00EA3796"/>
    <w:rsid w:val="00EA39B7"/>
    <w:rsid w:val="00EA41D4"/>
    <w:rsid w:val="00EA4C69"/>
    <w:rsid w:val="00EA51D2"/>
    <w:rsid w:val="00EA7AC4"/>
    <w:rsid w:val="00EB3F49"/>
    <w:rsid w:val="00EB622C"/>
    <w:rsid w:val="00EB6A64"/>
    <w:rsid w:val="00EB7398"/>
    <w:rsid w:val="00EC4061"/>
    <w:rsid w:val="00EC54B6"/>
    <w:rsid w:val="00EC5B48"/>
    <w:rsid w:val="00EC609C"/>
    <w:rsid w:val="00EC6389"/>
    <w:rsid w:val="00EC6C51"/>
    <w:rsid w:val="00ED1282"/>
    <w:rsid w:val="00ED172C"/>
    <w:rsid w:val="00ED2186"/>
    <w:rsid w:val="00ED21AE"/>
    <w:rsid w:val="00ED2239"/>
    <w:rsid w:val="00ED2AA9"/>
    <w:rsid w:val="00ED2CB4"/>
    <w:rsid w:val="00ED4CBB"/>
    <w:rsid w:val="00ED652D"/>
    <w:rsid w:val="00EE299E"/>
    <w:rsid w:val="00EE3261"/>
    <w:rsid w:val="00EE74DF"/>
    <w:rsid w:val="00EF249F"/>
    <w:rsid w:val="00EF3F27"/>
    <w:rsid w:val="00EF5C01"/>
    <w:rsid w:val="00EF61D3"/>
    <w:rsid w:val="00EF6338"/>
    <w:rsid w:val="00F01169"/>
    <w:rsid w:val="00F0307C"/>
    <w:rsid w:val="00F03613"/>
    <w:rsid w:val="00F04F40"/>
    <w:rsid w:val="00F05957"/>
    <w:rsid w:val="00F0647E"/>
    <w:rsid w:val="00F10CC4"/>
    <w:rsid w:val="00F12597"/>
    <w:rsid w:val="00F1775A"/>
    <w:rsid w:val="00F17E00"/>
    <w:rsid w:val="00F20816"/>
    <w:rsid w:val="00F218FB"/>
    <w:rsid w:val="00F22EB2"/>
    <w:rsid w:val="00F272C4"/>
    <w:rsid w:val="00F273FD"/>
    <w:rsid w:val="00F3093A"/>
    <w:rsid w:val="00F32716"/>
    <w:rsid w:val="00F33878"/>
    <w:rsid w:val="00F33E3E"/>
    <w:rsid w:val="00F358DF"/>
    <w:rsid w:val="00F35D38"/>
    <w:rsid w:val="00F367A3"/>
    <w:rsid w:val="00F37271"/>
    <w:rsid w:val="00F41042"/>
    <w:rsid w:val="00F51C8F"/>
    <w:rsid w:val="00F528A2"/>
    <w:rsid w:val="00F52DED"/>
    <w:rsid w:val="00F5466D"/>
    <w:rsid w:val="00F548C4"/>
    <w:rsid w:val="00F54C59"/>
    <w:rsid w:val="00F55E06"/>
    <w:rsid w:val="00F61087"/>
    <w:rsid w:val="00F625FE"/>
    <w:rsid w:val="00F66CD0"/>
    <w:rsid w:val="00F711B5"/>
    <w:rsid w:val="00F74328"/>
    <w:rsid w:val="00F744BA"/>
    <w:rsid w:val="00F77D50"/>
    <w:rsid w:val="00F77F92"/>
    <w:rsid w:val="00F802BC"/>
    <w:rsid w:val="00F80E40"/>
    <w:rsid w:val="00F83BAF"/>
    <w:rsid w:val="00F841A8"/>
    <w:rsid w:val="00F8683C"/>
    <w:rsid w:val="00F912B8"/>
    <w:rsid w:val="00F94C23"/>
    <w:rsid w:val="00F94D7E"/>
    <w:rsid w:val="00F9590B"/>
    <w:rsid w:val="00F96C36"/>
    <w:rsid w:val="00FA0475"/>
    <w:rsid w:val="00FA21F4"/>
    <w:rsid w:val="00FA25B9"/>
    <w:rsid w:val="00FA514D"/>
    <w:rsid w:val="00FA7AFC"/>
    <w:rsid w:val="00FB3A0E"/>
    <w:rsid w:val="00FB40B5"/>
    <w:rsid w:val="00FB4F85"/>
    <w:rsid w:val="00FC305E"/>
    <w:rsid w:val="00FC49A5"/>
    <w:rsid w:val="00FC5E6A"/>
    <w:rsid w:val="00FC73D5"/>
    <w:rsid w:val="00FC7DE2"/>
    <w:rsid w:val="00FD065D"/>
    <w:rsid w:val="00FD1810"/>
    <w:rsid w:val="00FD42E8"/>
    <w:rsid w:val="00FD6B2B"/>
    <w:rsid w:val="00FE15D4"/>
    <w:rsid w:val="00FE4445"/>
    <w:rsid w:val="00FE4EBE"/>
    <w:rsid w:val="00FE66B7"/>
    <w:rsid w:val="00FE7812"/>
    <w:rsid w:val="00FF3A6E"/>
    <w:rsid w:val="00FF543E"/>
    <w:rsid w:val="00FF647F"/>
    <w:rsid w:val="019023B7"/>
    <w:rsid w:val="01EE06D1"/>
    <w:rsid w:val="028039ED"/>
    <w:rsid w:val="03527939"/>
    <w:rsid w:val="03D7773E"/>
    <w:rsid w:val="04914780"/>
    <w:rsid w:val="04A14762"/>
    <w:rsid w:val="07600DDE"/>
    <w:rsid w:val="07F4062F"/>
    <w:rsid w:val="08304244"/>
    <w:rsid w:val="08A96C4C"/>
    <w:rsid w:val="0C340059"/>
    <w:rsid w:val="0C8256F5"/>
    <w:rsid w:val="0EDE1DF9"/>
    <w:rsid w:val="0F3549B8"/>
    <w:rsid w:val="11A7674C"/>
    <w:rsid w:val="12AC0EDB"/>
    <w:rsid w:val="12DF2237"/>
    <w:rsid w:val="135E2F98"/>
    <w:rsid w:val="14633A3B"/>
    <w:rsid w:val="151825F6"/>
    <w:rsid w:val="17524B53"/>
    <w:rsid w:val="1894690C"/>
    <w:rsid w:val="1A207DAA"/>
    <w:rsid w:val="1A8D6674"/>
    <w:rsid w:val="1D90155E"/>
    <w:rsid w:val="1DA9278C"/>
    <w:rsid w:val="1E5C4C4A"/>
    <w:rsid w:val="200D3478"/>
    <w:rsid w:val="21E5301C"/>
    <w:rsid w:val="23360ED4"/>
    <w:rsid w:val="23C624EC"/>
    <w:rsid w:val="251F3822"/>
    <w:rsid w:val="26C05200"/>
    <w:rsid w:val="2A9D15AE"/>
    <w:rsid w:val="2CD47CF4"/>
    <w:rsid w:val="2D5A16DC"/>
    <w:rsid w:val="318A6889"/>
    <w:rsid w:val="3355079E"/>
    <w:rsid w:val="35910012"/>
    <w:rsid w:val="38AA2A4D"/>
    <w:rsid w:val="398A50FD"/>
    <w:rsid w:val="3A1172B0"/>
    <w:rsid w:val="3B075FD7"/>
    <w:rsid w:val="3B6830AF"/>
    <w:rsid w:val="3B7C4A40"/>
    <w:rsid w:val="3F302D64"/>
    <w:rsid w:val="40572A7A"/>
    <w:rsid w:val="44A67E8B"/>
    <w:rsid w:val="457A2E81"/>
    <w:rsid w:val="48507235"/>
    <w:rsid w:val="4E3A68CD"/>
    <w:rsid w:val="4F0056FB"/>
    <w:rsid w:val="4FDA5D78"/>
    <w:rsid w:val="4FE97270"/>
    <w:rsid w:val="509F7FAE"/>
    <w:rsid w:val="511F06BC"/>
    <w:rsid w:val="512E03E1"/>
    <w:rsid w:val="516A6E69"/>
    <w:rsid w:val="53552ABE"/>
    <w:rsid w:val="55946434"/>
    <w:rsid w:val="58165E3E"/>
    <w:rsid w:val="5849325A"/>
    <w:rsid w:val="589A6D3C"/>
    <w:rsid w:val="5AC379DF"/>
    <w:rsid w:val="5EA909C9"/>
    <w:rsid w:val="60795714"/>
    <w:rsid w:val="61141B06"/>
    <w:rsid w:val="62453110"/>
    <w:rsid w:val="65A53895"/>
    <w:rsid w:val="67DB3941"/>
    <w:rsid w:val="68F001C5"/>
    <w:rsid w:val="690753B4"/>
    <w:rsid w:val="698A7FB8"/>
    <w:rsid w:val="6E6276C7"/>
    <w:rsid w:val="6FE77AA0"/>
    <w:rsid w:val="702E772B"/>
    <w:rsid w:val="7052053B"/>
    <w:rsid w:val="72A50939"/>
    <w:rsid w:val="73253CAD"/>
    <w:rsid w:val="75833C3D"/>
    <w:rsid w:val="788C6822"/>
    <w:rsid w:val="797A75D5"/>
    <w:rsid w:val="7B59226E"/>
    <w:rsid w:val="7BB46B49"/>
    <w:rsid w:val="7BCA700C"/>
    <w:rsid w:val="7CF47662"/>
    <w:rsid w:val="7F260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eastAsia="Verdana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Plain Text"/>
    <w:basedOn w:val="1"/>
    <w:qFormat/>
    <w:uiPriority w:val="0"/>
    <w:rPr>
      <w:rFonts w:ascii="Verdana" w:hAnsi="Cambria Math" w:cs="Cambria Math"/>
      <w:szCs w:val="21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Verdana" w:hAnsi="Verdana" w:eastAsia="Verdan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标题 1 字符"/>
    <w:link w:val="2"/>
    <w:qFormat/>
    <w:uiPriority w:val="0"/>
    <w:rPr>
      <w:rFonts w:eastAsia="Verdana"/>
      <w:b/>
      <w:bCs/>
      <w:kern w:val="44"/>
      <w:sz w:val="44"/>
      <w:szCs w:val="4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Verdana" w:hAnsi="Verdana" w:eastAsia="宋体" w:cs="Verdana"/>
      <w:color w:val="000000"/>
      <w:sz w:val="24"/>
      <w:szCs w:val="24"/>
      <w:lang w:val="en-US" w:eastAsia="zh-CN" w:bidi="ar-SA"/>
    </w:rPr>
  </w:style>
  <w:style w:type="paragraph" w:customStyle="1" w:styleId="15">
    <w:name w:val="List Paragraph1"/>
    <w:basedOn w:val="1"/>
    <w:qFormat/>
    <w:uiPriority w:val="0"/>
    <w:pPr>
      <w:ind w:firstLine="420" w:firstLineChars="200"/>
    </w:pPr>
    <w:rPr>
      <w:rFonts w:ascii="Verdana" w:hAnsi="Verdana"/>
      <w:szCs w:val="22"/>
    </w:rPr>
  </w:style>
  <w:style w:type="paragraph" w:customStyle="1" w:styleId="16">
    <w:name w:val="_Style 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Verdana"/>
      <w:spacing w:val="-20"/>
      <w:sz w:val="28"/>
    </w:rPr>
  </w:style>
  <w:style w:type="character" w:customStyle="1" w:styleId="18">
    <w:name w:val="批注框文本 字符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114</Words>
  <Characters>656</Characters>
  <Lines>5</Lines>
  <Paragraphs>1</Paragraphs>
  <TotalTime>1</TotalTime>
  <ScaleCrop>false</ScaleCrop>
  <LinksUpToDate>false</LinksUpToDate>
  <CharactersWithSpaces>769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2019-05-20T01:04:00Z</dcterms:created>
  <dc:creator>微软用户</dc:creator>
  <cp:lastModifiedBy>Yse.C</cp:lastModifiedBy>
  <cp:lastPrinted>2020-12-31T07:38:00Z</cp:lastPrinted>
  <dcterms:modified xsi:type="dcterms:W3CDTF">2021-05-08T01:02:53Z</dcterms:modified>
  <dc:title>宁波国际投资咨询有限公司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776509869A674FB3B549EF04C91A1568</vt:lpwstr>
  </property>
</Properties>
</file>