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1E4" w:rsidRDefault="00381086">
      <w:pPr>
        <w:jc w:val="center"/>
        <w:rPr>
          <w:b/>
          <w:sz w:val="30"/>
          <w:szCs w:val="30"/>
        </w:rPr>
      </w:pPr>
      <w:r>
        <w:rPr>
          <w:b/>
          <w:sz w:val="30"/>
          <w:szCs w:val="30"/>
        </w:rPr>
        <w:t>宁波大学附属人民医院</w:t>
      </w:r>
      <w:r>
        <w:rPr>
          <w:rFonts w:hint="eastAsia"/>
          <w:b/>
          <w:sz w:val="30"/>
          <w:szCs w:val="30"/>
        </w:rPr>
        <w:t>12</w:t>
      </w:r>
      <w:r>
        <w:rPr>
          <w:rFonts w:hint="eastAsia"/>
          <w:b/>
          <w:sz w:val="30"/>
          <w:szCs w:val="30"/>
        </w:rPr>
        <w:t>号楼</w:t>
      </w:r>
      <w:r>
        <w:rPr>
          <w:rFonts w:hint="eastAsia"/>
          <w:b/>
          <w:sz w:val="30"/>
          <w:szCs w:val="30"/>
        </w:rPr>
        <w:t>PCR</w:t>
      </w:r>
      <w:r>
        <w:rPr>
          <w:rFonts w:hint="eastAsia"/>
          <w:b/>
          <w:sz w:val="30"/>
          <w:szCs w:val="30"/>
        </w:rPr>
        <w:t>实验室改造工程监理服务</w:t>
      </w:r>
      <w:r>
        <w:rPr>
          <w:b/>
          <w:sz w:val="30"/>
          <w:szCs w:val="30"/>
        </w:rPr>
        <w:t>项目院内议标公告</w:t>
      </w:r>
    </w:p>
    <w:p w:rsidR="006F51E4" w:rsidRDefault="00381086">
      <w:pPr>
        <w:pStyle w:val="a7"/>
        <w:numPr>
          <w:ilvl w:val="0"/>
          <w:numId w:val="1"/>
        </w:numPr>
        <w:ind w:firstLineChars="0"/>
      </w:pPr>
      <w:r>
        <w:rPr>
          <w:rFonts w:hint="eastAsia"/>
        </w:rPr>
        <w:t>议标品目</w:t>
      </w:r>
    </w:p>
    <w:p w:rsidR="006F51E4" w:rsidRDefault="006F51E4">
      <w:pPr>
        <w:pStyle w:val="a7"/>
        <w:ind w:left="432" w:firstLineChars="0" w:firstLine="0"/>
      </w:pPr>
    </w:p>
    <w:tbl>
      <w:tblPr>
        <w:tblStyle w:val="a6"/>
        <w:tblW w:w="0" w:type="auto"/>
        <w:tblInd w:w="432" w:type="dxa"/>
        <w:tblLook w:val="04A0"/>
      </w:tblPr>
      <w:tblGrid>
        <w:gridCol w:w="2023"/>
        <w:gridCol w:w="2060"/>
        <w:gridCol w:w="1965"/>
        <w:gridCol w:w="2042"/>
      </w:tblGrid>
      <w:tr w:rsidR="006F51E4">
        <w:tc>
          <w:tcPr>
            <w:tcW w:w="2023" w:type="dxa"/>
          </w:tcPr>
          <w:p w:rsidR="006F51E4" w:rsidRDefault="00381086">
            <w:pPr>
              <w:pStyle w:val="a7"/>
              <w:ind w:firstLineChars="0" w:firstLine="0"/>
            </w:pPr>
            <w:r>
              <w:t>项目内容</w:t>
            </w:r>
          </w:p>
        </w:tc>
        <w:tc>
          <w:tcPr>
            <w:tcW w:w="2060" w:type="dxa"/>
          </w:tcPr>
          <w:p w:rsidR="006F51E4" w:rsidRDefault="00381086">
            <w:pPr>
              <w:pStyle w:val="a7"/>
              <w:ind w:firstLineChars="0" w:firstLine="0"/>
            </w:pPr>
            <w:r>
              <w:t>服务要求</w:t>
            </w:r>
          </w:p>
        </w:tc>
        <w:tc>
          <w:tcPr>
            <w:tcW w:w="1965" w:type="dxa"/>
          </w:tcPr>
          <w:p w:rsidR="006F51E4" w:rsidRDefault="00381086">
            <w:pPr>
              <w:pStyle w:val="a7"/>
              <w:ind w:firstLineChars="0" w:firstLine="0"/>
            </w:pPr>
            <w:r>
              <w:rPr>
                <w:rFonts w:hint="eastAsia"/>
              </w:rPr>
              <w:t>招标控制价</w:t>
            </w:r>
          </w:p>
        </w:tc>
        <w:tc>
          <w:tcPr>
            <w:tcW w:w="2042" w:type="dxa"/>
          </w:tcPr>
          <w:p w:rsidR="006F51E4" w:rsidRDefault="00381086">
            <w:pPr>
              <w:pStyle w:val="a7"/>
              <w:ind w:firstLineChars="0" w:firstLine="0"/>
            </w:pPr>
            <w:r>
              <w:t>监理服务费最高限价</w:t>
            </w:r>
          </w:p>
        </w:tc>
      </w:tr>
      <w:tr w:rsidR="006F51E4">
        <w:tc>
          <w:tcPr>
            <w:tcW w:w="2023" w:type="dxa"/>
          </w:tcPr>
          <w:p w:rsidR="006F51E4" w:rsidRDefault="00381086">
            <w:pPr>
              <w:pStyle w:val="a7"/>
              <w:ind w:firstLineChars="0" w:firstLine="0"/>
            </w:pPr>
            <w:r>
              <w:rPr>
                <w:rFonts w:cs="仿宋_GB2312" w:hint="eastAsia"/>
              </w:rPr>
              <w:t>12</w:t>
            </w:r>
            <w:r>
              <w:rPr>
                <w:rFonts w:cs="仿宋_GB2312" w:hint="eastAsia"/>
              </w:rPr>
              <w:t>号楼</w:t>
            </w:r>
            <w:r>
              <w:rPr>
                <w:rFonts w:cs="仿宋_GB2312" w:hint="eastAsia"/>
              </w:rPr>
              <w:t>PCR</w:t>
            </w:r>
            <w:r>
              <w:rPr>
                <w:rFonts w:cs="仿宋_GB2312" w:hint="eastAsia"/>
              </w:rPr>
              <w:t>实验室改造工程监理服务</w:t>
            </w:r>
            <w:r>
              <w:rPr>
                <w:rFonts w:cs="仿宋_GB2312"/>
              </w:rPr>
              <w:t>项目</w:t>
            </w:r>
          </w:p>
        </w:tc>
        <w:tc>
          <w:tcPr>
            <w:tcW w:w="2060" w:type="dxa"/>
          </w:tcPr>
          <w:p w:rsidR="006F51E4" w:rsidRDefault="00381086">
            <w:pPr>
              <w:pStyle w:val="a7"/>
              <w:ind w:firstLineChars="0" w:firstLine="0"/>
            </w:pPr>
            <w:r>
              <w:rPr>
                <w:rFonts w:cs="仿宋_GB2312" w:hint="eastAsia"/>
              </w:rPr>
              <w:t>施工全过程监理</w:t>
            </w:r>
          </w:p>
        </w:tc>
        <w:tc>
          <w:tcPr>
            <w:tcW w:w="1965" w:type="dxa"/>
          </w:tcPr>
          <w:p w:rsidR="006F51E4" w:rsidRPr="00381086" w:rsidRDefault="00381086">
            <w:pPr>
              <w:pStyle w:val="a7"/>
              <w:ind w:firstLineChars="0" w:firstLine="0"/>
            </w:pPr>
            <w:r w:rsidRPr="00381086">
              <w:rPr>
                <w:rFonts w:hint="eastAsia"/>
              </w:rPr>
              <w:t>4714750</w:t>
            </w:r>
            <w:r w:rsidRPr="00381086">
              <w:rPr>
                <w:rFonts w:hint="eastAsia"/>
              </w:rPr>
              <w:t>元</w:t>
            </w:r>
          </w:p>
        </w:tc>
        <w:tc>
          <w:tcPr>
            <w:tcW w:w="2042" w:type="dxa"/>
          </w:tcPr>
          <w:p w:rsidR="006F51E4" w:rsidRPr="00381086" w:rsidRDefault="00381086">
            <w:pPr>
              <w:pStyle w:val="a7"/>
              <w:ind w:firstLineChars="0" w:firstLine="0"/>
            </w:pPr>
            <w:r w:rsidRPr="00381086">
              <w:rPr>
                <w:rFonts w:hint="eastAsia"/>
              </w:rPr>
              <w:t>10</w:t>
            </w:r>
            <w:r w:rsidRPr="00381086">
              <w:rPr>
                <w:rFonts w:hint="eastAsia"/>
              </w:rPr>
              <w:t>万元</w:t>
            </w:r>
          </w:p>
        </w:tc>
      </w:tr>
    </w:tbl>
    <w:p w:rsidR="006F51E4" w:rsidRPr="00381086" w:rsidRDefault="00381086">
      <w:pPr>
        <w:spacing w:line="440" w:lineRule="exact"/>
        <w:ind w:firstLine="200"/>
      </w:pPr>
      <w:r w:rsidRPr="00381086">
        <w:rPr>
          <w:rFonts w:hint="eastAsia"/>
        </w:rPr>
        <w:t>1</w:t>
      </w:r>
      <w:r w:rsidRPr="00381086">
        <w:rPr>
          <w:rFonts w:hint="eastAsia"/>
        </w:rPr>
        <w:t>、项目工程规模：</w:t>
      </w:r>
      <w:r w:rsidRPr="00381086">
        <w:rPr>
          <w:rFonts w:hint="eastAsia"/>
        </w:rPr>
        <w:t>298</w:t>
      </w:r>
      <w:r w:rsidRPr="00381086">
        <w:rPr>
          <w:rFonts w:hint="eastAsia"/>
        </w:rPr>
        <w:t>平方米。</w:t>
      </w:r>
    </w:p>
    <w:p w:rsidR="006F51E4" w:rsidRPr="00381086" w:rsidRDefault="00381086">
      <w:pPr>
        <w:spacing w:line="440" w:lineRule="exact"/>
        <w:ind w:firstLine="200"/>
      </w:pPr>
      <w:r w:rsidRPr="00381086">
        <w:rPr>
          <w:rFonts w:hint="eastAsia"/>
        </w:rPr>
        <w:t>2</w:t>
      </w:r>
      <w:r w:rsidRPr="00381086">
        <w:rPr>
          <w:rFonts w:hint="eastAsia"/>
        </w:rPr>
        <w:t>、项目建设地址：宁波大学附属人民医院</w:t>
      </w:r>
      <w:r w:rsidRPr="00381086">
        <w:rPr>
          <w:rFonts w:hint="eastAsia"/>
        </w:rPr>
        <w:t>12</w:t>
      </w:r>
      <w:r w:rsidRPr="00381086">
        <w:rPr>
          <w:rFonts w:hint="eastAsia"/>
        </w:rPr>
        <w:t>号楼一楼。</w:t>
      </w:r>
    </w:p>
    <w:p w:rsidR="006F51E4" w:rsidRPr="00381086" w:rsidRDefault="00381086">
      <w:pPr>
        <w:spacing w:line="440" w:lineRule="exact"/>
        <w:ind w:firstLine="200"/>
      </w:pPr>
      <w:r w:rsidRPr="00381086">
        <w:rPr>
          <w:rFonts w:hint="eastAsia"/>
        </w:rPr>
        <w:t>3</w:t>
      </w:r>
      <w:r w:rsidRPr="00381086">
        <w:rPr>
          <w:rFonts w:hint="eastAsia"/>
        </w:rPr>
        <w:t>、项目工程内容包括：钢结构加固工程、装修工程、电气工程、给排水工程、暖通工程、</w:t>
      </w:r>
    </w:p>
    <w:p w:rsidR="006F51E4" w:rsidRPr="00381086" w:rsidRDefault="00381086">
      <w:pPr>
        <w:spacing w:line="440" w:lineRule="exact"/>
        <w:ind w:firstLineChars="295" w:firstLine="619"/>
      </w:pPr>
      <w:r w:rsidRPr="00381086">
        <w:rPr>
          <w:rFonts w:hint="eastAsia"/>
        </w:rPr>
        <w:t>室外电缆等。暖</w:t>
      </w:r>
      <w:proofErr w:type="gramStart"/>
      <w:r w:rsidRPr="00381086">
        <w:rPr>
          <w:rFonts w:hint="eastAsia"/>
        </w:rPr>
        <w:t>通工程</w:t>
      </w:r>
      <w:proofErr w:type="gramEnd"/>
      <w:r w:rsidRPr="00381086">
        <w:rPr>
          <w:rFonts w:hint="eastAsia"/>
        </w:rPr>
        <w:t>较为特殊，全新风空调达到负压要求。</w:t>
      </w:r>
    </w:p>
    <w:p w:rsidR="006F51E4" w:rsidRPr="00381086" w:rsidRDefault="00381086">
      <w:pPr>
        <w:spacing w:line="440" w:lineRule="exact"/>
        <w:ind w:firstLine="200"/>
      </w:pPr>
      <w:r w:rsidRPr="00381086">
        <w:rPr>
          <w:rFonts w:hint="eastAsia"/>
        </w:rPr>
        <w:t>4</w:t>
      </w:r>
      <w:r w:rsidRPr="00381086">
        <w:rPr>
          <w:rFonts w:hint="eastAsia"/>
        </w:rPr>
        <w:t>、施工工期：</w:t>
      </w:r>
      <w:r w:rsidRPr="00381086">
        <w:rPr>
          <w:rFonts w:hint="eastAsia"/>
        </w:rPr>
        <w:t>75</w:t>
      </w:r>
      <w:r w:rsidRPr="00381086">
        <w:rPr>
          <w:rFonts w:hint="eastAsia"/>
        </w:rPr>
        <w:t>日历天。</w:t>
      </w:r>
    </w:p>
    <w:p w:rsidR="006F51E4" w:rsidRDefault="006F51E4">
      <w:pPr>
        <w:spacing w:line="440" w:lineRule="exact"/>
        <w:ind w:firstLine="200"/>
      </w:pPr>
    </w:p>
    <w:p w:rsidR="006F51E4" w:rsidRDefault="00381086">
      <w:pPr>
        <w:spacing w:line="440" w:lineRule="exact"/>
      </w:pPr>
      <w:r>
        <w:rPr>
          <w:rFonts w:hint="eastAsia"/>
        </w:rPr>
        <w:t>二、合格投标人的资格要求</w:t>
      </w:r>
    </w:p>
    <w:p w:rsidR="006F51E4" w:rsidRDefault="00381086">
      <w:pPr>
        <w:spacing w:line="440" w:lineRule="exact"/>
      </w:pPr>
      <w:r>
        <w:rPr>
          <w:rFonts w:hint="eastAsia"/>
        </w:rPr>
        <w:t>（一）符合《中华人民共和国政府采购法》第二十二条规定的投标人资格条件：</w:t>
      </w:r>
    </w:p>
    <w:p w:rsidR="006F51E4" w:rsidRDefault="00381086">
      <w:pPr>
        <w:spacing w:line="440" w:lineRule="exact"/>
        <w:ind w:firstLine="200"/>
      </w:pPr>
      <w:r>
        <w:rPr>
          <w:rFonts w:hint="eastAsia"/>
        </w:rPr>
        <w:t>    1</w:t>
      </w:r>
      <w:r>
        <w:rPr>
          <w:rFonts w:hint="eastAsia"/>
        </w:rPr>
        <w:t>、具有独立承担民事责任的能力；</w:t>
      </w:r>
    </w:p>
    <w:p w:rsidR="006F51E4" w:rsidRDefault="00381086">
      <w:pPr>
        <w:spacing w:line="440" w:lineRule="exact"/>
        <w:ind w:firstLine="200"/>
      </w:pPr>
      <w:r>
        <w:rPr>
          <w:rFonts w:hint="eastAsia"/>
        </w:rPr>
        <w:t>    2</w:t>
      </w:r>
      <w:r>
        <w:rPr>
          <w:rFonts w:hint="eastAsia"/>
        </w:rPr>
        <w:t>、具有良好的商业信誉和健全的财务会计制度；</w:t>
      </w:r>
    </w:p>
    <w:p w:rsidR="006F51E4" w:rsidRDefault="00381086">
      <w:pPr>
        <w:spacing w:line="440" w:lineRule="exact"/>
        <w:ind w:firstLine="200"/>
      </w:pPr>
      <w:r>
        <w:rPr>
          <w:rFonts w:hint="eastAsia"/>
        </w:rPr>
        <w:t>    3</w:t>
      </w:r>
      <w:r>
        <w:rPr>
          <w:rFonts w:hint="eastAsia"/>
        </w:rPr>
        <w:t>、具有履行合同所必需的设备和专业技术能力；</w:t>
      </w:r>
    </w:p>
    <w:p w:rsidR="006F51E4" w:rsidRDefault="00381086">
      <w:pPr>
        <w:spacing w:line="440" w:lineRule="exact"/>
        <w:ind w:firstLine="200"/>
      </w:pPr>
      <w:r>
        <w:rPr>
          <w:rFonts w:hint="eastAsia"/>
        </w:rPr>
        <w:t>    4</w:t>
      </w:r>
      <w:r>
        <w:rPr>
          <w:rFonts w:hint="eastAsia"/>
        </w:rPr>
        <w:t>、有依法缴纳税收和社会保障资金的良好记录；</w:t>
      </w:r>
    </w:p>
    <w:p w:rsidR="006F51E4" w:rsidRDefault="00381086">
      <w:pPr>
        <w:spacing w:line="440" w:lineRule="exact"/>
        <w:ind w:firstLine="200"/>
      </w:pPr>
      <w:r>
        <w:rPr>
          <w:rFonts w:hint="eastAsia"/>
        </w:rPr>
        <w:t>    5</w:t>
      </w:r>
      <w:r>
        <w:rPr>
          <w:rFonts w:hint="eastAsia"/>
        </w:rPr>
        <w:t>、参加政府采购活动前三年内，在经营活动中没有重大违法记录；</w:t>
      </w:r>
    </w:p>
    <w:p w:rsidR="006F51E4" w:rsidRDefault="00381086">
      <w:pPr>
        <w:spacing w:line="440" w:lineRule="exact"/>
        <w:ind w:firstLine="200"/>
      </w:pPr>
      <w:r>
        <w:rPr>
          <w:rFonts w:hint="eastAsia"/>
        </w:rPr>
        <w:t>    6</w:t>
      </w:r>
      <w:r>
        <w:rPr>
          <w:rFonts w:hint="eastAsia"/>
        </w:rPr>
        <w:t>、法律、行政法规规定的其他条件。</w:t>
      </w:r>
    </w:p>
    <w:p w:rsidR="006F51E4" w:rsidRDefault="00381086">
      <w:pPr>
        <w:spacing w:line="440" w:lineRule="exact"/>
      </w:pPr>
      <w:r>
        <w:rPr>
          <w:rFonts w:hint="eastAsia"/>
        </w:rPr>
        <w:t>（二）资格条件：</w:t>
      </w:r>
    </w:p>
    <w:p w:rsidR="006F51E4" w:rsidRDefault="00381086">
      <w:pPr>
        <w:spacing w:line="440" w:lineRule="exact"/>
        <w:ind w:firstLine="200"/>
      </w:pPr>
      <w:r>
        <w:rPr>
          <w:rFonts w:hint="eastAsia"/>
        </w:rPr>
        <w:t>1</w:t>
      </w:r>
      <w:r>
        <w:rPr>
          <w:rFonts w:hint="eastAsia"/>
        </w:rPr>
        <w:t>、投标人资格要求：具备房屋建筑工程监理</w:t>
      </w:r>
      <w:r w:rsidRPr="00381086">
        <w:rPr>
          <w:rFonts w:hint="eastAsia"/>
        </w:rPr>
        <w:t>甲</w:t>
      </w:r>
      <w:r>
        <w:rPr>
          <w:rFonts w:hint="eastAsia"/>
        </w:rPr>
        <w:t>级资质或工程监理综合资质。</w:t>
      </w:r>
      <w:r>
        <w:rPr>
          <w:rFonts w:hint="eastAsia"/>
        </w:rPr>
        <w:t> </w:t>
      </w:r>
    </w:p>
    <w:p w:rsidR="006F51E4" w:rsidRDefault="00381086">
      <w:pPr>
        <w:spacing w:line="440" w:lineRule="exact"/>
        <w:ind w:firstLine="200"/>
      </w:pPr>
      <w:r>
        <w:rPr>
          <w:rFonts w:hint="eastAsia"/>
        </w:rPr>
        <w:t>2</w:t>
      </w:r>
      <w:r>
        <w:rPr>
          <w:rFonts w:hint="eastAsia"/>
        </w:rPr>
        <w:t>、拟派的总监理工程师资格要求：国家注册监理工程师，注册专业房屋建筑工程。</w:t>
      </w:r>
    </w:p>
    <w:p w:rsidR="006F51E4" w:rsidRDefault="00381086">
      <w:pPr>
        <w:spacing w:line="440" w:lineRule="exact"/>
        <w:ind w:firstLine="200"/>
      </w:pPr>
      <w:r>
        <w:rPr>
          <w:rFonts w:hint="eastAsia"/>
        </w:rPr>
        <w:t>3</w:t>
      </w:r>
      <w:r>
        <w:rPr>
          <w:rFonts w:hint="eastAsia"/>
        </w:rPr>
        <w:t>、本项目不接受联合体报价，实行资格后审。</w:t>
      </w:r>
    </w:p>
    <w:p w:rsidR="006F51E4" w:rsidRDefault="00381086">
      <w:pPr>
        <w:spacing w:line="440" w:lineRule="exact"/>
        <w:ind w:firstLine="200"/>
      </w:pPr>
      <w:r>
        <w:rPr>
          <w:rFonts w:hint="eastAsia"/>
        </w:rPr>
        <w:t>4</w:t>
      </w:r>
      <w:r>
        <w:rPr>
          <w:rFonts w:hint="eastAsia"/>
        </w:rPr>
        <w:t>、未被列入失信被执行人、重大税收违法案件当事人名单、政府采购严重违法失信行为记录名单的投标人。</w:t>
      </w:r>
    </w:p>
    <w:p w:rsidR="006F51E4" w:rsidRDefault="00381086">
      <w:pPr>
        <w:spacing w:line="440" w:lineRule="exact"/>
        <w:ind w:firstLine="200"/>
      </w:pPr>
      <w:r>
        <w:rPr>
          <w:rFonts w:hint="eastAsia"/>
        </w:rPr>
        <w:t>三、参与投标应提供以下资料（标书一正三副，一份电子版</w:t>
      </w:r>
      <w:r>
        <w:rPr>
          <w:rFonts w:hint="eastAsia"/>
        </w:rPr>
        <w:t>,</w:t>
      </w:r>
      <w:r>
        <w:rPr>
          <w:rFonts w:hint="eastAsia"/>
        </w:rPr>
        <w:t>正本须加盖红章）</w:t>
      </w:r>
    </w:p>
    <w:p w:rsidR="006F51E4" w:rsidRDefault="00381086">
      <w:pPr>
        <w:spacing w:line="440" w:lineRule="exact"/>
        <w:ind w:firstLine="200"/>
      </w:pPr>
      <w:r>
        <w:rPr>
          <w:rFonts w:hint="eastAsia"/>
        </w:rPr>
        <w:t>1</w:t>
      </w:r>
      <w:r>
        <w:rPr>
          <w:rFonts w:hint="eastAsia"/>
        </w:rPr>
        <w:t>企业营业执照、税务登记证、组织机构代码证复印件；</w:t>
      </w:r>
    </w:p>
    <w:p w:rsidR="006F51E4" w:rsidRDefault="00381086">
      <w:pPr>
        <w:spacing w:line="440" w:lineRule="exact"/>
        <w:ind w:firstLine="200"/>
      </w:pPr>
      <w:r>
        <w:rPr>
          <w:rFonts w:hint="eastAsia"/>
        </w:rPr>
        <w:t>2</w:t>
      </w:r>
      <w:r>
        <w:rPr>
          <w:rFonts w:hint="eastAsia"/>
        </w:rPr>
        <w:t>投标人具备房屋建筑工程监理</w:t>
      </w:r>
      <w:r w:rsidR="00EC7C58">
        <w:rPr>
          <w:rFonts w:hint="eastAsia"/>
        </w:rPr>
        <w:t>甲</w:t>
      </w:r>
      <w:r>
        <w:rPr>
          <w:rFonts w:hint="eastAsia"/>
        </w:rPr>
        <w:t>级资质证明；</w:t>
      </w:r>
    </w:p>
    <w:p w:rsidR="006F51E4" w:rsidRDefault="00381086">
      <w:pPr>
        <w:spacing w:line="440" w:lineRule="exact"/>
        <w:ind w:firstLine="200"/>
      </w:pPr>
      <w:r>
        <w:rPr>
          <w:rFonts w:hint="eastAsia"/>
        </w:rPr>
        <w:lastRenderedPageBreak/>
        <w:t xml:space="preserve">3 </w:t>
      </w:r>
      <w:r>
        <w:rPr>
          <w:rFonts w:hint="eastAsia"/>
        </w:rPr>
        <w:t>投标人拟派总监理工程师资格证明</w:t>
      </w:r>
    </w:p>
    <w:p w:rsidR="006F51E4" w:rsidRDefault="00381086">
      <w:pPr>
        <w:spacing w:line="440" w:lineRule="exact"/>
        <w:ind w:firstLine="200"/>
      </w:pPr>
      <w:r>
        <w:rPr>
          <w:rFonts w:hint="eastAsia"/>
        </w:rPr>
        <w:t>4</w:t>
      </w:r>
      <w:r>
        <w:rPr>
          <w:rFonts w:hint="eastAsia"/>
        </w:rPr>
        <w:t>投标代表的法人授权书及身份证复印件，并带身份证原件；</w:t>
      </w:r>
    </w:p>
    <w:p w:rsidR="006F51E4" w:rsidRDefault="00381086">
      <w:pPr>
        <w:spacing w:line="440" w:lineRule="exact"/>
        <w:ind w:firstLine="200"/>
      </w:pPr>
      <w:r>
        <w:rPr>
          <w:rFonts w:hint="eastAsia"/>
        </w:rPr>
        <w:t xml:space="preserve">5 </w:t>
      </w:r>
      <w:r>
        <w:rPr>
          <w:rFonts w:hint="eastAsia"/>
        </w:rPr>
        <w:t>投标人及拟派项目总监理工程师无不良行为记录的承诺函</w:t>
      </w:r>
    </w:p>
    <w:p w:rsidR="006F51E4" w:rsidRDefault="00381086">
      <w:pPr>
        <w:spacing w:line="440" w:lineRule="exact"/>
        <w:ind w:firstLine="200"/>
      </w:pPr>
      <w:r>
        <w:rPr>
          <w:rFonts w:hint="eastAsia"/>
        </w:rPr>
        <w:t>6</w:t>
      </w:r>
      <w:r>
        <w:rPr>
          <w:rFonts w:hint="eastAsia"/>
        </w:rPr>
        <w:t>、《省外企业进浙承接业务备案证明》复印件（企业注册地在浙江省行政区域以外的投标人须提供）。</w:t>
      </w:r>
    </w:p>
    <w:p w:rsidR="006F51E4" w:rsidRDefault="00381086">
      <w:pPr>
        <w:spacing w:line="440" w:lineRule="exact"/>
        <w:ind w:firstLine="200"/>
      </w:pPr>
      <w:r>
        <w:rPr>
          <w:rFonts w:hint="eastAsia"/>
        </w:rPr>
        <w:t>7</w:t>
      </w:r>
      <w:r>
        <w:rPr>
          <w:rFonts w:hint="eastAsia"/>
        </w:rPr>
        <w:t>投标报价一览表；</w:t>
      </w:r>
    </w:p>
    <w:p w:rsidR="006F51E4" w:rsidRDefault="00381086">
      <w:pPr>
        <w:spacing w:line="440" w:lineRule="exact"/>
        <w:ind w:firstLine="200"/>
      </w:pPr>
      <w:r>
        <w:rPr>
          <w:rFonts w:hint="eastAsia"/>
        </w:rPr>
        <w:t>8</w:t>
      </w:r>
      <w:r>
        <w:rPr>
          <w:rFonts w:hint="eastAsia"/>
        </w:rPr>
        <w:t>三年内完成类似本工程业绩</w:t>
      </w:r>
      <w:r w:rsidR="005F2780">
        <w:rPr>
          <w:rFonts w:hint="eastAsia"/>
        </w:rPr>
        <w:t>（有负压病房或手术室净化工程）</w:t>
      </w:r>
      <w:r>
        <w:rPr>
          <w:rFonts w:hint="eastAsia"/>
        </w:rPr>
        <w:t>，提供合同复印件。</w:t>
      </w:r>
    </w:p>
    <w:p w:rsidR="006F51E4" w:rsidRDefault="00381086">
      <w:pPr>
        <w:spacing w:line="440" w:lineRule="exact"/>
        <w:ind w:firstLine="200"/>
      </w:pPr>
      <w:r>
        <w:rPr>
          <w:rFonts w:hint="eastAsia"/>
        </w:rPr>
        <w:t>9</w:t>
      </w:r>
      <w:r>
        <w:rPr>
          <w:rFonts w:hint="eastAsia"/>
        </w:rPr>
        <w:t>标书文件的格式和编写：所投的标书应包含但不限于上述资料，装订成册，不接收活页形式或通过夹子成型的标书。</w:t>
      </w:r>
    </w:p>
    <w:p w:rsidR="006F51E4" w:rsidRDefault="00381086">
      <w:pPr>
        <w:spacing w:line="440" w:lineRule="exact"/>
        <w:ind w:firstLine="200"/>
      </w:pPr>
      <w:r>
        <w:rPr>
          <w:rFonts w:hint="eastAsia"/>
        </w:rPr>
        <w:t>四、报名事项：</w:t>
      </w:r>
    </w:p>
    <w:p w:rsidR="006F51E4" w:rsidRDefault="00381086">
      <w:pPr>
        <w:spacing w:line="440" w:lineRule="exact"/>
        <w:ind w:firstLine="200"/>
      </w:pPr>
      <w:r>
        <w:rPr>
          <w:rFonts w:hint="eastAsia"/>
        </w:rPr>
        <w:t>（</w:t>
      </w:r>
      <w:r>
        <w:rPr>
          <w:rFonts w:hint="eastAsia"/>
        </w:rPr>
        <w:t>1</w:t>
      </w:r>
      <w:r>
        <w:rPr>
          <w:rFonts w:hint="eastAsia"/>
        </w:rPr>
        <w:t>）</w:t>
      </w:r>
      <w:proofErr w:type="gramStart"/>
      <w:r>
        <w:rPr>
          <w:rFonts w:hint="eastAsia"/>
        </w:rPr>
        <w:t>请符合</w:t>
      </w:r>
      <w:proofErr w:type="gramEnd"/>
      <w:r>
        <w:rPr>
          <w:rFonts w:hint="eastAsia"/>
        </w:rPr>
        <w:t>资格的投标人到宁波大学附属人民医院采购中心（</w:t>
      </w:r>
      <w:r>
        <w:rPr>
          <w:rFonts w:hint="eastAsia"/>
        </w:rPr>
        <w:t>17-2</w:t>
      </w:r>
      <w:r>
        <w:rPr>
          <w:rFonts w:hint="eastAsia"/>
        </w:rPr>
        <w:t>号楼</w:t>
      </w:r>
      <w:r>
        <w:rPr>
          <w:rFonts w:hint="eastAsia"/>
        </w:rPr>
        <w:t>-201</w:t>
      </w:r>
      <w:r>
        <w:rPr>
          <w:rFonts w:hint="eastAsia"/>
        </w:rPr>
        <w:t>室）登记，联系人：蔡老师、肖老师，联系电话：</w:t>
      </w:r>
      <w:r>
        <w:rPr>
          <w:rFonts w:hint="eastAsia"/>
        </w:rPr>
        <w:t>0574-87016979</w:t>
      </w:r>
      <w:r>
        <w:rPr>
          <w:rFonts w:hint="eastAsia"/>
        </w:rPr>
        <w:t>。报名截止时间</w:t>
      </w:r>
      <w:r>
        <w:rPr>
          <w:rFonts w:hint="eastAsia"/>
        </w:rPr>
        <w:t>2021</w:t>
      </w:r>
      <w:r>
        <w:rPr>
          <w:rFonts w:hint="eastAsia"/>
        </w:rPr>
        <w:t>年</w:t>
      </w:r>
      <w:r w:rsidR="00EC7C58">
        <w:rPr>
          <w:rFonts w:hint="eastAsia"/>
        </w:rPr>
        <w:t>4</w:t>
      </w:r>
      <w:r>
        <w:rPr>
          <w:rFonts w:hint="eastAsia"/>
        </w:rPr>
        <w:t>月</w:t>
      </w:r>
      <w:r>
        <w:rPr>
          <w:rFonts w:hint="eastAsia"/>
        </w:rPr>
        <w:t>2</w:t>
      </w:r>
      <w:r w:rsidR="00564757">
        <w:rPr>
          <w:rFonts w:hint="eastAsia"/>
        </w:rPr>
        <w:t>1</w:t>
      </w:r>
      <w:r>
        <w:rPr>
          <w:rFonts w:hint="eastAsia"/>
        </w:rPr>
        <w:t>日</w:t>
      </w:r>
      <w:r w:rsidR="00EC7C58">
        <w:rPr>
          <w:rFonts w:hint="eastAsia"/>
        </w:rPr>
        <w:t>下</w:t>
      </w:r>
      <w:r>
        <w:rPr>
          <w:rFonts w:hint="eastAsia"/>
        </w:rPr>
        <w:t>午</w:t>
      </w:r>
      <w:r>
        <w:rPr>
          <w:rFonts w:hint="eastAsia"/>
        </w:rPr>
        <w:t>1</w:t>
      </w:r>
      <w:r w:rsidR="00EC7C58">
        <w:rPr>
          <w:rFonts w:hint="eastAsia"/>
        </w:rPr>
        <w:t>7</w:t>
      </w:r>
      <w:r>
        <w:rPr>
          <w:rFonts w:hint="eastAsia"/>
        </w:rPr>
        <w:t>时。</w:t>
      </w:r>
    </w:p>
    <w:p w:rsidR="006F51E4" w:rsidRDefault="00381086">
      <w:pPr>
        <w:spacing w:line="440" w:lineRule="exact"/>
        <w:ind w:firstLine="200"/>
      </w:pPr>
      <w:r>
        <w:rPr>
          <w:rFonts w:hint="eastAsia"/>
        </w:rPr>
        <w:t>（</w:t>
      </w:r>
      <w:r>
        <w:rPr>
          <w:rFonts w:hint="eastAsia"/>
        </w:rPr>
        <w:t>2</w:t>
      </w:r>
      <w:r>
        <w:rPr>
          <w:rFonts w:hint="eastAsia"/>
        </w:rPr>
        <w:t>）本次议标定于</w:t>
      </w:r>
      <w:r>
        <w:rPr>
          <w:rFonts w:hint="eastAsia"/>
        </w:rPr>
        <w:t>2021</w:t>
      </w:r>
      <w:r>
        <w:rPr>
          <w:rFonts w:hint="eastAsia"/>
        </w:rPr>
        <w:t>年</w:t>
      </w:r>
      <w:r w:rsidR="00EC7C58">
        <w:rPr>
          <w:rFonts w:hint="eastAsia"/>
        </w:rPr>
        <w:t>4</w:t>
      </w:r>
      <w:r>
        <w:rPr>
          <w:rFonts w:hint="eastAsia"/>
        </w:rPr>
        <w:t>月</w:t>
      </w:r>
      <w:r>
        <w:rPr>
          <w:rFonts w:hint="eastAsia"/>
        </w:rPr>
        <w:t>2</w:t>
      </w:r>
      <w:r w:rsidR="00564757">
        <w:rPr>
          <w:rFonts w:hint="eastAsia"/>
        </w:rPr>
        <w:t>2</w:t>
      </w:r>
      <w:r>
        <w:rPr>
          <w:rFonts w:hint="eastAsia"/>
        </w:rPr>
        <w:t>日</w:t>
      </w:r>
      <w:r w:rsidR="00EC7C58">
        <w:rPr>
          <w:rFonts w:hint="eastAsia"/>
        </w:rPr>
        <w:t>上</w:t>
      </w:r>
      <w:r>
        <w:rPr>
          <w:rFonts w:hint="eastAsia"/>
        </w:rPr>
        <w:t>午</w:t>
      </w:r>
      <w:r w:rsidR="00EC7C58">
        <w:rPr>
          <w:rFonts w:hint="eastAsia"/>
        </w:rPr>
        <w:t>9</w:t>
      </w:r>
      <w:r>
        <w:rPr>
          <w:rFonts w:hint="eastAsia"/>
        </w:rPr>
        <w:t>点</w:t>
      </w:r>
      <w:r>
        <w:rPr>
          <w:rFonts w:hint="eastAsia"/>
        </w:rPr>
        <w:t>30</w:t>
      </w:r>
      <w:r>
        <w:rPr>
          <w:rFonts w:hint="eastAsia"/>
        </w:rPr>
        <w:t>分，地点：</w:t>
      </w:r>
      <w:r>
        <w:rPr>
          <w:rFonts w:hint="eastAsia"/>
        </w:rPr>
        <w:t>16</w:t>
      </w:r>
      <w:r>
        <w:rPr>
          <w:rFonts w:hint="eastAsia"/>
        </w:rPr>
        <w:t>号楼</w:t>
      </w:r>
      <w:r w:rsidR="00564757">
        <w:rPr>
          <w:rFonts w:hint="eastAsia"/>
        </w:rPr>
        <w:t>2</w:t>
      </w:r>
      <w:r>
        <w:rPr>
          <w:rFonts w:hint="eastAsia"/>
        </w:rPr>
        <w:t>14</w:t>
      </w:r>
      <w:r>
        <w:rPr>
          <w:rFonts w:hint="eastAsia"/>
        </w:rPr>
        <w:t>会议室（具体时间地点将以现场报名登记时告知为准）。</w:t>
      </w:r>
    </w:p>
    <w:p w:rsidR="006F51E4" w:rsidRDefault="00381086">
      <w:pPr>
        <w:spacing w:line="440" w:lineRule="exact"/>
        <w:ind w:firstLine="200"/>
      </w:pPr>
      <w:r>
        <w:rPr>
          <w:rFonts w:hint="eastAsia"/>
        </w:rPr>
        <w:t>（</w:t>
      </w:r>
      <w:r>
        <w:rPr>
          <w:rFonts w:hint="eastAsia"/>
        </w:rPr>
        <w:t>3</w:t>
      </w:r>
      <w:r>
        <w:rPr>
          <w:rFonts w:hint="eastAsia"/>
        </w:rPr>
        <w:t>）疫情期间请参与议标的供应商代表做好个人防护，戴好口罩。</w:t>
      </w:r>
    </w:p>
    <w:p w:rsidR="006F51E4" w:rsidRDefault="00381086">
      <w:pPr>
        <w:spacing w:line="440" w:lineRule="exact"/>
        <w:ind w:firstLine="200"/>
      </w:pPr>
      <w:r>
        <w:rPr>
          <w:rFonts w:hint="eastAsia"/>
        </w:rPr>
        <w:t>（</w:t>
      </w:r>
      <w:r>
        <w:rPr>
          <w:rFonts w:hint="eastAsia"/>
        </w:rPr>
        <w:t>4</w:t>
      </w:r>
      <w:r>
        <w:rPr>
          <w:rFonts w:hint="eastAsia"/>
        </w:rPr>
        <w:t>）</w:t>
      </w:r>
      <w:bookmarkStart w:id="0" w:name="_GoBack"/>
      <w:bookmarkEnd w:id="0"/>
      <w:r>
        <w:rPr>
          <w:rFonts w:hint="eastAsia"/>
        </w:rPr>
        <w:t>我院为无烟医院，文明单位，院区内严禁吸烟，并要求严格做好垃圾分类，请投标人自觉遵守。</w:t>
      </w:r>
    </w:p>
    <w:p w:rsidR="006F51E4" w:rsidRDefault="00381086">
      <w:pPr>
        <w:spacing w:line="440" w:lineRule="exact"/>
        <w:ind w:firstLine="200"/>
      </w:pPr>
      <w:r>
        <w:rPr>
          <w:rFonts w:hint="eastAsia"/>
        </w:rPr>
        <w:t>五、评标方法</w:t>
      </w:r>
    </w:p>
    <w:p w:rsidR="006F51E4" w:rsidRDefault="00381086">
      <w:pPr>
        <w:spacing w:line="440" w:lineRule="exact"/>
        <w:ind w:firstLine="200"/>
      </w:pPr>
      <w:r>
        <w:rPr>
          <w:rFonts w:hint="eastAsia"/>
        </w:rPr>
        <w:t>本次采购采用议标的方式，采用综合评分法，中标结果以宁波大学附属人民医院外网公示、电话通知为准。</w:t>
      </w:r>
    </w:p>
    <w:p w:rsidR="006F51E4" w:rsidRDefault="00381086">
      <w:pPr>
        <w:spacing w:line="440" w:lineRule="exact"/>
        <w:ind w:firstLine="200"/>
      </w:pPr>
      <w:r>
        <w:rPr>
          <w:rFonts w:hint="eastAsia"/>
        </w:rPr>
        <w:t>六、商务条款</w:t>
      </w:r>
    </w:p>
    <w:p w:rsidR="006F51E4" w:rsidRDefault="00381086">
      <w:pPr>
        <w:spacing w:line="440" w:lineRule="exact"/>
        <w:ind w:firstLine="200"/>
      </w:pPr>
      <w:r>
        <w:rPr>
          <w:rFonts w:hint="eastAsia"/>
        </w:rPr>
        <w:t>（</w:t>
      </w:r>
      <w:r>
        <w:rPr>
          <w:rFonts w:hint="eastAsia"/>
        </w:rPr>
        <w:t>1</w:t>
      </w:r>
      <w:r>
        <w:rPr>
          <w:rFonts w:hint="eastAsia"/>
        </w:rPr>
        <w:t>）本标段监理服务期：同施工工期保持一致。</w:t>
      </w:r>
    </w:p>
    <w:p w:rsidR="006F51E4" w:rsidRDefault="00381086">
      <w:pPr>
        <w:spacing w:line="440" w:lineRule="exact"/>
        <w:ind w:firstLine="200"/>
      </w:pPr>
      <w:r>
        <w:rPr>
          <w:rFonts w:hint="eastAsia"/>
        </w:rPr>
        <w:t>（</w:t>
      </w:r>
      <w:r>
        <w:rPr>
          <w:rFonts w:hint="eastAsia"/>
        </w:rPr>
        <w:t>2</w:t>
      </w:r>
      <w:r>
        <w:rPr>
          <w:rFonts w:hint="eastAsia"/>
        </w:rPr>
        <w:t>）招标人的补充约定：合同履约保证金按合同价</w:t>
      </w:r>
      <w:r>
        <w:rPr>
          <w:rFonts w:hint="eastAsia"/>
        </w:rPr>
        <w:t>5%</w:t>
      </w:r>
      <w:r>
        <w:rPr>
          <w:rFonts w:hint="eastAsia"/>
        </w:rPr>
        <w:t>收取，在签订</w:t>
      </w:r>
      <w:proofErr w:type="gramStart"/>
      <w:r>
        <w:rPr>
          <w:rFonts w:hint="eastAsia"/>
        </w:rPr>
        <w:t>合同前缴招标</w:t>
      </w:r>
      <w:proofErr w:type="gramEnd"/>
      <w:r>
        <w:rPr>
          <w:rFonts w:hint="eastAsia"/>
        </w:rPr>
        <w:t>人，施工竣工验收后</w:t>
      </w:r>
      <w:r>
        <w:rPr>
          <w:rFonts w:hint="eastAsia"/>
        </w:rPr>
        <w:t>10</w:t>
      </w:r>
      <w:r>
        <w:rPr>
          <w:rFonts w:hint="eastAsia"/>
        </w:rPr>
        <w:t>天归还。</w:t>
      </w:r>
    </w:p>
    <w:p w:rsidR="006F51E4" w:rsidRDefault="00381086">
      <w:pPr>
        <w:spacing w:line="440" w:lineRule="exact"/>
        <w:ind w:firstLine="200"/>
      </w:pPr>
      <w:r>
        <w:rPr>
          <w:rFonts w:hint="eastAsia"/>
        </w:rPr>
        <w:t>（</w:t>
      </w:r>
      <w:r>
        <w:rPr>
          <w:rFonts w:hint="eastAsia"/>
        </w:rPr>
        <w:t>3</w:t>
      </w:r>
      <w:r>
        <w:rPr>
          <w:rFonts w:hint="eastAsia"/>
        </w:rPr>
        <w:t>）付款方式：监理服务结束</w:t>
      </w:r>
      <w:r>
        <w:rPr>
          <w:rFonts w:hint="eastAsia"/>
        </w:rPr>
        <w:t>3</w:t>
      </w:r>
      <w:r>
        <w:rPr>
          <w:rFonts w:hint="eastAsia"/>
        </w:rPr>
        <w:t>个月内。</w:t>
      </w:r>
    </w:p>
    <w:p w:rsidR="006F51E4" w:rsidRDefault="006F51E4">
      <w:pPr>
        <w:widowControl/>
        <w:jc w:val="right"/>
        <w:rPr>
          <w:rFonts w:asciiTheme="minorEastAsia" w:hAnsiTheme="minorEastAsia" w:cs="宋体"/>
          <w:kern w:val="0"/>
          <w:szCs w:val="21"/>
        </w:rPr>
      </w:pPr>
    </w:p>
    <w:p w:rsidR="006F51E4" w:rsidRDefault="00381086">
      <w:pPr>
        <w:widowControl/>
        <w:jc w:val="right"/>
        <w:rPr>
          <w:rFonts w:asciiTheme="minorEastAsia" w:hAnsiTheme="minorEastAsia" w:cs="宋体"/>
          <w:kern w:val="0"/>
          <w:szCs w:val="21"/>
        </w:rPr>
      </w:pPr>
      <w:r>
        <w:rPr>
          <w:rFonts w:asciiTheme="minorEastAsia" w:hAnsiTheme="minorEastAsia" w:cs="宋体" w:hint="eastAsia"/>
          <w:kern w:val="0"/>
          <w:szCs w:val="21"/>
        </w:rPr>
        <w:t>宁波大学附属人民医院</w:t>
      </w:r>
    </w:p>
    <w:p w:rsidR="006F51E4" w:rsidRDefault="00381086">
      <w:pPr>
        <w:widowControl/>
        <w:jc w:val="right"/>
        <w:rPr>
          <w:rFonts w:asciiTheme="minorEastAsia" w:hAnsiTheme="minorEastAsia" w:cs="宋体"/>
          <w:kern w:val="0"/>
          <w:szCs w:val="21"/>
        </w:rPr>
      </w:pPr>
      <w:r>
        <w:rPr>
          <w:rFonts w:asciiTheme="minorEastAsia" w:hAnsiTheme="minorEastAsia" w:cs="宋体" w:hint="eastAsia"/>
          <w:kern w:val="0"/>
          <w:szCs w:val="21"/>
        </w:rPr>
        <w:t>2021-</w:t>
      </w:r>
      <w:r w:rsidR="00EC7C58">
        <w:rPr>
          <w:rFonts w:asciiTheme="minorEastAsia" w:hAnsiTheme="minorEastAsia" w:cs="宋体" w:hint="eastAsia"/>
          <w:kern w:val="0"/>
          <w:szCs w:val="21"/>
        </w:rPr>
        <w:t>4</w:t>
      </w:r>
      <w:r>
        <w:rPr>
          <w:rFonts w:asciiTheme="minorEastAsia" w:hAnsiTheme="minorEastAsia" w:cs="宋体" w:hint="eastAsia"/>
          <w:kern w:val="0"/>
          <w:szCs w:val="21"/>
        </w:rPr>
        <w:t>-1</w:t>
      </w:r>
      <w:r w:rsidR="00EC7C58">
        <w:rPr>
          <w:rFonts w:asciiTheme="minorEastAsia" w:hAnsiTheme="minorEastAsia" w:cs="宋体" w:hint="eastAsia"/>
          <w:kern w:val="0"/>
          <w:szCs w:val="21"/>
        </w:rPr>
        <w:t>5</w:t>
      </w:r>
    </w:p>
    <w:p w:rsidR="006F51E4" w:rsidRDefault="006F51E4">
      <w:pPr>
        <w:widowControl/>
        <w:rPr>
          <w:rFonts w:asciiTheme="minorEastAsia" w:hAnsiTheme="minorEastAsia" w:cs="宋体"/>
          <w:kern w:val="0"/>
          <w:szCs w:val="21"/>
        </w:rPr>
      </w:pPr>
    </w:p>
    <w:p w:rsidR="006F51E4" w:rsidRDefault="006F51E4">
      <w:pPr>
        <w:widowControl/>
        <w:rPr>
          <w:rFonts w:asciiTheme="minorEastAsia" w:hAnsiTheme="minorEastAsia" w:cs="宋体"/>
          <w:kern w:val="0"/>
          <w:szCs w:val="21"/>
        </w:rPr>
      </w:pPr>
    </w:p>
    <w:p w:rsidR="006F51E4" w:rsidRDefault="006F51E4">
      <w:pPr>
        <w:widowControl/>
        <w:rPr>
          <w:rFonts w:asciiTheme="minorEastAsia" w:hAnsiTheme="minorEastAsia" w:cs="宋体"/>
          <w:kern w:val="0"/>
          <w:szCs w:val="21"/>
        </w:rPr>
      </w:pPr>
    </w:p>
    <w:p w:rsidR="006F51E4" w:rsidRDefault="006F51E4">
      <w:pPr>
        <w:widowControl/>
        <w:rPr>
          <w:rFonts w:asciiTheme="minorEastAsia" w:hAnsiTheme="minorEastAsia" w:cs="宋体"/>
          <w:kern w:val="0"/>
          <w:szCs w:val="21"/>
        </w:rPr>
      </w:pPr>
    </w:p>
    <w:p w:rsidR="006F51E4" w:rsidRDefault="006F51E4">
      <w:pPr>
        <w:widowControl/>
        <w:rPr>
          <w:rFonts w:asciiTheme="minorEastAsia" w:hAnsiTheme="minorEastAsia" w:cs="宋体"/>
          <w:kern w:val="0"/>
          <w:szCs w:val="21"/>
        </w:rPr>
      </w:pPr>
    </w:p>
    <w:p w:rsidR="006F51E4" w:rsidRDefault="006F51E4">
      <w:pPr>
        <w:widowControl/>
        <w:rPr>
          <w:rFonts w:asciiTheme="minorEastAsia" w:hAnsiTheme="minorEastAsia" w:cs="宋体"/>
          <w:kern w:val="0"/>
          <w:szCs w:val="21"/>
        </w:rPr>
      </w:pPr>
    </w:p>
    <w:p w:rsidR="006F51E4" w:rsidRDefault="006F51E4">
      <w:pPr>
        <w:widowControl/>
        <w:rPr>
          <w:rFonts w:asciiTheme="minorEastAsia" w:hAnsiTheme="minorEastAsia" w:cs="宋体"/>
          <w:kern w:val="0"/>
          <w:szCs w:val="21"/>
        </w:rPr>
      </w:pPr>
    </w:p>
    <w:p w:rsidR="006F51E4" w:rsidRDefault="006F51E4">
      <w:pPr>
        <w:widowControl/>
        <w:rPr>
          <w:rFonts w:asciiTheme="minorEastAsia" w:hAnsiTheme="minorEastAsia" w:cs="宋体"/>
          <w:kern w:val="0"/>
          <w:szCs w:val="21"/>
        </w:rPr>
      </w:pPr>
    </w:p>
    <w:p w:rsidR="006F51E4" w:rsidRDefault="00381086">
      <w:pPr>
        <w:widowControl/>
        <w:rPr>
          <w:rFonts w:asciiTheme="minorEastAsia" w:hAnsiTheme="minorEastAsia" w:cs="宋体"/>
          <w:kern w:val="0"/>
          <w:szCs w:val="21"/>
        </w:rPr>
      </w:pPr>
      <w:r>
        <w:rPr>
          <w:rFonts w:asciiTheme="minorEastAsia" w:hAnsiTheme="minorEastAsia" w:cs="宋体" w:hint="eastAsia"/>
          <w:kern w:val="0"/>
          <w:szCs w:val="21"/>
        </w:rPr>
        <w:t>附件：评分细则</w:t>
      </w:r>
    </w:p>
    <w:p w:rsidR="006F51E4" w:rsidRDefault="006F51E4">
      <w:pPr>
        <w:widowControl/>
        <w:rPr>
          <w:rFonts w:asciiTheme="minorEastAsia" w:hAnsiTheme="minorEastAsia" w:cs="宋体"/>
          <w:kern w:val="0"/>
          <w:szCs w:val="21"/>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816"/>
        <w:gridCol w:w="6402"/>
        <w:gridCol w:w="781"/>
      </w:tblGrid>
      <w:tr w:rsidR="006F51E4">
        <w:trPr>
          <w:jc w:val="center"/>
        </w:trPr>
        <w:tc>
          <w:tcPr>
            <w:tcW w:w="816" w:type="dxa"/>
            <w:vMerge w:val="restart"/>
            <w:vAlign w:val="center"/>
          </w:tcPr>
          <w:p w:rsidR="006F51E4" w:rsidRDefault="00381086">
            <w:pPr>
              <w:spacing w:line="360" w:lineRule="auto"/>
              <w:jc w:val="center"/>
              <w:rPr>
                <w:rFonts w:asciiTheme="minorEastAsia" w:hAnsiTheme="minorEastAsia"/>
                <w:color w:val="000000"/>
                <w:szCs w:val="21"/>
              </w:rPr>
            </w:pPr>
            <w:r>
              <w:rPr>
                <w:rFonts w:asciiTheme="minorEastAsia" w:hAnsiTheme="minorEastAsia"/>
                <w:color w:val="000000"/>
                <w:szCs w:val="21"/>
              </w:rPr>
              <w:t>资</w:t>
            </w:r>
          </w:p>
          <w:p w:rsidR="006F51E4" w:rsidRDefault="00381086">
            <w:pPr>
              <w:spacing w:line="360" w:lineRule="auto"/>
              <w:jc w:val="center"/>
              <w:rPr>
                <w:rFonts w:asciiTheme="minorEastAsia" w:hAnsiTheme="minorEastAsia"/>
                <w:color w:val="000000"/>
                <w:szCs w:val="21"/>
              </w:rPr>
            </w:pPr>
            <w:r>
              <w:rPr>
                <w:rFonts w:asciiTheme="minorEastAsia" w:hAnsiTheme="minorEastAsia"/>
                <w:color w:val="000000"/>
                <w:szCs w:val="21"/>
              </w:rPr>
              <w:t>信</w:t>
            </w:r>
          </w:p>
          <w:p w:rsidR="006F51E4" w:rsidRDefault="00381086">
            <w:pPr>
              <w:spacing w:line="360" w:lineRule="auto"/>
              <w:jc w:val="center"/>
              <w:rPr>
                <w:rFonts w:asciiTheme="minorEastAsia" w:hAnsiTheme="minorEastAsia"/>
                <w:color w:val="000000"/>
                <w:szCs w:val="21"/>
              </w:rPr>
            </w:pPr>
            <w:r>
              <w:rPr>
                <w:rFonts w:asciiTheme="minorEastAsia" w:hAnsiTheme="minorEastAsia"/>
                <w:color w:val="000000"/>
                <w:szCs w:val="21"/>
              </w:rPr>
              <w:t>分</w:t>
            </w:r>
          </w:p>
          <w:p w:rsidR="006F51E4" w:rsidRDefault="00381086">
            <w:pPr>
              <w:spacing w:line="360" w:lineRule="auto"/>
              <w:jc w:val="center"/>
              <w:rPr>
                <w:rFonts w:asciiTheme="minorEastAsia" w:hAnsiTheme="minorEastAsia"/>
                <w:color w:val="000000"/>
                <w:szCs w:val="21"/>
              </w:rPr>
            </w:pPr>
            <w:r>
              <w:rPr>
                <w:rFonts w:asciiTheme="minorEastAsia" w:hAnsiTheme="minorEastAsia" w:hint="eastAsia"/>
                <w:color w:val="000000"/>
                <w:szCs w:val="21"/>
              </w:rPr>
              <w:t>25分</w:t>
            </w:r>
          </w:p>
        </w:tc>
        <w:tc>
          <w:tcPr>
            <w:tcW w:w="6402" w:type="dxa"/>
            <w:vAlign w:val="center"/>
          </w:tcPr>
          <w:p w:rsidR="006F51E4" w:rsidRDefault="00381086">
            <w:pPr>
              <w:spacing w:line="360" w:lineRule="auto"/>
              <w:rPr>
                <w:rFonts w:asciiTheme="minorEastAsia" w:hAnsiTheme="minorEastAsia"/>
                <w:color w:val="000000"/>
                <w:szCs w:val="21"/>
              </w:rPr>
            </w:pPr>
            <w:r>
              <w:rPr>
                <w:rFonts w:asciiTheme="minorEastAsia" w:hAnsiTheme="minorEastAsia" w:hint="eastAsia"/>
                <w:color w:val="000000"/>
                <w:szCs w:val="21"/>
              </w:rPr>
              <w:t>对资格审查申请文件是否齐全、符合要求进行评分20分</w:t>
            </w:r>
          </w:p>
        </w:tc>
        <w:tc>
          <w:tcPr>
            <w:tcW w:w="781" w:type="dxa"/>
            <w:vAlign w:val="center"/>
          </w:tcPr>
          <w:p w:rsidR="006F51E4" w:rsidRDefault="006F51E4">
            <w:pPr>
              <w:spacing w:line="360" w:lineRule="auto"/>
              <w:jc w:val="center"/>
              <w:rPr>
                <w:rFonts w:asciiTheme="minorEastAsia" w:hAnsiTheme="minorEastAsia"/>
                <w:color w:val="000000"/>
                <w:sz w:val="18"/>
                <w:szCs w:val="18"/>
              </w:rPr>
            </w:pPr>
          </w:p>
        </w:tc>
      </w:tr>
      <w:tr w:rsidR="006F51E4">
        <w:trPr>
          <w:jc w:val="center"/>
        </w:trPr>
        <w:tc>
          <w:tcPr>
            <w:tcW w:w="816" w:type="dxa"/>
            <w:vMerge/>
            <w:vAlign w:val="center"/>
          </w:tcPr>
          <w:p w:rsidR="006F51E4" w:rsidRDefault="006F51E4">
            <w:pPr>
              <w:spacing w:line="360" w:lineRule="auto"/>
              <w:jc w:val="center"/>
              <w:rPr>
                <w:rFonts w:asciiTheme="minorEastAsia" w:hAnsiTheme="minorEastAsia"/>
                <w:color w:val="000000"/>
                <w:szCs w:val="21"/>
              </w:rPr>
            </w:pPr>
          </w:p>
        </w:tc>
        <w:tc>
          <w:tcPr>
            <w:tcW w:w="6402" w:type="dxa"/>
            <w:vAlign w:val="center"/>
          </w:tcPr>
          <w:p w:rsidR="006F51E4" w:rsidRDefault="00381086">
            <w:pPr>
              <w:spacing w:line="360" w:lineRule="auto"/>
              <w:rPr>
                <w:rFonts w:asciiTheme="minorEastAsia" w:hAnsiTheme="minorEastAsia"/>
                <w:color w:val="000000"/>
                <w:szCs w:val="21"/>
              </w:rPr>
            </w:pPr>
            <w:r>
              <w:rPr>
                <w:rFonts w:asciiTheme="minorEastAsia" w:hAnsiTheme="minorEastAsia" w:hint="eastAsia"/>
                <w:color w:val="000000"/>
                <w:szCs w:val="21"/>
              </w:rPr>
              <w:t>投标文件有优于采购文件要求的资格证明，最高得5分</w:t>
            </w:r>
          </w:p>
        </w:tc>
        <w:tc>
          <w:tcPr>
            <w:tcW w:w="781" w:type="dxa"/>
            <w:vAlign w:val="center"/>
          </w:tcPr>
          <w:p w:rsidR="006F51E4" w:rsidRDefault="006F51E4">
            <w:pPr>
              <w:spacing w:line="360" w:lineRule="auto"/>
              <w:jc w:val="center"/>
              <w:rPr>
                <w:rFonts w:asciiTheme="minorEastAsia" w:hAnsiTheme="minorEastAsia"/>
                <w:color w:val="000000"/>
                <w:sz w:val="18"/>
                <w:szCs w:val="18"/>
              </w:rPr>
            </w:pPr>
          </w:p>
        </w:tc>
      </w:tr>
      <w:tr w:rsidR="006F51E4">
        <w:trPr>
          <w:jc w:val="center"/>
        </w:trPr>
        <w:tc>
          <w:tcPr>
            <w:tcW w:w="816" w:type="dxa"/>
            <w:vMerge w:val="restart"/>
            <w:vAlign w:val="center"/>
          </w:tcPr>
          <w:p w:rsidR="006F51E4" w:rsidRDefault="00381086">
            <w:pPr>
              <w:spacing w:line="360" w:lineRule="auto"/>
              <w:jc w:val="center"/>
              <w:rPr>
                <w:rFonts w:asciiTheme="minorEastAsia" w:hAnsiTheme="minorEastAsia"/>
                <w:color w:val="000000"/>
                <w:szCs w:val="21"/>
              </w:rPr>
            </w:pPr>
            <w:r>
              <w:rPr>
                <w:rFonts w:asciiTheme="minorEastAsia" w:hAnsiTheme="minorEastAsia"/>
                <w:color w:val="000000"/>
                <w:szCs w:val="21"/>
              </w:rPr>
              <w:t>商</w:t>
            </w:r>
          </w:p>
          <w:p w:rsidR="006F51E4" w:rsidRDefault="00381086">
            <w:pPr>
              <w:spacing w:line="360" w:lineRule="auto"/>
              <w:jc w:val="center"/>
              <w:rPr>
                <w:rFonts w:asciiTheme="minorEastAsia" w:hAnsiTheme="minorEastAsia"/>
                <w:color w:val="000000"/>
                <w:szCs w:val="21"/>
              </w:rPr>
            </w:pPr>
            <w:proofErr w:type="gramStart"/>
            <w:r>
              <w:rPr>
                <w:rFonts w:asciiTheme="minorEastAsia" w:hAnsiTheme="minorEastAsia"/>
                <w:color w:val="000000"/>
                <w:szCs w:val="21"/>
              </w:rPr>
              <w:t>务</w:t>
            </w:r>
            <w:proofErr w:type="gramEnd"/>
          </w:p>
          <w:p w:rsidR="006F51E4" w:rsidRDefault="00381086">
            <w:pPr>
              <w:spacing w:line="360" w:lineRule="auto"/>
              <w:jc w:val="center"/>
              <w:rPr>
                <w:rFonts w:asciiTheme="minorEastAsia" w:hAnsiTheme="minorEastAsia"/>
                <w:color w:val="000000"/>
                <w:szCs w:val="21"/>
              </w:rPr>
            </w:pPr>
            <w:r>
              <w:rPr>
                <w:rFonts w:asciiTheme="minorEastAsia" w:hAnsiTheme="minorEastAsia"/>
                <w:color w:val="000000"/>
                <w:szCs w:val="21"/>
              </w:rPr>
              <w:t>分</w:t>
            </w:r>
          </w:p>
          <w:p w:rsidR="006F51E4" w:rsidRDefault="00381086">
            <w:pPr>
              <w:spacing w:line="360" w:lineRule="auto"/>
              <w:jc w:val="center"/>
              <w:rPr>
                <w:rFonts w:asciiTheme="minorEastAsia" w:hAnsiTheme="minorEastAsia"/>
                <w:color w:val="000000"/>
                <w:szCs w:val="21"/>
              </w:rPr>
            </w:pPr>
            <w:r>
              <w:rPr>
                <w:rFonts w:asciiTheme="minorEastAsia" w:hAnsiTheme="minorEastAsia" w:hint="eastAsia"/>
                <w:color w:val="000000"/>
                <w:szCs w:val="21"/>
              </w:rPr>
              <w:t>35</w:t>
            </w:r>
          </w:p>
        </w:tc>
        <w:tc>
          <w:tcPr>
            <w:tcW w:w="6402" w:type="dxa"/>
            <w:vAlign w:val="center"/>
          </w:tcPr>
          <w:p w:rsidR="006F51E4" w:rsidRDefault="00381086">
            <w:pPr>
              <w:spacing w:line="360" w:lineRule="auto"/>
              <w:rPr>
                <w:rFonts w:asciiTheme="minorEastAsia" w:hAnsiTheme="minorEastAsia"/>
                <w:color w:val="000000"/>
                <w:szCs w:val="21"/>
              </w:rPr>
            </w:pPr>
            <w:r>
              <w:rPr>
                <w:rFonts w:asciiTheme="minorEastAsia" w:hAnsiTheme="minorEastAsia" w:hint="eastAsia"/>
                <w:color w:val="000000"/>
                <w:szCs w:val="21"/>
              </w:rPr>
              <w:t>根据提供的项目实施方案评分25分</w:t>
            </w:r>
          </w:p>
        </w:tc>
        <w:tc>
          <w:tcPr>
            <w:tcW w:w="781" w:type="dxa"/>
            <w:vAlign w:val="center"/>
          </w:tcPr>
          <w:p w:rsidR="006F51E4" w:rsidRDefault="006F51E4">
            <w:pPr>
              <w:spacing w:line="360" w:lineRule="auto"/>
              <w:jc w:val="center"/>
              <w:rPr>
                <w:rFonts w:asciiTheme="minorEastAsia" w:hAnsiTheme="minorEastAsia"/>
                <w:color w:val="000000"/>
                <w:sz w:val="18"/>
                <w:szCs w:val="18"/>
              </w:rPr>
            </w:pPr>
          </w:p>
        </w:tc>
      </w:tr>
      <w:tr w:rsidR="006F51E4">
        <w:trPr>
          <w:jc w:val="center"/>
        </w:trPr>
        <w:tc>
          <w:tcPr>
            <w:tcW w:w="816" w:type="dxa"/>
            <w:vMerge/>
            <w:vAlign w:val="center"/>
          </w:tcPr>
          <w:p w:rsidR="006F51E4" w:rsidRDefault="006F51E4">
            <w:pPr>
              <w:spacing w:line="360" w:lineRule="auto"/>
              <w:jc w:val="center"/>
              <w:rPr>
                <w:rFonts w:asciiTheme="minorEastAsia" w:hAnsiTheme="minorEastAsia"/>
                <w:color w:val="000000"/>
                <w:szCs w:val="21"/>
              </w:rPr>
            </w:pPr>
          </w:p>
        </w:tc>
        <w:tc>
          <w:tcPr>
            <w:tcW w:w="6402" w:type="dxa"/>
            <w:vAlign w:val="center"/>
          </w:tcPr>
          <w:p w:rsidR="006F51E4" w:rsidRDefault="00381086">
            <w:pPr>
              <w:spacing w:line="360" w:lineRule="auto"/>
              <w:rPr>
                <w:rFonts w:asciiTheme="minorEastAsia" w:hAnsiTheme="minorEastAsia"/>
                <w:color w:val="000000"/>
                <w:szCs w:val="21"/>
              </w:rPr>
            </w:pPr>
            <w:r>
              <w:rPr>
                <w:rFonts w:asciiTheme="minorEastAsia" w:hAnsiTheme="minorEastAsia" w:hint="eastAsia"/>
                <w:color w:val="000000"/>
                <w:szCs w:val="21"/>
              </w:rPr>
              <w:t>三年内完成类似本项目业绩，提供合同复印件一份2分，最高6分</w:t>
            </w:r>
          </w:p>
        </w:tc>
        <w:tc>
          <w:tcPr>
            <w:tcW w:w="781" w:type="dxa"/>
            <w:vAlign w:val="center"/>
          </w:tcPr>
          <w:p w:rsidR="006F51E4" w:rsidRDefault="006F51E4">
            <w:pPr>
              <w:spacing w:line="360" w:lineRule="auto"/>
              <w:jc w:val="center"/>
              <w:rPr>
                <w:rFonts w:asciiTheme="minorEastAsia" w:hAnsiTheme="minorEastAsia"/>
                <w:color w:val="000000"/>
                <w:sz w:val="18"/>
                <w:szCs w:val="18"/>
              </w:rPr>
            </w:pPr>
          </w:p>
        </w:tc>
      </w:tr>
      <w:tr w:rsidR="006F51E4">
        <w:trPr>
          <w:jc w:val="center"/>
        </w:trPr>
        <w:tc>
          <w:tcPr>
            <w:tcW w:w="816" w:type="dxa"/>
            <w:vMerge/>
            <w:vAlign w:val="center"/>
          </w:tcPr>
          <w:p w:rsidR="006F51E4" w:rsidRDefault="006F51E4">
            <w:pPr>
              <w:spacing w:line="360" w:lineRule="auto"/>
              <w:jc w:val="center"/>
              <w:rPr>
                <w:rFonts w:asciiTheme="minorEastAsia" w:hAnsiTheme="minorEastAsia"/>
                <w:color w:val="000000"/>
                <w:szCs w:val="21"/>
              </w:rPr>
            </w:pPr>
          </w:p>
        </w:tc>
        <w:tc>
          <w:tcPr>
            <w:tcW w:w="6402" w:type="dxa"/>
            <w:vAlign w:val="center"/>
          </w:tcPr>
          <w:p w:rsidR="006F51E4" w:rsidRDefault="00381086">
            <w:pPr>
              <w:spacing w:line="360" w:lineRule="auto"/>
              <w:rPr>
                <w:rFonts w:asciiTheme="minorEastAsia" w:hAnsiTheme="minorEastAsia"/>
                <w:color w:val="000000"/>
                <w:szCs w:val="21"/>
              </w:rPr>
            </w:pPr>
            <w:r>
              <w:rPr>
                <w:rFonts w:asciiTheme="minorEastAsia" w:hAnsiTheme="minorEastAsia" w:hint="eastAsia"/>
                <w:color w:val="000000"/>
                <w:szCs w:val="21"/>
              </w:rPr>
              <w:t>评委根据供应商提出的针对本项目的优于标书的合理化建议或其他承诺进行评分4分。</w:t>
            </w:r>
          </w:p>
        </w:tc>
        <w:tc>
          <w:tcPr>
            <w:tcW w:w="781" w:type="dxa"/>
            <w:vAlign w:val="center"/>
          </w:tcPr>
          <w:p w:rsidR="006F51E4" w:rsidRDefault="006F51E4">
            <w:pPr>
              <w:spacing w:line="360" w:lineRule="auto"/>
              <w:jc w:val="center"/>
              <w:rPr>
                <w:rFonts w:asciiTheme="minorEastAsia" w:hAnsiTheme="minorEastAsia"/>
                <w:color w:val="000000"/>
                <w:sz w:val="18"/>
                <w:szCs w:val="18"/>
              </w:rPr>
            </w:pPr>
          </w:p>
        </w:tc>
      </w:tr>
      <w:tr w:rsidR="006F51E4">
        <w:trPr>
          <w:jc w:val="center"/>
        </w:trPr>
        <w:tc>
          <w:tcPr>
            <w:tcW w:w="816" w:type="dxa"/>
            <w:vAlign w:val="center"/>
          </w:tcPr>
          <w:p w:rsidR="006F51E4" w:rsidRDefault="00381086">
            <w:pPr>
              <w:spacing w:line="360" w:lineRule="auto"/>
              <w:jc w:val="center"/>
              <w:rPr>
                <w:rFonts w:asciiTheme="minorEastAsia" w:hAnsiTheme="minorEastAsia"/>
                <w:color w:val="000000"/>
                <w:szCs w:val="21"/>
              </w:rPr>
            </w:pPr>
            <w:r>
              <w:rPr>
                <w:rFonts w:asciiTheme="minorEastAsia" w:hAnsiTheme="minorEastAsia" w:hint="eastAsia"/>
                <w:color w:val="000000"/>
                <w:szCs w:val="21"/>
              </w:rPr>
              <w:t>价</w:t>
            </w:r>
          </w:p>
          <w:p w:rsidR="006F51E4" w:rsidRDefault="00381086">
            <w:pPr>
              <w:spacing w:line="360" w:lineRule="auto"/>
              <w:jc w:val="center"/>
              <w:rPr>
                <w:rFonts w:asciiTheme="minorEastAsia" w:hAnsiTheme="minorEastAsia"/>
                <w:color w:val="000000"/>
                <w:szCs w:val="21"/>
              </w:rPr>
            </w:pPr>
            <w:r>
              <w:rPr>
                <w:rFonts w:asciiTheme="minorEastAsia" w:hAnsiTheme="minorEastAsia" w:hint="eastAsia"/>
                <w:color w:val="000000"/>
                <w:szCs w:val="21"/>
              </w:rPr>
              <w:t>格</w:t>
            </w:r>
          </w:p>
          <w:p w:rsidR="006F51E4" w:rsidRDefault="00381086">
            <w:pPr>
              <w:spacing w:line="360" w:lineRule="auto"/>
              <w:jc w:val="center"/>
              <w:rPr>
                <w:rFonts w:asciiTheme="minorEastAsia" w:hAnsiTheme="minorEastAsia"/>
                <w:color w:val="000000"/>
                <w:szCs w:val="21"/>
              </w:rPr>
            </w:pPr>
            <w:r>
              <w:rPr>
                <w:rFonts w:asciiTheme="minorEastAsia" w:hAnsiTheme="minorEastAsia" w:hint="eastAsia"/>
                <w:color w:val="000000"/>
                <w:szCs w:val="21"/>
              </w:rPr>
              <w:t>分</w:t>
            </w:r>
          </w:p>
          <w:p w:rsidR="006F51E4" w:rsidRDefault="00381086">
            <w:pPr>
              <w:spacing w:line="360" w:lineRule="auto"/>
              <w:jc w:val="center"/>
              <w:rPr>
                <w:rFonts w:asciiTheme="minorEastAsia" w:hAnsiTheme="minorEastAsia"/>
                <w:color w:val="000000"/>
                <w:szCs w:val="21"/>
              </w:rPr>
            </w:pPr>
            <w:r>
              <w:rPr>
                <w:rFonts w:asciiTheme="minorEastAsia" w:hAnsiTheme="minorEastAsia" w:hint="eastAsia"/>
                <w:color w:val="000000"/>
                <w:szCs w:val="21"/>
              </w:rPr>
              <w:t>40</w:t>
            </w:r>
          </w:p>
        </w:tc>
        <w:tc>
          <w:tcPr>
            <w:tcW w:w="6402" w:type="dxa"/>
            <w:vAlign w:val="center"/>
          </w:tcPr>
          <w:p w:rsidR="006F51E4" w:rsidRDefault="00381086">
            <w:pPr>
              <w:spacing w:line="360" w:lineRule="auto"/>
              <w:rPr>
                <w:rFonts w:asciiTheme="minorEastAsia" w:hAnsiTheme="minorEastAsia"/>
                <w:color w:val="000000"/>
                <w:szCs w:val="21"/>
              </w:rPr>
            </w:pPr>
            <w:r>
              <w:rPr>
                <w:rFonts w:asciiTheme="minorEastAsia" w:hAnsiTheme="minorEastAsia" w:hint="eastAsia"/>
                <w:color w:val="000000"/>
                <w:szCs w:val="21"/>
              </w:rPr>
              <w:t>价格分（40分）</w:t>
            </w:r>
          </w:p>
          <w:p w:rsidR="006F51E4" w:rsidRDefault="00381086">
            <w:pPr>
              <w:widowControl/>
              <w:snapToGrid w:val="0"/>
              <w:spacing w:line="360" w:lineRule="auto"/>
              <w:ind w:firstLineChars="200" w:firstLine="420"/>
              <w:rPr>
                <w:rFonts w:asciiTheme="minorEastAsia" w:hAnsiTheme="minorEastAsia"/>
                <w:color w:val="000000"/>
                <w:kern w:val="0"/>
                <w:szCs w:val="21"/>
              </w:rPr>
            </w:pPr>
            <w:r>
              <w:rPr>
                <w:rFonts w:asciiTheme="minorEastAsia" w:hAnsiTheme="minorEastAsia"/>
                <w:color w:val="000000"/>
                <w:kern w:val="0"/>
                <w:szCs w:val="21"/>
              </w:rPr>
              <w:t>价格评分将在有效投标人范围内进行，最高得</w:t>
            </w:r>
            <w:r>
              <w:rPr>
                <w:rFonts w:asciiTheme="minorEastAsia" w:hAnsiTheme="minorEastAsia" w:hint="eastAsia"/>
                <w:color w:val="000000"/>
                <w:kern w:val="0"/>
                <w:szCs w:val="21"/>
              </w:rPr>
              <w:t>40</w:t>
            </w:r>
            <w:r>
              <w:rPr>
                <w:rFonts w:asciiTheme="minorEastAsia" w:hAnsiTheme="minorEastAsia"/>
                <w:color w:val="000000"/>
                <w:kern w:val="0"/>
                <w:szCs w:val="21"/>
              </w:rPr>
              <w:t>分，（小数点后保留二位小数，第三位四舍五入）。满足采购文件要求且投标价格最低的</w:t>
            </w:r>
            <w:r>
              <w:rPr>
                <w:rFonts w:asciiTheme="minorEastAsia" w:hAnsiTheme="minorEastAsia"/>
                <w:b/>
                <w:color w:val="000000"/>
                <w:kern w:val="0"/>
                <w:szCs w:val="21"/>
                <w:u w:val="thick"/>
              </w:rPr>
              <w:t>投标报价</w:t>
            </w:r>
            <w:r>
              <w:rPr>
                <w:rFonts w:asciiTheme="minorEastAsia" w:hAnsiTheme="minorEastAsia"/>
                <w:color w:val="000000"/>
                <w:kern w:val="0"/>
                <w:szCs w:val="21"/>
              </w:rPr>
              <w:t>为</w:t>
            </w:r>
            <w:r>
              <w:rPr>
                <w:rFonts w:asciiTheme="minorEastAsia" w:hAnsiTheme="minorEastAsia"/>
                <w:b/>
                <w:color w:val="000000"/>
                <w:kern w:val="0"/>
                <w:szCs w:val="21"/>
                <w:u w:val="thick"/>
              </w:rPr>
              <w:t>评标基准价</w:t>
            </w:r>
            <w:r>
              <w:rPr>
                <w:rFonts w:asciiTheme="minorEastAsia" w:hAnsiTheme="minorEastAsia"/>
                <w:color w:val="000000"/>
                <w:kern w:val="0"/>
                <w:szCs w:val="21"/>
              </w:rPr>
              <w:t>，投标人的价格</w:t>
            </w:r>
            <w:proofErr w:type="gramStart"/>
            <w:r>
              <w:rPr>
                <w:rFonts w:asciiTheme="minorEastAsia" w:hAnsiTheme="minorEastAsia"/>
                <w:color w:val="000000"/>
                <w:kern w:val="0"/>
                <w:szCs w:val="21"/>
              </w:rPr>
              <w:t>分统一</w:t>
            </w:r>
            <w:proofErr w:type="gramEnd"/>
            <w:r>
              <w:rPr>
                <w:rFonts w:asciiTheme="minorEastAsia" w:hAnsiTheme="minorEastAsia"/>
                <w:color w:val="000000"/>
                <w:kern w:val="0"/>
                <w:szCs w:val="21"/>
              </w:rPr>
              <w:t>按照下列公式计算：</w:t>
            </w:r>
          </w:p>
          <w:p w:rsidR="006F51E4" w:rsidRDefault="00381086">
            <w:pPr>
              <w:widowControl/>
              <w:snapToGrid w:val="0"/>
              <w:spacing w:line="360" w:lineRule="auto"/>
              <w:ind w:firstLineChars="200" w:firstLine="420"/>
              <w:rPr>
                <w:rFonts w:asciiTheme="minorEastAsia" w:hAnsiTheme="minorEastAsia"/>
                <w:szCs w:val="21"/>
              </w:rPr>
            </w:pPr>
            <w:r>
              <w:rPr>
                <w:rFonts w:asciiTheme="minorEastAsia" w:hAnsiTheme="minorEastAsia"/>
                <w:color w:val="000000"/>
                <w:kern w:val="0"/>
                <w:szCs w:val="21"/>
              </w:rPr>
              <w:t>投标报价得分=（</w:t>
            </w:r>
            <w:r>
              <w:rPr>
                <w:rFonts w:asciiTheme="minorEastAsia" w:hAnsiTheme="minorEastAsia"/>
                <w:b/>
                <w:color w:val="000000"/>
                <w:kern w:val="0"/>
                <w:szCs w:val="21"/>
                <w:u w:val="thick"/>
              </w:rPr>
              <w:t>评标基准价</w:t>
            </w:r>
            <w:r>
              <w:rPr>
                <w:rFonts w:asciiTheme="minorEastAsia" w:hAnsiTheme="minorEastAsia"/>
                <w:color w:val="000000"/>
                <w:kern w:val="0"/>
                <w:szCs w:val="21"/>
              </w:rPr>
              <w:t>/</w:t>
            </w:r>
            <w:r>
              <w:rPr>
                <w:rFonts w:asciiTheme="minorEastAsia" w:hAnsiTheme="minorEastAsia"/>
                <w:b/>
                <w:color w:val="000000"/>
                <w:kern w:val="0"/>
                <w:szCs w:val="21"/>
                <w:u w:val="thick"/>
              </w:rPr>
              <w:t>投标报价</w:t>
            </w:r>
            <w:r>
              <w:rPr>
                <w:rFonts w:asciiTheme="minorEastAsia" w:hAnsiTheme="minorEastAsia"/>
                <w:color w:val="000000"/>
                <w:kern w:val="0"/>
                <w:szCs w:val="21"/>
              </w:rPr>
              <w:t>）×</w:t>
            </w:r>
            <w:r>
              <w:rPr>
                <w:rFonts w:asciiTheme="minorEastAsia" w:hAnsiTheme="minorEastAsia" w:hint="eastAsia"/>
                <w:color w:val="000000"/>
                <w:kern w:val="0"/>
                <w:szCs w:val="21"/>
              </w:rPr>
              <w:t>40</w:t>
            </w:r>
            <w:r>
              <w:rPr>
                <w:rFonts w:asciiTheme="minorEastAsia" w:hAnsiTheme="minorEastAsia"/>
                <w:color w:val="000000"/>
                <w:kern w:val="0"/>
                <w:szCs w:val="21"/>
              </w:rPr>
              <w:t>%×100</w:t>
            </w:r>
          </w:p>
        </w:tc>
        <w:tc>
          <w:tcPr>
            <w:tcW w:w="781" w:type="dxa"/>
            <w:vAlign w:val="center"/>
          </w:tcPr>
          <w:p w:rsidR="006F51E4" w:rsidRDefault="006F51E4">
            <w:pPr>
              <w:spacing w:line="360" w:lineRule="auto"/>
              <w:jc w:val="center"/>
              <w:rPr>
                <w:rFonts w:asciiTheme="minorEastAsia" w:hAnsiTheme="minorEastAsia"/>
                <w:color w:val="000000"/>
                <w:sz w:val="18"/>
                <w:szCs w:val="18"/>
              </w:rPr>
            </w:pPr>
          </w:p>
        </w:tc>
      </w:tr>
    </w:tbl>
    <w:p w:rsidR="006F51E4" w:rsidRDefault="006F51E4">
      <w:pPr>
        <w:spacing w:line="440" w:lineRule="exact"/>
        <w:rPr>
          <w:szCs w:val="21"/>
        </w:rPr>
      </w:pPr>
    </w:p>
    <w:sectPr w:rsidR="006F51E4" w:rsidSect="006F51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FA2" w:rsidRDefault="00943FA2" w:rsidP="00943FA2">
      <w:r>
        <w:separator/>
      </w:r>
    </w:p>
  </w:endnote>
  <w:endnote w:type="continuationSeparator" w:id="0">
    <w:p w:rsidR="00943FA2" w:rsidRDefault="00943FA2" w:rsidP="00943F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FA2" w:rsidRDefault="00943FA2" w:rsidP="00943FA2">
      <w:r>
        <w:separator/>
      </w:r>
    </w:p>
  </w:footnote>
  <w:footnote w:type="continuationSeparator" w:id="0">
    <w:p w:rsidR="00943FA2" w:rsidRDefault="00943FA2" w:rsidP="00943F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2578C"/>
    <w:multiLevelType w:val="multilevel"/>
    <w:tmpl w:val="1E62578C"/>
    <w:lvl w:ilvl="0">
      <w:start w:val="1"/>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E36F5"/>
    <w:rsid w:val="000724C5"/>
    <w:rsid w:val="00090E8A"/>
    <w:rsid w:val="0016732A"/>
    <w:rsid w:val="00191DB4"/>
    <w:rsid w:val="00242B56"/>
    <w:rsid w:val="0027299C"/>
    <w:rsid w:val="0027777A"/>
    <w:rsid w:val="00353B06"/>
    <w:rsid w:val="00381086"/>
    <w:rsid w:val="00396490"/>
    <w:rsid w:val="003B4C9D"/>
    <w:rsid w:val="00463136"/>
    <w:rsid w:val="00464EE1"/>
    <w:rsid w:val="00490CAD"/>
    <w:rsid w:val="004E7817"/>
    <w:rsid w:val="005244D8"/>
    <w:rsid w:val="0054493F"/>
    <w:rsid w:val="00564757"/>
    <w:rsid w:val="00595CE4"/>
    <w:rsid w:val="005C459D"/>
    <w:rsid w:val="005F2780"/>
    <w:rsid w:val="006C1213"/>
    <w:rsid w:val="006F51E4"/>
    <w:rsid w:val="00714EF5"/>
    <w:rsid w:val="007D220A"/>
    <w:rsid w:val="00801144"/>
    <w:rsid w:val="008C2723"/>
    <w:rsid w:val="008D4D6D"/>
    <w:rsid w:val="008D69C7"/>
    <w:rsid w:val="00943FA2"/>
    <w:rsid w:val="00A15AA4"/>
    <w:rsid w:val="00A9397F"/>
    <w:rsid w:val="00AA1C7A"/>
    <w:rsid w:val="00AD2C91"/>
    <w:rsid w:val="00B04BBF"/>
    <w:rsid w:val="00BD5497"/>
    <w:rsid w:val="00BE2BC9"/>
    <w:rsid w:val="00BF5043"/>
    <w:rsid w:val="00C525D1"/>
    <w:rsid w:val="00CE36F5"/>
    <w:rsid w:val="00D4202E"/>
    <w:rsid w:val="00DB5561"/>
    <w:rsid w:val="00DB69DB"/>
    <w:rsid w:val="00E9496A"/>
    <w:rsid w:val="00EC7C58"/>
    <w:rsid w:val="00EE38F4"/>
    <w:rsid w:val="00F26D87"/>
    <w:rsid w:val="0C7A3D28"/>
    <w:rsid w:val="27ED3226"/>
    <w:rsid w:val="38EC03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1E4"/>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qFormat/>
    <w:rsid w:val="006F51E4"/>
    <w:pPr>
      <w:keepNext/>
      <w:spacing w:line="360" w:lineRule="auto"/>
      <w:jc w:val="center"/>
      <w:outlineLvl w:val="0"/>
    </w:pPr>
    <w:rPr>
      <w:rFonts w:ascii="Arial" w:eastAsia="华文中宋" w:hAnsi="Arial" w:cs="Times New Roman"/>
      <w:b/>
      <w:color w:val="000000"/>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6F51E4"/>
    <w:pPr>
      <w:ind w:leftChars="2500" w:left="100"/>
    </w:pPr>
  </w:style>
  <w:style w:type="paragraph" w:styleId="a4">
    <w:name w:val="footer"/>
    <w:basedOn w:val="a"/>
    <w:link w:val="Char0"/>
    <w:uiPriority w:val="99"/>
    <w:semiHidden/>
    <w:unhideWhenUsed/>
    <w:qFormat/>
    <w:rsid w:val="006F51E4"/>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6F51E4"/>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6F51E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6F51E4"/>
    <w:rPr>
      <w:sz w:val="18"/>
      <w:szCs w:val="18"/>
    </w:rPr>
  </w:style>
  <w:style w:type="character" w:customStyle="1" w:styleId="Char0">
    <w:name w:val="页脚 Char"/>
    <w:basedOn w:val="a0"/>
    <w:link w:val="a4"/>
    <w:uiPriority w:val="99"/>
    <w:semiHidden/>
    <w:qFormat/>
    <w:rsid w:val="006F51E4"/>
    <w:rPr>
      <w:sz w:val="18"/>
      <w:szCs w:val="18"/>
    </w:rPr>
  </w:style>
  <w:style w:type="paragraph" w:styleId="a7">
    <w:name w:val="List Paragraph"/>
    <w:basedOn w:val="a"/>
    <w:uiPriority w:val="34"/>
    <w:qFormat/>
    <w:rsid w:val="006F51E4"/>
    <w:pPr>
      <w:ind w:firstLineChars="200" w:firstLine="420"/>
    </w:pPr>
  </w:style>
  <w:style w:type="character" w:customStyle="1" w:styleId="1Char">
    <w:name w:val="标题 1 Char"/>
    <w:basedOn w:val="a0"/>
    <w:link w:val="1"/>
    <w:uiPriority w:val="9"/>
    <w:qFormat/>
    <w:rsid w:val="006F51E4"/>
    <w:rPr>
      <w:b/>
      <w:bCs/>
      <w:kern w:val="44"/>
      <w:sz w:val="44"/>
      <w:szCs w:val="44"/>
    </w:rPr>
  </w:style>
  <w:style w:type="character" w:customStyle="1" w:styleId="1Char1">
    <w:name w:val="标题 1 Char1"/>
    <w:link w:val="1"/>
    <w:qFormat/>
    <w:rsid w:val="006F51E4"/>
    <w:rPr>
      <w:rFonts w:ascii="Arial" w:eastAsia="华文中宋" w:hAnsi="Arial" w:cs="Times New Roman"/>
      <w:b/>
      <w:color w:val="000000"/>
      <w:sz w:val="32"/>
      <w:szCs w:val="24"/>
    </w:rPr>
  </w:style>
  <w:style w:type="character" w:customStyle="1" w:styleId="Char">
    <w:name w:val="日期 Char"/>
    <w:basedOn w:val="a0"/>
    <w:link w:val="a3"/>
    <w:uiPriority w:val="99"/>
    <w:semiHidden/>
    <w:qFormat/>
    <w:rsid w:val="006F51E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1498</TotalTime>
  <Pages>3</Pages>
  <Words>1462</Words>
  <Characters>199</Characters>
  <Application>Microsoft Office Word</Application>
  <DocSecurity>0</DocSecurity>
  <Lines>1</Lines>
  <Paragraphs>3</Paragraphs>
  <ScaleCrop>false</ScaleCrop>
  <Company>HP</Company>
  <LinksUpToDate>false</LinksUpToDate>
  <CharactersWithSpaces>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sbk-111</cp:lastModifiedBy>
  <cp:revision>24</cp:revision>
  <dcterms:created xsi:type="dcterms:W3CDTF">2020-09-16T12:44:00Z</dcterms:created>
  <dcterms:modified xsi:type="dcterms:W3CDTF">2021-04-15T07:41:00Z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D75C0B3A564F494C957C4335BE81F9CD</vt:lpwstr>
  </property>
</Properties>
</file>