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4E378F" w:rsidRDefault="00DF06D9" w:rsidP="00DC71A3">
      <w:pPr>
        <w:jc w:val="center"/>
        <w:rPr>
          <w:b/>
          <w:bCs/>
          <w:sz w:val="30"/>
          <w:szCs w:val="30"/>
        </w:rPr>
      </w:pPr>
      <w:r w:rsidRPr="004E378F">
        <w:rPr>
          <w:b/>
          <w:bCs/>
          <w:sz w:val="30"/>
          <w:szCs w:val="30"/>
        </w:rPr>
        <w:t>宁波</w:t>
      </w:r>
      <w:r w:rsidRPr="004E378F">
        <w:rPr>
          <w:rFonts w:hint="eastAsia"/>
          <w:b/>
          <w:bCs/>
          <w:sz w:val="30"/>
          <w:szCs w:val="30"/>
        </w:rPr>
        <w:t>大学附属</w:t>
      </w:r>
      <w:r w:rsidRPr="004E378F">
        <w:rPr>
          <w:b/>
          <w:bCs/>
          <w:sz w:val="30"/>
          <w:szCs w:val="30"/>
        </w:rPr>
        <w:t>人民医院</w:t>
      </w:r>
      <w:r w:rsidR="004600E5" w:rsidRPr="004E378F">
        <w:rPr>
          <w:rFonts w:hint="eastAsia"/>
          <w:b/>
          <w:bCs/>
          <w:sz w:val="30"/>
          <w:szCs w:val="30"/>
        </w:rPr>
        <w:t>采购</w:t>
      </w:r>
      <w:r w:rsidR="00E53C5D">
        <w:rPr>
          <w:rFonts w:hint="eastAsia"/>
          <w:b/>
          <w:bCs/>
          <w:sz w:val="30"/>
          <w:szCs w:val="30"/>
        </w:rPr>
        <w:t>废水</w:t>
      </w:r>
      <w:r w:rsidR="004E378F" w:rsidRPr="004E378F">
        <w:rPr>
          <w:rFonts w:hint="eastAsia"/>
          <w:b/>
          <w:bCs/>
          <w:sz w:val="30"/>
          <w:szCs w:val="30"/>
        </w:rPr>
        <w:t>在线</w:t>
      </w:r>
      <w:r w:rsidR="004600E5" w:rsidRPr="004E378F">
        <w:rPr>
          <w:rFonts w:hint="eastAsia"/>
          <w:b/>
          <w:bCs/>
          <w:sz w:val="30"/>
          <w:szCs w:val="30"/>
        </w:rPr>
        <w:t>监测系统</w:t>
      </w:r>
      <w:r w:rsidR="00BA3CEA" w:rsidRPr="004E378F">
        <w:rPr>
          <w:b/>
          <w:bCs/>
          <w:sz w:val="30"/>
          <w:szCs w:val="30"/>
        </w:rPr>
        <w:t>院内议标</w:t>
      </w:r>
      <w:r w:rsidR="00DD3364" w:rsidRPr="004E378F">
        <w:rPr>
          <w:rFonts w:hint="eastAsia"/>
          <w:b/>
          <w:bCs/>
          <w:sz w:val="30"/>
          <w:szCs w:val="30"/>
        </w:rPr>
        <w:t>公告</w:t>
      </w:r>
    </w:p>
    <w:p w:rsidR="00DF06D9" w:rsidRPr="006502FB" w:rsidRDefault="00DF06D9" w:rsidP="00DF06D9">
      <w:pPr>
        <w:pStyle w:val="a5"/>
        <w:widowControl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</w:rPr>
      </w:pPr>
      <w:r w:rsidRPr="006502FB">
        <w:rPr>
          <w:rFonts w:ascii="宋体" w:eastAsia="宋体" w:hAnsi="宋体" w:cs="宋体" w:hint="eastAsia"/>
          <w:kern w:val="0"/>
          <w:sz w:val="24"/>
          <w:szCs w:val="24"/>
        </w:rPr>
        <w:t>议标品目</w:t>
      </w:r>
    </w:p>
    <w:tbl>
      <w:tblPr>
        <w:tblStyle w:val="a6"/>
        <w:tblW w:w="0" w:type="auto"/>
        <w:tblInd w:w="194" w:type="dxa"/>
        <w:tblLook w:val="04A0"/>
      </w:tblPr>
      <w:tblGrid>
        <w:gridCol w:w="1190"/>
        <w:gridCol w:w="2974"/>
        <w:gridCol w:w="2082"/>
        <w:gridCol w:w="2082"/>
      </w:tblGrid>
      <w:tr w:rsidR="00DF06D9" w:rsidTr="00395BDE">
        <w:tc>
          <w:tcPr>
            <w:tcW w:w="1190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4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82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082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DF06D9" w:rsidTr="00395BDE">
        <w:tc>
          <w:tcPr>
            <w:tcW w:w="1190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DF06D9" w:rsidRDefault="00E53C5D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废水</w:t>
            </w:r>
            <w:r w:rsidR="004E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在线监测系统</w:t>
            </w:r>
          </w:p>
        </w:tc>
        <w:tc>
          <w:tcPr>
            <w:tcW w:w="2082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1项</w:t>
            </w:r>
          </w:p>
        </w:tc>
        <w:tc>
          <w:tcPr>
            <w:tcW w:w="2082" w:type="dxa"/>
          </w:tcPr>
          <w:p w:rsidR="00DF06D9" w:rsidRDefault="00DC3ADE" w:rsidP="00DC3A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  <w:r w:rsidR="00DF0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</w:t>
            </w:r>
            <w:r w:rsidR="00350D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</w:p>
        </w:tc>
      </w:tr>
    </w:tbl>
    <w:p w:rsidR="00BA3CEA" w:rsidRPr="00BA3CEA" w:rsidRDefault="00DF06D9" w:rsidP="00DF06D9">
      <w:pPr>
        <w:widowControl/>
        <w:spacing w:line="360" w:lineRule="auto"/>
        <w:ind w:leftChars="-135" w:left="-283" w:rightChars="-500" w:right="-105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二、宁波大学附属</w:t>
      </w:r>
      <w:r w:rsidR="00BA3CEA" w:rsidRPr="00BA3CEA">
        <w:rPr>
          <w:rFonts w:ascii="宋体" w:eastAsia="宋体" w:hAnsi="宋体" w:cs="宋体"/>
          <w:kern w:val="0"/>
          <w:sz w:val="24"/>
          <w:szCs w:val="24"/>
        </w:rPr>
        <w:t>人民医院</w:t>
      </w:r>
      <w:r w:rsidR="004600E5"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E53C5D">
        <w:rPr>
          <w:rFonts w:ascii="宋体" w:eastAsia="宋体" w:hAnsi="宋体" w:cs="宋体" w:hint="eastAsia"/>
          <w:kern w:val="0"/>
          <w:sz w:val="24"/>
          <w:szCs w:val="24"/>
        </w:rPr>
        <w:t>废水</w:t>
      </w:r>
      <w:r w:rsidR="004E378F">
        <w:rPr>
          <w:rFonts w:ascii="宋体" w:eastAsia="宋体" w:hAnsi="宋体" w:cs="宋体" w:hint="eastAsia"/>
          <w:kern w:val="0"/>
          <w:sz w:val="24"/>
          <w:szCs w:val="24"/>
        </w:rPr>
        <w:t>在线监测系统</w:t>
      </w:r>
      <w:r w:rsidR="00BA3CEA" w:rsidRPr="00BA3CEA">
        <w:rPr>
          <w:rFonts w:ascii="宋体" w:eastAsia="宋体" w:hAnsi="宋体" w:cs="宋体"/>
          <w:kern w:val="0"/>
          <w:sz w:val="24"/>
          <w:szCs w:val="24"/>
        </w:rPr>
        <w:t>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院内</w:t>
      </w:r>
      <w:r w:rsidR="00BA3CEA" w:rsidRPr="00BA3CEA">
        <w:rPr>
          <w:rFonts w:ascii="宋体" w:eastAsia="宋体" w:hAnsi="宋体" w:cs="宋体"/>
          <w:kern w:val="0"/>
          <w:sz w:val="24"/>
          <w:szCs w:val="24"/>
        </w:rPr>
        <w:t>议标，希望有</w:t>
      </w:r>
      <w:r w:rsidR="004600E5">
        <w:rPr>
          <w:rFonts w:ascii="宋体" w:eastAsia="宋体" w:hAnsi="宋体" w:cs="宋体" w:hint="eastAsia"/>
          <w:kern w:val="0"/>
          <w:sz w:val="24"/>
          <w:szCs w:val="24"/>
        </w:rPr>
        <w:t>实力</w:t>
      </w:r>
      <w:r w:rsidR="00BA3CEA" w:rsidRPr="00BA3CEA">
        <w:rPr>
          <w:rFonts w:ascii="宋体" w:eastAsia="宋体" w:hAnsi="宋体" w:cs="宋体"/>
          <w:kern w:val="0"/>
          <w:sz w:val="24"/>
          <w:szCs w:val="24"/>
        </w:rPr>
        <w:t>和相应资质单位前来报名投标，投标前请根据附件内容充</w:t>
      </w:r>
      <w:r>
        <w:rPr>
          <w:rFonts w:ascii="宋体" w:eastAsia="宋体" w:hAnsi="宋体" w:cs="宋体"/>
          <w:kern w:val="0"/>
          <w:sz w:val="24"/>
          <w:szCs w:val="24"/>
        </w:rPr>
        <w:t>分了解</w:t>
      </w:r>
      <w:r w:rsidR="004E378F">
        <w:rPr>
          <w:rFonts w:ascii="宋体" w:eastAsia="宋体" w:hAnsi="宋体" w:cs="宋体" w:hint="eastAsia"/>
          <w:kern w:val="0"/>
          <w:sz w:val="24"/>
          <w:szCs w:val="24"/>
        </w:rPr>
        <w:t>该项目</w:t>
      </w:r>
      <w:r>
        <w:rPr>
          <w:rFonts w:ascii="宋体" w:eastAsia="宋体" w:hAnsi="宋体" w:cs="宋体"/>
          <w:kern w:val="0"/>
          <w:sz w:val="24"/>
          <w:szCs w:val="24"/>
        </w:rPr>
        <w:t>的</w:t>
      </w:r>
      <w:r w:rsidR="004E378F">
        <w:rPr>
          <w:rFonts w:ascii="宋体" w:eastAsia="宋体" w:hAnsi="宋体" w:cs="宋体" w:hint="eastAsia"/>
          <w:kern w:val="0"/>
          <w:sz w:val="24"/>
          <w:szCs w:val="24"/>
        </w:rPr>
        <w:t>需求</w:t>
      </w:r>
      <w:r>
        <w:rPr>
          <w:rFonts w:ascii="宋体" w:eastAsia="宋体" w:hAnsi="宋体" w:cs="宋体"/>
          <w:kern w:val="0"/>
          <w:sz w:val="24"/>
          <w:szCs w:val="24"/>
        </w:rPr>
        <w:t>情况</w:t>
      </w:r>
      <w:r w:rsidR="00BA3CEA" w:rsidRPr="00BA3CEA"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DF06D9" w:rsidRPr="005156ED" w:rsidTr="00395BDE">
        <w:trPr>
          <w:tblCellSpacing w:w="0" w:type="dxa"/>
          <w:jc w:val="center"/>
        </w:trPr>
        <w:tc>
          <w:tcPr>
            <w:tcW w:w="0" w:type="auto"/>
            <w:hideMark/>
          </w:tcPr>
          <w:p w:rsidR="00DF06D9" w:rsidRPr="005156ED" w:rsidRDefault="005B591B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</w:t>
            </w:r>
            <w:r w:rsidR="00DF06D9"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、参与投标应提供以下资料（标书一正三副，正本须加盖红章）：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1营业执照、税务登记证、组织机构代码证</w:t>
            </w:r>
            <w:r w:rsidR="008B30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及相应资质证明</w:t>
            </w: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复印件加盖公章；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2投标代表的法人授权书及身份证复印件，并带身份证原件；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拟派遣员工的</w:t>
            </w: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及资质证明</w:t>
            </w: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复印件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4廉洁承诺书；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5投标一览表及投标报价表；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6近三年同类服务业绩（提供合同或中标通知书复印件加盖公章，原件备查）；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7服务方案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：包括</w:t>
            </w:r>
            <w:r w:rsidR="006D7B57"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对本项目的</w:t>
            </w:r>
            <w:r w:rsidR="006D7B57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人员安排、管理目标、</w:t>
            </w:r>
            <w:r w:rsidR="006D7B57"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工作流程</w:t>
            </w:r>
            <w:r w:rsidR="006D7B57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、</w:t>
            </w:r>
            <w:r w:rsidR="007D366F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质量</w:t>
            </w:r>
            <w:r w:rsidR="007D3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承诺、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应急预案及响应时间等</w:t>
            </w:r>
            <w:r w:rsidR="007D3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 标书文件需装订成册，不接收活页形式或通过夹子成型的标书。</w:t>
            </w:r>
          </w:p>
          <w:p w:rsidR="00DF06D9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9本项目不接受联合体投标。</w:t>
            </w:r>
          </w:p>
          <w:p w:rsidR="00DF06D9" w:rsidRPr="00FC0041" w:rsidRDefault="00D53DA6" w:rsidP="00395BDE">
            <w:pPr>
              <w:pStyle w:val="a5"/>
              <w:widowControl/>
              <w:spacing w:line="360" w:lineRule="auto"/>
              <w:ind w:left="813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  <w:r w:rsidR="00DF0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DF06D9"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投标事项</w:t>
            </w:r>
            <w:r w:rsidR="00DF0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DF06D9" w:rsidRPr="00FC0041" w:rsidRDefault="00DF06D9" w:rsidP="00395BDE">
            <w:pPr>
              <w:pStyle w:val="a5"/>
              <w:widowControl/>
              <w:spacing w:line="360" w:lineRule="auto"/>
              <w:ind w:left="813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proofErr w:type="gramStart"/>
            <w:r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请符合</w:t>
            </w:r>
            <w:proofErr w:type="gramEnd"/>
            <w:r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资格的投标人到宁波大学附属人民医院采购中心（17-2号楼-201室）登记，联系人：蔡老师、肖老师，联系电话：0574-87016979。报名截止时间202</w:t>
            </w:r>
            <w:r w:rsidR="001E44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7D3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350D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  <w:r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="005B5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350D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时。</w:t>
            </w:r>
          </w:p>
          <w:p w:rsidR="00DF06D9" w:rsidRPr="007716A8" w:rsidRDefault="00DF06D9" w:rsidP="00395BDE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本次议标定于202</w:t>
            </w:r>
            <w:r w:rsidR="001E44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7D3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350D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="007D3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9时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，地点：16号楼</w:t>
            </w:r>
            <w:r w:rsidR="00350D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一楼1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14会议室（具体时间地点将以现场报名登记时告知为准）。</w:t>
            </w:r>
          </w:p>
          <w:p w:rsidR="00DF06D9" w:rsidRPr="007716A8" w:rsidRDefault="00DF06D9" w:rsidP="00395BDE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疫情期间请参与议标的供应商代表做好个人防护，戴好口罩。我院为无烟医院，文明单位，院区内严禁吸烟，并要求严格做好垃圾分类，请投标人自觉遵守。</w:t>
            </w:r>
          </w:p>
          <w:p w:rsidR="00DF06D9" w:rsidRPr="007716A8" w:rsidRDefault="00D53DA6" w:rsidP="00395BDE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</w:t>
            </w:r>
            <w:r w:rsidR="00DF06D9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、评标方法</w:t>
            </w:r>
          </w:p>
          <w:p w:rsidR="00DF06D9" w:rsidRPr="007716A8" w:rsidRDefault="00DF06D9" w:rsidP="00395BDE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本次采购采用议标的方式，采用综合评分法，中标结果以宁波大学附属人民医院外网公示、电话通知为准。</w:t>
            </w:r>
          </w:p>
          <w:p w:rsidR="00DF06D9" w:rsidRPr="007716A8" w:rsidRDefault="00D53DA6" w:rsidP="00395BDE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</w:t>
            </w:r>
            <w:r w:rsidR="00DF06D9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、商务条款</w:t>
            </w:r>
          </w:p>
          <w:p w:rsidR="00DF06D9" w:rsidRPr="007716A8" w:rsidRDefault="007D366F" w:rsidP="00395BDE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交货时间</w:t>
            </w:r>
            <w:r w:rsidR="00DF06D9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="008C49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中标后一周内签订合同，合同签订日起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10天内完成。</w:t>
            </w:r>
          </w:p>
          <w:p w:rsidR="00945A2E" w:rsidRPr="00412BC3" w:rsidRDefault="00DF06D9" w:rsidP="008B3156">
            <w:pPr>
              <w:widowControl/>
              <w:spacing w:line="360" w:lineRule="auto"/>
              <w:ind w:leftChars="371" w:left="779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付款方式：</w:t>
            </w:r>
            <w:r w:rsidR="007D366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院方验收合格</w:t>
            </w:r>
            <w:proofErr w:type="gramStart"/>
            <w:r w:rsidR="007D366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后3月</w:t>
            </w:r>
            <w:proofErr w:type="gramEnd"/>
            <w:r w:rsidR="007D366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内。</w:t>
            </w:r>
          </w:p>
          <w:p w:rsidR="00C472C3" w:rsidRPr="00C472C3" w:rsidRDefault="00C472C3" w:rsidP="00C472C3">
            <w:pPr>
              <w:pStyle w:val="a5"/>
              <w:widowControl/>
              <w:spacing w:line="360" w:lineRule="auto"/>
              <w:ind w:left="813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2C3">
              <w:rPr>
                <w:rFonts w:ascii="宋体" w:eastAsia="宋体" w:hAnsi="宋体" w:cs="宋体"/>
                <w:kern w:val="0"/>
                <w:sz w:val="24"/>
                <w:szCs w:val="24"/>
              </w:rPr>
              <w:t>售后服务：</w:t>
            </w:r>
            <w:r w:rsidRPr="00C472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项目所有</w:t>
            </w:r>
            <w:r w:rsidRPr="00C472C3">
              <w:rPr>
                <w:rFonts w:ascii="宋体" w:eastAsia="宋体" w:hAnsi="宋体" w:cs="宋体"/>
                <w:kern w:val="0"/>
                <w:sz w:val="24"/>
                <w:szCs w:val="24"/>
              </w:rPr>
              <w:t>设备应有</w:t>
            </w:r>
            <w:r w:rsidRPr="00C472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C472C3">
              <w:rPr>
                <w:rFonts w:ascii="宋体" w:eastAsia="宋体" w:hAnsi="宋体" w:cs="宋体"/>
                <w:kern w:val="0"/>
                <w:sz w:val="24"/>
                <w:szCs w:val="24"/>
              </w:rPr>
      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      </w:r>
          </w:p>
          <w:p w:rsidR="00C472C3" w:rsidRPr="00C472C3" w:rsidRDefault="00C472C3" w:rsidP="00C472C3">
            <w:pPr>
              <w:pStyle w:val="a5"/>
              <w:widowControl/>
              <w:spacing w:line="360" w:lineRule="auto"/>
              <w:ind w:left="813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2C3">
              <w:rPr>
                <w:rFonts w:ascii="宋体" w:eastAsia="宋体" w:hAnsi="宋体" w:cs="宋体"/>
                <w:kern w:val="0"/>
                <w:sz w:val="24"/>
                <w:szCs w:val="24"/>
              </w:rPr>
              <w:t>技术支持：</w:t>
            </w:r>
            <w:proofErr w:type="gramStart"/>
            <w:r w:rsidRPr="00C472C3">
              <w:rPr>
                <w:rFonts w:ascii="宋体" w:eastAsia="宋体" w:hAnsi="宋体" w:cs="宋体"/>
                <w:kern w:val="0"/>
                <w:sz w:val="24"/>
                <w:szCs w:val="24"/>
              </w:rPr>
              <w:t>中标商</w:t>
            </w:r>
            <w:proofErr w:type="gramEnd"/>
            <w:r w:rsidRPr="00C472C3">
              <w:rPr>
                <w:rFonts w:ascii="宋体" w:eastAsia="宋体" w:hAnsi="宋体" w:cs="宋体"/>
                <w:kern w:val="0"/>
                <w:sz w:val="24"/>
                <w:szCs w:val="24"/>
              </w:rPr>
              <w:t>应提供设备使用的技术支持或培训。</w:t>
            </w:r>
          </w:p>
          <w:p w:rsidR="00DF06D9" w:rsidRPr="00C472C3" w:rsidRDefault="00DF06D9" w:rsidP="00395BDE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F06D9" w:rsidRPr="007716A8" w:rsidRDefault="00DF06D9" w:rsidP="00395BD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宁波大学附属人民医院</w:t>
            </w:r>
          </w:p>
          <w:p w:rsidR="00DF06D9" w:rsidRPr="005156ED" w:rsidRDefault="00DF06D9" w:rsidP="00350D91">
            <w:pPr>
              <w:widowControl/>
              <w:spacing w:line="360" w:lineRule="auto"/>
              <w:ind w:left="840" w:right="360" w:hangingChars="350" w:hanging="8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 w:rsidR="007D3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7D3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350D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="002508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DF06D9" w:rsidRPr="005156ED" w:rsidTr="00395BDE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DF06D9" w:rsidRPr="005156ED" w:rsidRDefault="00DF06D9" w:rsidP="00395BDE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5B56C4" w:rsidRDefault="005B56C4" w:rsidP="00DF06D9">
      <w:pPr>
        <w:rPr>
          <w:b/>
          <w:sz w:val="24"/>
          <w:szCs w:val="24"/>
        </w:rPr>
      </w:pPr>
    </w:p>
    <w:p w:rsidR="00447E81" w:rsidRDefault="00447E81" w:rsidP="00DF06D9">
      <w:pPr>
        <w:rPr>
          <w:b/>
          <w:sz w:val="24"/>
          <w:szCs w:val="24"/>
        </w:rPr>
      </w:pPr>
      <w:r w:rsidRPr="00DC71A3">
        <w:rPr>
          <w:rFonts w:hint="eastAsia"/>
          <w:b/>
          <w:sz w:val="24"/>
          <w:szCs w:val="24"/>
        </w:rPr>
        <w:t>附件：</w:t>
      </w:r>
    </w:p>
    <w:p w:rsidR="00DC3ADE" w:rsidRPr="00DC3ADE" w:rsidRDefault="00DC3ADE" w:rsidP="00DC3ADE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DC3ADE">
        <w:rPr>
          <w:rFonts w:hint="eastAsia"/>
          <w:sz w:val="24"/>
          <w:szCs w:val="24"/>
        </w:rPr>
        <w:t>项目简介：</w:t>
      </w:r>
    </w:p>
    <w:p w:rsidR="00DC3ADE" w:rsidRDefault="00DC3ADE" w:rsidP="00DC3ADE">
      <w:pPr>
        <w:pStyle w:val="a7"/>
        <w:spacing w:before="0" w:beforeAutospacing="0" w:after="0" w:afterAutospacing="0" w:line="360" w:lineRule="auto"/>
        <w:ind w:left="480"/>
        <w:rPr>
          <w:rFonts w:hAnsi="宋体"/>
          <w:kern w:val="2"/>
          <w:lang w:eastAsia="zh-CN"/>
        </w:rPr>
      </w:pPr>
      <w:r>
        <w:rPr>
          <w:rFonts w:hAnsi="宋体" w:hint="eastAsia"/>
          <w:kern w:val="2"/>
          <w:lang w:eastAsia="zh-CN"/>
        </w:rPr>
        <w:t>医院的废水处理排放端需新安装污染源自动监控设施，同步安装视频监控、门禁系统。</w:t>
      </w:r>
      <w:r>
        <w:rPr>
          <w:rFonts w:hAnsi="宋体" w:hint="eastAsia"/>
          <w:lang w:eastAsia="zh-CN"/>
        </w:rPr>
        <w:t>我院排放废水采用氯法消毒工艺，</w:t>
      </w:r>
      <w:r>
        <w:rPr>
          <w:rFonts w:hAnsi="宋体" w:hint="eastAsia"/>
          <w:kern w:val="2"/>
          <w:lang w:eastAsia="zh-CN"/>
        </w:rPr>
        <w:t>消毒接触</w:t>
      </w:r>
      <w:proofErr w:type="gramStart"/>
      <w:r>
        <w:rPr>
          <w:rFonts w:hAnsi="宋体" w:hint="eastAsia"/>
          <w:kern w:val="2"/>
          <w:lang w:eastAsia="zh-CN"/>
        </w:rPr>
        <w:t>池出口</w:t>
      </w:r>
      <w:proofErr w:type="gramEnd"/>
      <w:r>
        <w:rPr>
          <w:rFonts w:hAnsi="宋体" w:hint="eastAsia"/>
          <w:kern w:val="2"/>
          <w:lang w:eastAsia="zh-CN"/>
        </w:rPr>
        <w:t>废水监控因子是流量和余氯，</w:t>
      </w:r>
      <w:r>
        <w:rPr>
          <w:rFonts w:hAnsi="宋体" w:hint="eastAsia"/>
          <w:lang w:eastAsia="zh-CN"/>
        </w:rPr>
        <w:t>需安装流量计和余氯浓度仪</w:t>
      </w:r>
      <w:r>
        <w:rPr>
          <w:rFonts w:hAnsi="宋体" w:hint="eastAsia"/>
          <w:kern w:val="2"/>
          <w:lang w:eastAsia="zh-CN"/>
        </w:rPr>
        <w:t>。</w:t>
      </w:r>
      <w:r>
        <w:rPr>
          <w:rFonts w:hAnsi="宋体" w:hint="eastAsia"/>
          <w:lang w:eastAsia="zh-CN"/>
        </w:rPr>
        <w:t>所有监控因子信号需传入工控机，由软件通过环保专网传到环保管理平台；站房需新建，站房内、排放口及处理设施三部分应安装视频门禁系统。工控机机柜、流量计探头支架等需要防腐。</w:t>
      </w:r>
      <w:r w:rsidR="004E378F">
        <w:rPr>
          <w:rFonts w:hAnsi="宋体" w:hint="eastAsia"/>
          <w:kern w:val="2"/>
          <w:lang w:eastAsia="zh-CN"/>
        </w:rPr>
        <w:t>如需现场勘查或项目咨询可以与院方联系，联系人：李晔君，电话13777945197。</w:t>
      </w:r>
    </w:p>
    <w:p w:rsidR="00DC3ADE" w:rsidRPr="00DC3ADE" w:rsidRDefault="00DC3ADE" w:rsidP="00DC3ADE">
      <w:pPr>
        <w:pStyle w:val="a5"/>
        <w:ind w:left="480" w:firstLineChars="0" w:firstLine="0"/>
        <w:rPr>
          <w:sz w:val="24"/>
          <w:szCs w:val="24"/>
        </w:rPr>
      </w:pPr>
    </w:p>
    <w:p w:rsidR="00447E81" w:rsidRDefault="004E378F" w:rsidP="00DF06D9">
      <w:pPr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二</w:t>
      </w:r>
      <w:r w:rsidR="0078121E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项目需求</w:t>
      </w:r>
      <w:r w:rsidR="00465F49" w:rsidRPr="00412BC3">
        <w:rPr>
          <w:rFonts w:asciiTheme="minorEastAsia" w:hAnsiTheme="minorEastAsia" w:cs="宋体" w:hint="eastAsia"/>
          <w:kern w:val="0"/>
          <w:sz w:val="24"/>
          <w:szCs w:val="24"/>
        </w:rPr>
        <w:t>清单</w:t>
      </w:r>
      <w:r w:rsidR="002D7CC5">
        <w:rPr>
          <w:rFonts w:asciiTheme="minorEastAsia" w:hAnsiTheme="minorEastAsia" w:cs="宋体" w:hint="eastAsia"/>
          <w:kern w:val="0"/>
          <w:sz w:val="24"/>
          <w:szCs w:val="24"/>
        </w:rPr>
        <w:t>：</w:t>
      </w:r>
    </w:p>
    <w:p w:rsidR="00852D27" w:rsidRDefault="00852D27" w:rsidP="00DF06D9">
      <w:pPr>
        <w:rPr>
          <w:rFonts w:asciiTheme="minorEastAsia" w:hAnsiTheme="minorEastAsia" w:cs="宋体"/>
          <w:kern w:val="0"/>
          <w:sz w:val="24"/>
          <w:szCs w:val="24"/>
        </w:rPr>
      </w:pPr>
    </w:p>
    <w:tbl>
      <w:tblPr>
        <w:tblStyle w:val="a6"/>
        <w:tblW w:w="8296" w:type="dxa"/>
        <w:tblLayout w:type="fixed"/>
        <w:tblLook w:val="04A0"/>
      </w:tblPr>
      <w:tblGrid>
        <w:gridCol w:w="621"/>
        <w:gridCol w:w="2351"/>
        <w:gridCol w:w="2254"/>
        <w:gridCol w:w="596"/>
        <w:gridCol w:w="563"/>
        <w:gridCol w:w="786"/>
        <w:gridCol w:w="1125"/>
      </w:tblGrid>
      <w:tr w:rsidR="00852D27" w:rsidTr="00433275">
        <w:trPr>
          <w:trHeight w:val="759"/>
        </w:trPr>
        <w:tc>
          <w:tcPr>
            <w:tcW w:w="8296" w:type="dxa"/>
            <w:gridSpan w:val="7"/>
            <w:vAlign w:val="center"/>
          </w:tcPr>
          <w:p w:rsidR="00852D27" w:rsidRDefault="00852D27" w:rsidP="00EA1CB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余氯消毒，配置每日水量300吨左右</w:t>
            </w:r>
          </w:p>
        </w:tc>
      </w:tr>
      <w:tr w:rsidR="00852D27" w:rsidTr="00433275">
        <w:trPr>
          <w:trHeight w:val="583"/>
        </w:trPr>
        <w:tc>
          <w:tcPr>
            <w:tcW w:w="621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序号</w:t>
            </w:r>
          </w:p>
        </w:tc>
        <w:tc>
          <w:tcPr>
            <w:tcW w:w="2351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设备名称</w:t>
            </w:r>
          </w:p>
        </w:tc>
        <w:tc>
          <w:tcPr>
            <w:tcW w:w="2254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型号/测量原理</w:t>
            </w:r>
          </w:p>
        </w:tc>
        <w:tc>
          <w:tcPr>
            <w:tcW w:w="596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数量</w:t>
            </w:r>
          </w:p>
        </w:tc>
        <w:tc>
          <w:tcPr>
            <w:tcW w:w="563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单位</w:t>
            </w:r>
          </w:p>
        </w:tc>
        <w:tc>
          <w:tcPr>
            <w:tcW w:w="786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万元</w:t>
            </w:r>
          </w:p>
        </w:tc>
        <w:tc>
          <w:tcPr>
            <w:tcW w:w="1125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备注</w:t>
            </w:r>
          </w:p>
        </w:tc>
      </w:tr>
      <w:tr w:rsidR="00852D27" w:rsidTr="00433275">
        <w:trPr>
          <w:trHeight w:val="425"/>
        </w:trPr>
        <w:tc>
          <w:tcPr>
            <w:tcW w:w="621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351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流量计</w:t>
            </w:r>
          </w:p>
        </w:tc>
        <w:tc>
          <w:tcPr>
            <w:tcW w:w="2254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563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套</w:t>
            </w:r>
          </w:p>
        </w:tc>
        <w:tc>
          <w:tcPr>
            <w:tcW w:w="786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52D27" w:rsidTr="00433275">
        <w:trPr>
          <w:trHeight w:val="425"/>
        </w:trPr>
        <w:tc>
          <w:tcPr>
            <w:tcW w:w="621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2351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一体化明渠 40CM*3.5M</w:t>
            </w:r>
          </w:p>
        </w:tc>
        <w:tc>
          <w:tcPr>
            <w:tcW w:w="2254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563" w:type="dxa"/>
            <w:vAlign w:val="center"/>
          </w:tcPr>
          <w:p w:rsidR="00852D27" w:rsidRDefault="00156C11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套</w:t>
            </w:r>
          </w:p>
        </w:tc>
        <w:tc>
          <w:tcPr>
            <w:tcW w:w="786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52D27" w:rsidTr="00433275">
        <w:trPr>
          <w:trHeight w:val="425"/>
        </w:trPr>
        <w:tc>
          <w:tcPr>
            <w:tcW w:w="621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2351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在线余氯分析仪</w:t>
            </w:r>
          </w:p>
        </w:tc>
        <w:tc>
          <w:tcPr>
            <w:tcW w:w="2254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563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台</w:t>
            </w:r>
          </w:p>
        </w:tc>
        <w:tc>
          <w:tcPr>
            <w:tcW w:w="786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52D27" w:rsidTr="00433275">
        <w:trPr>
          <w:trHeight w:val="425"/>
        </w:trPr>
        <w:tc>
          <w:tcPr>
            <w:tcW w:w="621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2351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数采仪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（工控机、显示器、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数采软件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2254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563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套</w:t>
            </w:r>
          </w:p>
        </w:tc>
        <w:tc>
          <w:tcPr>
            <w:tcW w:w="786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52D27" w:rsidTr="00433275">
        <w:trPr>
          <w:trHeight w:val="583"/>
        </w:trPr>
        <w:tc>
          <w:tcPr>
            <w:tcW w:w="621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</w:t>
            </w:r>
          </w:p>
        </w:tc>
        <w:tc>
          <w:tcPr>
            <w:tcW w:w="2351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机柜及安装辅料</w:t>
            </w:r>
          </w:p>
        </w:tc>
        <w:tc>
          <w:tcPr>
            <w:tcW w:w="2254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563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套</w:t>
            </w:r>
          </w:p>
        </w:tc>
        <w:tc>
          <w:tcPr>
            <w:tcW w:w="786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52D27" w:rsidTr="00433275">
        <w:trPr>
          <w:trHeight w:val="583"/>
        </w:trPr>
        <w:tc>
          <w:tcPr>
            <w:tcW w:w="621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2351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海康视频与人脸门禁</w:t>
            </w:r>
          </w:p>
        </w:tc>
        <w:tc>
          <w:tcPr>
            <w:tcW w:w="2254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563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套</w:t>
            </w:r>
          </w:p>
        </w:tc>
        <w:tc>
          <w:tcPr>
            <w:tcW w:w="786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52D27" w:rsidTr="00433275">
        <w:trPr>
          <w:trHeight w:val="459"/>
        </w:trPr>
        <w:tc>
          <w:tcPr>
            <w:tcW w:w="621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7</w:t>
            </w:r>
          </w:p>
        </w:tc>
        <w:tc>
          <w:tcPr>
            <w:tcW w:w="2351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挖机，切割地坪费用</w:t>
            </w:r>
          </w:p>
        </w:tc>
        <w:tc>
          <w:tcPr>
            <w:tcW w:w="2254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563" w:type="dxa"/>
            <w:vAlign w:val="center"/>
          </w:tcPr>
          <w:p w:rsidR="00852D27" w:rsidRDefault="00156C11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</w:t>
            </w:r>
          </w:p>
        </w:tc>
        <w:tc>
          <w:tcPr>
            <w:tcW w:w="786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52D27" w:rsidTr="00433275">
        <w:trPr>
          <w:trHeight w:val="400"/>
        </w:trPr>
        <w:tc>
          <w:tcPr>
            <w:tcW w:w="621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lastRenderedPageBreak/>
              <w:t>8</w:t>
            </w:r>
          </w:p>
        </w:tc>
        <w:tc>
          <w:tcPr>
            <w:tcW w:w="2351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土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渣运输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和卫生</w:t>
            </w:r>
          </w:p>
        </w:tc>
        <w:tc>
          <w:tcPr>
            <w:tcW w:w="2254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563" w:type="dxa"/>
            <w:vAlign w:val="center"/>
          </w:tcPr>
          <w:p w:rsidR="00852D27" w:rsidRDefault="00156C11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</w:t>
            </w:r>
          </w:p>
        </w:tc>
        <w:tc>
          <w:tcPr>
            <w:tcW w:w="786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52D27" w:rsidTr="00433275">
        <w:trPr>
          <w:trHeight w:val="583"/>
        </w:trPr>
        <w:tc>
          <w:tcPr>
            <w:tcW w:w="621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9</w:t>
            </w:r>
          </w:p>
        </w:tc>
        <w:tc>
          <w:tcPr>
            <w:tcW w:w="2351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水管和电线材料</w:t>
            </w:r>
          </w:p>
        </w:tc>
        <w:tc>
          <w:tcPr>
            <w:tcW w:w="2254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563" w:type="dxa"/>
            <w:vAlign w:val="center"/>
          </w:tcPr>
          <w:p w:rsidR="00852D27" w:rsidRDefault="00EA1CB5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</w:t>
            </w:r>
          </w:p>
        </w:tc>
        <w:tc>
          <w:tcPr>
            <w:tcW w:w="786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52D27" w:rsidTr="00433275">
        <w:trPr>
          <w:trHeight w:val="583"/>
        </w:trPr>
        <w:tc>
          <w:tcPr>
            <w:tcW w:w="621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Times New Roman" w:hint="eastAsia"/>
                <w:color w:val="000000"/>
                <w:szCs w:val="21"/>
              </w:rPr>
              <w:t>10</w:t>
            </w:r>
          </w:p>
        </w:tc>
        <w:tc>
          <w:tcPr>
            <w:tcW w:w="2351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施工费用</w:t>
            </w:r>
          </w:p>
        </w:tc>
        <w:tc>
          <w:tcPr>
            <w:tcW w:w="2254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852D27" w:rsidRDefault="00EA1CB5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563" w:type="dxa"/>
            <w:vAlign w:val="center"/>
          </w:tcPr>
          <w:p w:rsidR="00852D27" w:rsidRDefault="00EA1CB5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</w:t>
            </w:r>
          </w:p>
        </w:tc>
        <w:tc>
          <w:tcPr>
            <w:tcW w:w="786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52D27" w:rsidTr="00433275">
        <w:trPr>
          <w:trHeight w:val="590"/>
        </w:trPr>
        <w:tc>
          <w:tcPr>
            <w:tcW w:w="6385" w:type="dxa"/>
            <w:gridSpan w:val="5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总计</w:t>
            </w:r>
          </w:p>
        </w:tc>
        <w:tc>
          <w:tcPr>
            <w:tcW w:w="786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852D27" w:rsidRDefault="00852D27" w:rsidP="00433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852D27" w:rsidRPr="00852D27" w:rsidRDefault="00852D27" w:rsidP="00DF06D9">
      <w:pPr>
        <w:rPr>
          <w:rFonts w:asciiTheme="minorEastAsia" w:hAnsiTheme="minorEastAsia" w:cs="宋体"/>
          <w:kern w:val="0"/>
          <w:sz w:val="24"/>
          <w:szCs w:val="24"/>
        </w:rPr>
      </w:pPr>
    </w:p>
    <w:p w:rsidR="00852D27" w:rsidRDefault="00852D27" w:rsidP="00DF06D9">
      <w:pPr>
        <w:rPr>
          <w:rFonts w:asciiTheme="minorEastAsia" w:hAnsiTheme="minorEastAsia" w:cs="宋体"/>
          <w:kern w:val="0"/>
          <w:sz w:val="24"/>
          <w:szCs w:val="24"/>
        </w:rPr>
      </w:pPr>
    </w:p>
    <w:p w:rsidR="0078121E" w:rsidRPr="0078121E" w:rsidRDefault="0078121E" w:rsidP="00DF06D9"/>
    <w:p w:rsidR="00DF06D9" w:rsidRPr="00211A7E" w:rsidRDefault="005B591B" w:rsidP="00DF06D9">
      <w:pPr>
        <w:rPr>
          <w:rFonts w:asciiTheme="minorEastAsia" w:hAnsiTheme="minorEastAsia" w:cs="宋体"/>
          <w:kern w:val="0"/>
          <w:sz w:val="24"/>
          <w:szCs w:val="24"/>
        </w:rPr>
      </w:pPr>
      <w:r w:rsidRPr="00211A7E">
        <w:rPr>
          <w:rFonts w:asciiTheme="minorEastAsia" w:hAnsiTheme="minorEastAsia" w:cs="宋体" w:hint="eastAsia"/>
          <w:kern w:val="0"/>
          <w:sz w:val="24"/>
          <w:szCs w:val="24"/>
        </w:rPr>
        <w:t>三、</w:t>
      </w:r>
      <w:r w:rsidR="00DF06D9" w:rsidRPr="00211A7E">
        <w:rPr>
          <w:rFonts w:asciiTheme="minorEastAsia" w:hAnsiTheme="minorEastAsia" w:cs="宋体" w:hint="eastAsia"/>
          <w:kern w:val="0"/>
          <w:sz w:val="24"/>
          <w:szCs w:val="24"/>
        </w:rPr>
        <w:t>综合评分表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DF06D9" w:rsidRPr="00B53D4F" w:rsidTr="00395BDE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11A7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DF06D9" w:rsidRPr="00D873AC" w:rsidRDefault="00DF06D9" w:rsidP="00211A7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211A7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11A7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公司</w:t>
            </w:r>
          </w:p>
        </w:tc>
      </w:tr>
      <w:tr w:rsidR="00DF06D9" w:rsidRPr="00B53D4F" w:rsidTr="00395BDE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6"/>
          <w:jc w:val="center"/>
        </w:trPr>
        <w:tc>
          <w:tcPr>
            <w:tcW w:w="743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价格</w:t>
            </w:r>
            <w:r w:rsidR="0036060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(3</w:t>
            </w:r>
            <w:r w:rsidR="007812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分)</w:t>
            </w:r>
          </w:p>
          <w:p w:rsidR="00DF06D9" w:rsidRPr="008A1AB2" w:rsidRDefault="00DF06D9" w:rsidP="0078121E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评标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，基准价的价格分为满分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  <w:r w:rsidR="0078121E">
              <w:rPr>
                <w:rFonts w:asciiTheme="minorEastAsia" w:hAnsiTheme="minorEastAsia" w:hint="eastAsia"/>
                <w:color w:val="000000" w:themeColor="text1"/>
                <w:szCs w:val="21"/>
              </w:rPr>
              <w:t>0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分，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其余投标人报价得分=(基准价/投标报价)×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 w:rsidR="0078121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 w:rsidRPr="00E0761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（保留小数点后一位数）</w:t>
            </w:r>
          </w:p>
        </w:tc>
        <w:tc>
          <w:tcPr>
            <w:tcW w:w="851" w:type="dxa"/>
            <w:vAlign w:val="center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6"/>
          <w:jc w:val="center"/>
        </w:trPr>
        <w:tc>
          <w:tcPr>
            <w:tcW w:w="743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350D91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DF06D9" w:rsidRPr="00930358" w:rsidRDefault="00DF06D9" w:rsidP="00350D91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近3年供应商承接过的类似项目业绩的，每个项目得</w:t>
            </w:r>
            <w:r w:rsidR="000C7F9E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分；最高得</w:t>
            </w:r>
            <w:r w:rsidR="00350D91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分。（</w:t>
            </w: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提供合同或中标通知书复印件加盖公章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</w:rPr>
              <w:t>时间以合同签订时间为准，原件备查）</w:t>
            </w:r>
          </w:p>
        </w:tc>
        <w:tc>
          <w:tcPr>
            <w:tcW w:w="851" w:type="dxa"/>
            <w:vAlign w:val="center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公司专业实力(10分)</w:t>
            </w:r>
          </w:p>
          <w:p w:rsidR="00DF06D9" w:rsidRPr="00B53D4F" w:rsidRDefault="00DF06D9" w:rsidP="00350D91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根据供应商公司</w:t>
            </w:r>
            <w:r w:rsidR="00350D91">
              <w:rPr>
                <w:rFonts w:ascii="宋体" w:hAnsi="宋体" w:hint="eastAsia"/>
              </w:rPr>
              <w:t>提供的</w:t>
            </w:r>
            <w:r>
              <w:rPr>
                <w:rFonts w:ascii="宋体" w:hAnsi="宋体" w:hint="eastAsia"/>
              </w:rPr>
              <w:t>人员实力、服务能力等进行综合评议</w:t>
            </w:r>
            <w:r w:rsidR="002D7CC5"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7F789D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7F789D" w:rsidRPr="00D873AC" w:rsidRDefault="007F789D" w:rsidP="00395BDE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78121E" w:rsidRPr="0078121E" w:rsidRDefault="0078121E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配件情况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（</w:t>
            </w:r>
            <w:r w:rsidR="0036060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</w:t>
            </w:r>
            <w:r w:rsidR="00350D91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7F789D" w:rsidRDefault="0078121E" w:rsidP="00C472C3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根据提供</w:t>
            </w:r>
            <w:r w:rsidR="00C472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设备</w:t>
            </w:r>
            <w:r w:rsidR="007F789D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（清单所列）品牌知名度及质量可靠性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酌情打分</w:t>
            </w:r>
          </w:p>
        </w:tc>
        <w:tc>
          <w:tcPr>
            <w:tcW w:w="851" w:type="dxa"/>
          </w:tcPr>
          <w:p w:rsidR="007F789D" w:rsidRPr="00B53D4F" w:rsidRDefault="007F789D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789D" w:rsidRPr="00B53D4F" w:rsidRDefault="007F789D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789D" w:rsidRPr="00B53D4F" w:rsidRDefault="007F789D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789D" w:rsidRPr="00B53D4F" w:rsidRDefault="007F789D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服务实施方案(3</w:t>
            </w:r>
            <w:r w:rsidR="0036060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DF06D9" w:rsidRPr="00051CFC" w:rsidRDefault="00DF06D9" w:rsidP="002D7CC5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根据供应商对本项目的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人员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安排、管理目标、服务承诺、工作流程等进行评议，酌情打分</w:t>
            </w:r>
          </w:p>
        </w:tc>
        <w:tc>
          <w:tcPr>
            <w:tcW w:w="851" w:type="dxa"/>
          </w:tcPr>
          <w:p w:rsidR="00DF06D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DF06D9" w:rsidRPr="00E8473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80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应急预案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(10分)</w:t>
            </w:r>
          </w:p>
          <w:p w:rsidR="00DF06D9" w:rsidRDefault="00DF06D9" w:rsidP="002D7CC5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根据临时应急预案及响应时间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进行评议</w:t>
            </w:r>
            <w:r w:rsidR="002D7CC5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打分</w:t>
            </w:r>
          </w:p>
        </w:tc>
        <w:tc>
          <w:tcPr>
            <w:tcW w:w="851" w:type="dxa"/>
          </w:tcPr>
          <w:p w:rsidR="00DF06D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DF06D9" w:rsidRPr="00E8473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350D91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DF06D9" w:rsidRPr="00051CFC" w:rsidRDefault="00DF06D9" w:rsidP="00395BDE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优于标书的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服务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承诺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,根据情况酌情加分</w:t>
            </w:r>
          </w:p>
        </w:tc>
        <w:tc>
          <w:tcPr>
            <w:tcW w:w="851" w:type="dxa"/>
          </w:tcPr>
          <w:p w:rsidR="00DF06D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BA3CEA" w:rsidRPr="00DF06D9" w:rsidRDefault="00BA3CEA" w:rsidP="00BA3CEA"/>
    <w:sectPr w:rsidR="00BA3CEA" w:rsidRPr="00DF06D9" w:rsidSect="00DC7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CEA" w:rsidRDefault="00BA3CEA" w:rsidP="00BA3CEA">
      <w:r>
        <w:separator/>
      </w:r>
    </w:p>
  </w:endnote>
  <w:endnote w:type="continuationSeparator" w:id="1">
    <w:p w:rsidR="00BA3CEA" w:rsidRDefault="00BA3CEA" w:rsidP="00BA3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CEA" w:rsidRDefault="00BA3CEA" w:rsidP="00BA3CEA">
      <w:r>
        <w:separator/>
      </w:r>
    </w:p>
  </w:footnote>
  <w:footnote w:type="continuationSeparator" w:id="1">
    <w:p w:rsidR="00BA3CEA" w:rsidRDefault="00BA3CEA" w:rsidP="00BA3C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74DD"/>
    <w:multiLevelType w:val="hybridMultilevel"/>
    <w:tmpl w:val="2DB258F0"/>
    <w:lvl w:ilvl="0" w:tplc="DFC4E062">
      <w:start w:val="1"/>
      <w:numFmt w:val="none"/>
      <w:lvlText w:val="一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FC0000"/>
    <w:multiLevelType w:val="hybridMultilevel"/>
    <w:tmpl w:val="A5A0569E"/>
    <w:lvl w:ilvl="0" w:tplc="854AE440">
      <w:start w:val="1"/>
      <w:numFmt w:val="decimal"/>
      <w:lvlText w:val="%1）"/>
      <w:lvlJc w:val="left"/>
      <w:pPr>
        <w:ind w:left="720" w:hanging="360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4E8E5D83"/>
    <w:multiLevelType w:val="hybridMultilevel"/>
    <w:tmpl w:val="A9AE261E"/>
    <w:lvl w:ilvl="0" w:tplc="5A90D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0D2F96"/>
    <w:multiLevelType w:val="hybridMultilevel"/>
    <w:tmpl w:val="AC04ACE8"/>
    <w:lvl w:ilvl="0" w:tplc="504A98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D35B3F"/>
    <w:multiLevelType w:val="hybridMultilevel"/>
    <w:tmpl w:val="BC4C25A0"/>
    <w:lvl w:ilvl="0" w:tplc="DC1EEC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CEA"/>
    <w:rsid w:val="0007768E"/>
    <w:rsid w:val="000C7F9E"/>
    <w:rsid w:val="000D7483"/>
    <w:rsid w:val="000E559F"/>
    <w:rsid w:val="00120A41"/>
    <w:rsid w:val="00156C11"/>
    <w:rsid w:val="001E44B4"/>
    <w:rsid w:val="00211A7E"/>
    <w:rsid w:val="0024334E"/>
    <w:rsid w:val="002508CF"/>
    <w:rsid w:val="002D7CC5"/>
    <w:rsid w:val="00300290"/>
    <w:rsid w:val="00350D91"/>
    <w:rsid w:val="0036060F"/>
    <w:rsid w:val="00447E81"/>
    <w:rsid w:val="004600E5"/>
    <w:rsid w:val="00465F49"/>
    <w:rsid w:val="00492937"/>
    <w:rsid w:val="004B27F9"/>
    <w:rsid w:val="004C7414"/>
    <w:rsid w:val="004E378F"/>
    <w:rsid w:val="005B56C4"/>
    <w:rsid w:val="005B591B"/>
    <w:rsid w:val="005E5B54"/>
    <w:rsid w:val="006A7292"/>
    <w:rsid w:val="006D7B57"/>
    <w:rsid w:val="0075664D"/>
    <w:rsid w:val="0078121E"/>
    <w:rsid w:val="007D366F"/>
    <w:rsid w:val="007F789D"/>
    <w:rsid w:val="007F7A90"/>
    <w:rsid w:val="00852D27"/>
    <w:rsid w:val="008B302B"/>
    <w:rsid w:val="008B3156"/>
    <w:rsid w:val="008C49AE"/>
    <w:rsid w:val="00906A92"/>
    <w:rsid w:val="00945A2E"/>
    <w:rsid w:val="009A6709"/>
    <w:rsid w:val="009B2E28"/>
    <w:rsid w:val="009E5E2F"/>
    <w:rsid w:val="00A61DA9"/>
    <w:rsid w:val="00B77A80"/>
    <w:rsid w:val="00B97395"/>
    <w:rsid w:val="00BA3CEA"/>
    <w:rsid w:val="00BB0A72"/>
    <w:rsid w:val="00BC3151"/>
    <w:rsid w:val="00BD6C73"/>
    <w:rsid w:val="00BE47D0"/>
    <w:rsid w:val="00BF40C4"/>
    <w:rsid w:val="00C23EC6"/>
    <w:rsid w:val="00C472C3"/>
    <w:rsid w:val="00C52607"/>
    <w:rsid w:val="00C676D5"/>
    <w:rsid w:val="00C93DB5"/>
    <w:rsid w:val="00D07626"/>
    <w:rsid w:val="00D21BF6"/>
    <w:rsid w:val="00D24AC0"/>
    <w:rsid w:val="00D53DA6"/>
    <w:rsid w:val="00D810FB"/>
    <w:rsid w:val="00D9490C"/>
    <w:rsid w:val="00DB5046"/>
    <w:rsid w:val="00DC3ADE"/>
    <w:rsid w:val="00DC71A3"/>
    <w:rsid w:val="00DD3364"/>
    <w:rsid w:val="00DF06D9"/>
    <w:rsid w:val="00E53C5D"/>
    <w:rsid w:val="00EA1CB5"/>
    <w:rsid w:val="00F13766"/>
    <w:rsid w:val="00F35E19"/>
    <w:rsid w:val="00F4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3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3C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3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3CEA"/>
    <w:rPr>
      <w:sz w:val="18"/>
      <w:szCs w:val="18"/>
    </w:rPr>
  </w:style>
  <w:style w:type="paragraph" w:styleId="a5">
    <w:name w:val="List Paragraph"/>
    <w:basedOn w:val="a"/>
    <w:uiPriority w:val="34"/>
    <w:qFormat/>
    <w:rsid w:val="00DF06D9"/>
    <w:pPr>
      <w:ind w:firstLineChars="200" w:firstLine="420"/>
    </w:pPr>
  </w:style>
  <w:style w:type="table" w:styleId="a6">
    <w:name w:val="Table Grid"/>
    <w:basedOn w:val="a1"/>
    <w:qFormat/>
    <w:rsid w:val="00DF0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DC3ADE"/>
    <w:pPr>
      <w:widowControl/>
      <w:spacing w:before="100" w:beforeAutospacing="1" w:after="100" w:afterAutospacing="1"/>
      <w:jc w:val="left"/>
    </w:pPr>
    <w:rPr>
      <w:rFonts w:ascii="宋体" w:eastAsia="宋体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5285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3760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B7BD4-BABA-4727-8D63-16140018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3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36</cp:revision>
  <dcterms:created xsi:type="dcterms:W3CDTF">2020-12-22T03:11:00Z</dcterms:created>
  <dcterms:modified xsi:type="dcterms:W3CDTF">2021-03-04T04:17:00Z</dcterms:modified>
</cp:coreProperties>
</file>