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39494A" w:rsidP="0039494A">
      <w:pPr>
        <w:jc w:val="center"/>
        <w:rPr>
          <w:b/>
          <w:sz w:val="32"/>
          <w:szCs w:val="32"/>
        </w:rPr>
      </w:pPr>
      <w:r w:rsidRPr="0039494A">
        <w:rPr>
          <w:rFonts w:hint="eastAsia"/>
          <w:b/>
          <w:sz w:val="32"/>
          <w:szCs w:val="32"/>
        </w:rPr>
        <w:t>宁波大学附属人民医院基础支撑系统安全等级保护测评</w:t>
      </w:r>
    </w:p>
    <w:p w:rsidR="0039494A" w:rsidRDefault="0039494A" w:rsidP="0039494A">
      <w:pPr>
        <w:jc w:val="center"/>
        <w:rPr>
          <w:b/>
          <w:sz w:val="32"/>
          <w:szCs w:val="32"/>
        </w:rPr>
      </w:pPr>
      <w:r w:rsidRPr="0039494A">
        <w:rPr>
          <w:rFonts w:hint="eastAsia"/>
          <w:b/>
          <w:sz w:val="32"/>
          <w:szCs w:val="32"/>
        </w:rPr>
        <w:t>院内议标</w:t>
      </w:r>
      <w:r w:rsidR="00B42F00">
        <w:rPr>
          <w:rFonts w:hint="eastAsia"/>
          <w:b/>
          <w:sz w:val="32"/>
          <w:szCs w:val="32"/>
        </w:rPr>
        <w:t>再次</w:t>
      </w:r>
      <w:r w:rsidRPr="0039494A">
        <w:rPr>
          <w:rFonts w:hint="eastAsia"/>
          <w:b/>
          <w:sz w:val="32"/>
          <w:szCs w:val="32"/>
        </w:rPr>
        <w:t>公告</w:t>
      </w:r>
    </w:p>
    <w:p w:rsidR="00B42F00" w:rsidRPr="00B42F00" w:rsidRDefault="00B42F00" w:rsidP="00B42F00">
      <w:pPr>
        <w:widowControl/>
        <w:snapToGrid w:val="0"/>
        <w:spacing w:line="360" w:lineRule="auto"/>
        <w:ind w:firstLine="465"/>
        <w:jc w:val="left"/>
        <w:rPr>
          <w:rFonts w:ascii="宋体" w:hAnsi="宋体"/>
          <w:color w:val="000000"/>
          <w:sz w:val="28"/>
          <w:szCs w:val="28"/>
        </w:rPr>
      </w:pPr>
      <w:r w:rsidRPr="00B42F0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Pr="00B42F00">
        <w:rPr>
          <w:rFonts w:hint="eastAsia"/>
          <w:sz w:val="28"/>
          <w:szCs w:val="28"/>
        </w:rPr>
        <w:t>基础支撑系统安全等级保护测评</w:t>
      </w:r>
      <w:r w:rsidRPr="00B42F00">
        <w:rPr>
          <w:rFonts w:ascii="宋体" w:hAnsi="宋体" w:hint="eastAsia"/>
          <w:color w:val="000000"/>
          <w:sz w:val="28"/>
          <w:szCs w:val="28"/>
        </w:rPr>
        <w:t>院内</w:t>
      </w:r>
      <w:proofErr w:type="gramStart"/>
      <w:r w:rsidRPr="00B42F00">
        <w:rPr>
          <w:rFonts w:ascii="宋体" w:hAnsi="宋体" w:hint="eastAsia"/>
          <w:color w:val="000000"/>
          <w:sz w:val="28"/>
          <w:szCs w:val="28"/>
        </w:rPr>
        <w:t>议标因报名</w:t>
      </w:r>
      <w:proofErr w:type="gramEnd"/>
      <w:r w:rsidRPr="00B42F00">
        <w:rPr>
          <w:rFonts w:ascii="宋体" w:hAnsi="宋体" w:hint="eastAsia"/>
          <w:color w:val="000000"/>
          <w:sz w:val="28"/>
          <w:szCs w:val="28"/>
        </w:rPr>
        <w:t>商家不足，</w:t>
      </w:r>
      <w:proofErr w:type="gramStart"/>
      <w:r w:rsidRPr="00B42F00">
        <w:rPr>
          <w:rFonts w:ascii="宋体" w:hAnsi="宋体" w:hint="eastAsia"/>
          <w:color w:val="000000"/>
          <w:sz w:val="28"/>
          <w:szCs w:val="28"/>
        </w:rPr>
        <w:t>予再次</w:t>
      </w:r>
      <w:proofErr w:type="gramEnd"/>
      <w:r w:rsidRPr="00B42F00">
        <w:rPr>
          <w:rFonts w:ascii="宋体" w:hAnsi="宋体" w:hint="eastAsia"/>
          <w:color w:val="000000"/>
          <w:sz w:val="28"/>
          <w:szCs w:val="28"/>
        </w:rPr>
        <w:t>公告，欢迎有资质和实力的商家前来报名参加。</w:t>
      </w:r>
    </w:p>
    <w:p w:rsidR="0039494A" w:rsidRPr="0039494A" w:rsidRDefault="0039494A" w:rsidP="0039494A">
      <w:pPr>
        <w:spacing w:line="580" w:lineRule="exact"/>
        <w:outlineLvl w:val="1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一、</w:t>
      </w:r>
      <w:r w:rsidRPr="00102258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8"/>
        <w:gridCol w:w="1701"/>
        <w:gridCol w:w="851"/>
      </w:tblGrid>
      <w:tr w:rsidR="0039494A" w:rsidRPr="00AF11F9" w:rsidTr="006515C0">
        <w:trPr>
          <w:trHeight w:val="70"/>
        </w:trPr>
        <w:tc>
          <w:tcPr>
            <w:tcW w:w="4278" w:type="dxa"/>
            <w:vAlign w:val="center"/>
          </w:tcPr>
          <w:p w:rsidR="0039494A" w:rsidRPr="006515C0" w:rsidRDefault="0039494A" w:rsidP="00DD213B">
            <w:pPr>
              <w:spacing w:line="580" w:lineRule="exact"/>
              <w:jc w:val="center"/>
              <w:outlineLvl w:val="1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</w:tcPr>
          <w:p w:rsidR="0039494A" w:rsidRPr="006515C0" w:rsidRDefault="0039494A" w:rsidP="00DD213B">
            <w:pPr>
              <w:spacing w:line="580" w:lineRule="exact"/>
              <w:jc w:val="center"/>
              <w:outlineLvl w:val="1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系统等级</w:t>
            </w:r>
          </w:p>
        </w:tc>
        <w:tc>
          <w:tcPr>
            <w:tcW w:w="851" w:type="dxa"/>
          </w:tcPr>
          <w:p w:rsidR="0039494A" w:rsidRPr="006515C0" w:rsidRDefault="0039494A" w:rsidP="00DD213B">
            <w:pPr>
              <w:spacing w:line="580" w:lineRule="exact"/>
              <w:jc w:val="center"/>
              <w:outlineLvl w:val="1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最高限价</w:t>
            </w:r>
          </w:p>
        </w:tc>
      </w:tr>
      <w:tr w:rsidR="0039494A" w:rsidRPr="00AF11F9" w:rsidTr="006515C0">
        <w:trPr>
          <w:trHeight w:val="70"/>
        </w:trPr>
        <w:tc>
          <w:tcPr>
            <w:tcW w:w="4278" w:type="dxa"/>
            <w:vAlign w:val="center"/>
          </w:tcPr>
          <w:p w:rsidR="0039494A" w:rsidRPr="00745D19" w:rsidRDefault="0039494A" w:rsidP="00DD213B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45D19">
              <w:rPr>
                <w:rFonts w:hint="eastAsia"/>
                <w:sz w:val="28"/>
                <w:szCs w:val="28"/>
              </w:rPr>
              <w:t>基础支撑系统安全等级保护测评</w:t>
            </w:r>
          </w:p>
        </w:tc>
        <w:tc>
          <w:tcPr>
            <w:tcW w:w="1701" w:type="dxa"/>
            <w:vAlign w:val="center"/>
          </w:tcPr>
          <w:p w:rsidR="0039494A" w:rsidRPr="006515C0" w:rsidRDefault="0039494A" w:rsidP="00DD21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三级</w:t>
            </w:r>
          </w:p>
        </w:tc>
        <w:tc>
          <w:tcPr>
            <w:tcW w:w="851" w:type="dxa"/>
          </w:tcPr>
          <w:p w:rsidR="0039494A" w:rsidRPr="006515C0" w:rsidRDefault="0039494A" w:rsidP="00DD21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5万</w:t>
            </w:r>
          </w:p>
        </w:tc>
      </w:tr>
    </w:tbl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Pr="00102258">
        <w:rPr>
          <w:rFonts w:ascii="宋体" w:hAnsi="宋体" w:hint="eastAsia"/>
          <w:color w:val="000000"/>
          <w:sz w:val="28"/>
          <w:szCs w:val="28"/>
        </w:rPr>
        <w:t>投标人的资格要求：</w:t>
      </w:r>
    </w:p>
    <w:p w:rsidR="00C06257" w:rsidRPr="00AF11F9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/>
          <w:color w:val="000000"/>
          <w:sz w:val="28"/>
          <w:szCs w:val="28"/>
        </w:rPr>
        <w:t>1</w:t>
      </w:r>
      <w:r w:rsidRPr="00AF11F9">
        <w:rPr>
          <w:rFonts w:ascii="宋体" w:hAnsi="宋体" w:hint="eastAsia"/>
          <w:color w:val="000000"/>
          <w:sz w:val="28"/>
          <w:szCs w:val="28"/>
        </w:rPr>
        <w:t>、符合《中华人民共和国政府采购法》第二十二条规定的供应商资格条件；</w:t>
      </w:r>
    </w:p>
    <w:p w:rsidR="00C06257" w:rsidRPr="00AF11F9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2、在最近三年内未被责令停产停业、暂扣或者吊销许可证、暂扣或者吊销执照；</w:t>
      </w:r>
    </w:p>
    <w:p w:rsidR="00C06257" w:rsidRPr="00AF11F9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3、符合《浙江省信息安全等级保护工作协调小组浙等保（</w:t>
      </w:r>
      <w:r w:rsidRPr="00AF11F9">
        <w:rPr>
          <w:rFonts w:ascii="宋体" w:hAnsi="宋体"/>
          <w:color w:val="000000"/>
          <w:sz w:val="28"/>
          <w:szCs w:val="28"/>
        </w:rPr>
        <w:t>201</w:t>
      </w:r>
      <w:r w:rsidRPr="00AF11F9">
        <w:rPr>
          <w:rFonts w:ascii="宋体" w:hAnsi="宋体" w:hint="eastAsia"/>
          <w:color w:val="000000"/>
          <w:sz w:val="28"/>
          <w:szCs w:val="28"/>
        </w:rPr>
        <w:t>4）</w:t>
      </w:r>
      <w:r w:rsidRPr="00AF11F9">
        <w:rPr>
          <w:rFonts w:ascii="宋体" w:hAnsi="宋体"/>
          <w:color w:val="000000"/>
          <w:sz w:val="28"/>
          <w:szCs w:val="28"/>
        </w:rPr>
        <w:t>1</w:t>
      </w:r>
      <w:r w:rsidRPr="00AF11F9">
        <w:rPr>
          <w:rFonts w:ascii="宋体" w:hAnsi="宋体" w:hint="eastAsia"/>
          <w:color w:val="000000"/>
          <w:sz w:val="28"/>
          <w:szCs w:val="28"/>
        </w:rPr>
        <w:t>号》文件规定</w:t>
      </w:r>
      <w:r w:rsidRPr="00AF11F9">
        <w:rPr>
          <w:rFonts w:ascii="宋体" w:hAnsi="宋体" w:hint="eastAsia"/>
          <w:color w:val="000000"/>
          <w:kern w:val="0"/>
          <w:sz w:val="28"/>
          <w:szCs w:val="28"/>
        </w:rPr>
        <w:t>；</w:t>
      </w:r>
    </w:p>
    <w:p w:rsidR="00C06257" w:rsidRPr="00AF11F9" w:rsidRDefault="00C06257" w:rsidP="00EC22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4</w:t>
      </w:r>
      <w:r w:rsidRPr="00AF11F9">
        <w:rPr>
          <w:rFonts w:ascii="宋体" w:hAnsi="宋体"/>
          <w:color w:val="000000"/>
          <w:sz w:val="28"/>
          <w:szCs w:val="28"/>
        </w:rPr>
        <w:t>、具备</w:t>
      </w:r>
      <w:r w:rsidRPr="00AF11F9">
        <w:rPr>
          <w:rFonts w:ascii="宋体" w:hAnsi="宋体" w:hint="eastAsia"/>
          <w:color w:val="000000"/>
          <w:sz w:val="28"/>
          <w:szCs w:val="28"/>
        </w:rPr>
        <w:t>质量技术监督局颁发的检验检测机构资质认定证书；</w:t>
      </w:r>
    </w:p>
    <w:p w:rsidR="00C06257" w:rsidRPr="00AF11F9" w:rsidRDefault="00EC2241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</w:t>
      </w:r>
      <w:r w:rsidR="00C06257" w:rsidRPr="00AF11F9">
        <w:rPr>
          <w:rFonts w:ascii="宋体" w:hAnsi="宋体" w:hint="eastAsia"/>
          <w:color w:val="000000"/>
          <w:sz w:val="28"/>
          <w:szCs w:val="28"/>
        </w:rPr>
        <w:t>、具有所必需的检测设备和专业技术能力。</w:t>
      </w:r>
    </w:p>
    <w:p w:rsidR="00EC2241" w:rsidRDefault="00EC2241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3E356D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860D18">
        <w:rPr>
          <w:rFonts w:ascii="宋体" w:hAnsi="宋体" w:hint="eastAsia"/>
          <w:color w:val="000000"/>
          <w:sz w:val="28"/>
          <w:szCs w:val="28"/>
        </w:rPr>
        <w:t>测评</w:t>
      </w:r>
      <w:r w:rsidR="00BF5387" w:rsidRPr="00860D18">
        <w:rPr>
          <w:rFonts w:ascii="宋体" w:hAnsi="宋体" w:hint="eastAsia"/>
          <w:color w:val="000000"/>
          <w:sz w:val="28"/>
          <w:szCs w:val="28"/>
        </w:rPr>
        <w:t>服务</w:t>
      </w:r>
      <w:r w:rsidRPr="00860D18">
        <w:rPr>
          <w:rFonts w:ascii="宋体" w:hAnsi="宋体" w:hint="eastAsia"/>
          <w:color w:val="000000"/>
          <w:sz w:val="28"/>
          <w:szCs w:val="28"/>
        </w:rPr>
        <w:t>要求</w:t>
      </w:r>
      <w:r w:rsidR="000D2D85" w:rsidRPr="00860D18">
        <w:rPr>
          <w:rFonts w:ascii="宋体" w:hAnsi="宋体" w:hint="eastAsia"/>
          <w:color w:val="000000"/>
          <w:sz w:val="28"/>
          <w:szCs w:val="28"/>
        </w:rPr>
        <w:t>及评分表</w:t>
      </w:r>
      <w:r w:rsidR="00F0199D" w:rsidRPr="00860D18">
        <w:rPr>
          <w:rFonts w:ascii="宋体" w:hAnsi="宋体" w:hint="eastAsia"/>
          <w:color w:val="000000"/>
          <w:sz w:val="28"/>
          <w:szCs w:val="28"/>
        </w:rPr>
        <w:t>：详见附件</w:t>
      </w:r>
    </w:p>
    <w:p w:rsidR="00E51DE1" w:rsidRPr="00E51DE1" w:rsidRDefault="00F0199D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1营业执照、税务登记证、组织机构代码证复印件；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2经营企业经营许可证；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B77DBC" w:rsidRPr="00E51DE1" w:rsidRDefault="00B77DB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</w:t>
      </w:r>
      <w:r w:rsidRPr="00AF11F9">
        <w:rPr>
          <w:rFonts w:ascii="宋体" w:hAnsi="宋体"/>
          <w:color w:val="000000"/>
          <w:sz w:val="28"/>
          <w:szCs w:val="28"/>
        </w:rPr>
        <w:t>具备</w:t>
      </w:r>
      <w:r w:rsidRPr="00AF11F9">
        <w:rPr>
          <w:rFonts w:ascii="宋体" w:hAnsi="宋体" w:hint="eastAsia"/>
          <w:color w:val="000000"/>
          <w:sz w:val="28"/>
          <w:szCs w:val="28"/>
        </w:rPr>
        <w:t>质量技术监督局颁发的检验检测机构资质</w:t>
      </w:r>
      <w:r>
        <w:rPr>
          <w:rFonts w:ascii="宋体" w:hAnsi="宋体" w:hint="eastAsia"/>
          <w:color w:val="000000"/>
          <w:sz w:val="28"/>
          <w:szCs w:val="28"/>
        </w:rPr>
        <w:t>证书</w:t>
      </w:r>
      <w:r w:rsidR="00716063">
        <w:rPr>
          <w:rFonts w:ascii="宋体" w:hAnsi="宋体" w:hint="eastAsia"/>
          <w:color w:val="000000"/>
          <w:sz w:val="28"/>
          <w:szCs w:val="28"/>
        </w:rPr>
        <w:t>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>
        <w:rPr>
          <w:rFonts w:ascii="宋体" w:hAnsi="宋体" w:cs="宋体" w:hint="eastAsia"/>
          <w:kern w:val="0"/>
          <w:sz w:val="28"/>
          <w:szCs w:val="28"/>
        </w:rPr>
        <w:t>投标报价表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>
        <w:rPr>
          <w:rFonts w:ascii="宋体" w:hAnsi="宋体" w:cs="宋体" w:hint="eastAsia"/>
          <w:kern w:val="0"/>
          <w:sz w:val="28"/>
          <w:szCs w:val="28"/>
        </w:rPr>
        <w:t>服务</w:t>
      </w:r>
      <w:r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>
        <w:rPr>
          <w:rFonts w:ascii="宋体" w:hAnsi="宋体" w:cs="宋体" w:hint="eastAsia"/>
          <w:kern w:val="0"/>
          <w:sz w:val="28"/>
          <w:szCs w:val="28"/>
        </w:rPr>
        <w:t>加盖公章</w:t>
      </w:r>
      <w:r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服务方案；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售后服务承诺；</w:t>
      </w:r>
      <w:r w:rsidRPr="00E51D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 xml:space="preserve"> 标书文件需装订成册，不接收活页形式或通过夹子成型的标书。</w:t>
      </w:r>
    </w:p>
    <w:p w:rsidR="00924C18" w:rsidRP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102258">
        <w:rPr>
          <w:rFonts w:ascii="宋体" w:hAnsi="宋体" w:hint="eastAsia"/>
          <w:b/>
          <w:color w:val="000000"/>
          <w:sz w:val="28"/>
          <w:szCs w:val="28"/>
        </w:rPr>
        <w:t>五、</w:t>
      </w:r>
      <w:r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924C18">
        <w:rPr>
          <w:rFonts w:ascii="宋体" w:hAnsi="宋体" w:hint="eastAsia"/>
          <w:color w:val="000000"/>
          <w:sz w:val="28"/>
          <w:szCs w:val="28"/>
        </w:rPr>
        <w:t>交货时间：今年12月20日前完成或按院方实际需要要求完成。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924C18">
        <w:rPr>
          <w:rFonts w:ascii="宋体" w:hAnsi="宋体" w:hint="eastAsia"/>
          <w:color w:val="000000"/>
          <w:sz w:val="28"/>
          <w:szCs w:val="28"/>
        </w:rPr>
        <w:t>付款方式：出具</w:t>
      </w:r>
      <w:r w:rsidRPr="00AF11F9">
        <w:rPr>
          <w:rFonts w:ascii="宋体" w:hAnsi="宋体" w:hint="eastAsia"/>
          <w:color w:val="000000"/>
          <w:sz w:val="28"/>
          <w:szCs w:val="28"/>
        </w:rPr>
        <w:t>测评</w:t>
      </w:r>
      <w:r>
        <w:rPr>
          <w:rFonts w:ascii="宋体" w:hAnsi="宋体" w:hint="eastAsia"/>
          <w:color w:val="000000"/>
          <w:sz w:val="28"/>
          <w:szCs w:val="28"/>
        </w:rPr>
        <w:t>报告</w:t>
      </w:r>
      <w:r w:rsidRPr="00AF11F9">
        <w:rPr>
          <w:rFonts w:ascii="宋体" w:hAnsi="宋体" w:hint="eastAsia"/>
          <w:color w:val="000000"/>
          <w:sz w:val="28"/>
          <w:szCs w:val="28"/>
        </w:rPr>
        <w:t>经用户单位确认</w:t>
      </w:r>
      <w:r>
        <w:rPr>
          <w:rFonts w:ascii="宋体" w:hAnsi="宋体" w:hint="eastAsia"/>
          <w:color w:val="000000"/>
          <w:sz w:val="28"/>
          <w:szCs w:val="28"/>
        </w:rPr>
        <w:t>后</w:t>
      </w:r>
      <w:r w:rsidR="000D7512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个月内</w:t>
      </w:r>
      <w:r w:rsidR="000D7512">
        <w:rPr>
          <w:rFonts w:ascii="宋体" w:hAnsi="宋体" w:hint="eastAsia"/>
          <w:color w:val="000000"/>
          <w:sz w:val="28"/>
          <w:szCs w:val="28"/>
        </w:rPr>
        <w:t>。</w:t>
      </w:r>
    </w:p>
    <w:p w:rsidR="000D2D85" w:rsidRPr="002017A9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102258"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本次采购采用院内议标的方式，采用综合判定的方法，中标结果以院外网公示、电话通知为准。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 w:rsidRPr="00102258">
        <w:rPr>
          <w:rFonts w:ascii="宋体" w:hAnsi="宋体" w:hint="eastAsia"/>
          <w:b/>
          <w:color w:val="000000"/>
          <w:sz w:val="28"/>
          <w:szCs w:val="28"/>
        </w:rPr>
        <w:t>七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资格的投标人到宁波大学附属人民医院采购中心（17-2号楼-201室）登记，联系人：蔡老师、肖老师，联系电话：0574-87016979。报名截止时间2020年1</w:t>
      </w:r>
      <w:r w:rsidR="009A157E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B42F00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8A79A6">
        <w:rPr>
          <w:rFonts w:ascii="宋体" w:hAnsi="宋体" w:hint="eastAsia"/>
          <w:color w:val="000000"/>
          <w:sz w:val="28"/>
          <w:szCs w:val="28"/>
        </w:rPr>
        <w:t>上</w:t>
      </w:r>
      <w:r w:rsidRPr="002017A9">
        <w:rPr>
          <w:rFonts w:ascii="宋体" w:hAnsi="宋体" w:hint="eastAsia"/>
          <w:color w:val="000000"/>
          <w:sz w:val="28"/>
          <w:szCs w:val="28"/>
        </w:rPr>
        <w:t>午</w:t>
      </w:r>
      <w:r w:rsidR="00B42F00">
        <w:rPr>
          <w:rFonts w:ascii="宋体" w:hAnsi="宋体" w:hint="eastAsia"/>
          <w:color w:val="000000"/>
          <w:sz w:val="28"/>
          <w:szCs w:val="28"/>
        </w:rPr>
        <w:t>1</w:t>
      </w:r>
      <w:r w:rsidR="008A79A6">
        <w:rPr>
          <w:rFonts w:ascii="宋体" w:hAnsi="宋体" w:hint="eastAsia"/>
          <w:color w:val="000000"/>
          <w:sz w:val="28"/>
          <w:szCs w:val="28"/>
        </w:rPr>
        <w:t>1:30</w:t>
      </w:r>
      <w:r w:rsidRPr="002017A9">
        <w:rPr>
          <w:rFonts w:ascii="宋体" w:hAnsi="宋体" w:hint="eastAsia"/>
          <w:color w:val="000000"/>
          <w:sz w:val="28"/>
          <w:szCs w:val="28"/>
        </w:rPr>
        <w:t>时。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2、本次议标定于2020年1</w:t>
      </w:r>
      <w:r w:rsidR="009A157E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B42F00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B42F00">
        <w:rPr>
          <w:rFonts w:ascii="宋体" w:hAnsi="宋体" w:hint="eastAsia"/>
          <w:color w:val="000000"/>
          <w:sz w:val="28"/>
          <w:szCs w:val="28"/>
        </w:rPr>
        <w:t>下</w:t>
      </w:r>
      <w:r w:rsidRPr="002017A9">
        <w:rPr>
          <w:rFonts w:ascii="宋体" w:hAnsi="宋体" w:hint="eastAsia"/>
          <w:color w:val="000000"/>
          <w:sz w:val="28"/>
          <w:szCs w:val="28"/>
        </w:rPr>
        <w:t>午1</w:t>
      </w:r>
      <w:r w:rsidR="00B42F00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点</w:t>
      </w:r>
      <w:r w:rsidR="00B42F00">
        <w:rPr>
          <w:rFonts w:ascii="宋体" w:hAnsi="宋体" w:hint="eastAsia"/>
          <w:color w:val="000000"/>
          <w:sz w:val="28"/>
          <w:szCs w:val="28"/>
        </w:rPr>
        <w:t>3</w:t>
      </w:r>
      <w:r w:rsidRPr="002017A9">
        <w:rPr>
          <w:rFonts w:ascii="宋体" w:hAnsi="宋体" w:hint="eastAsia"/>
          <w:color w:val="000000"/>
          <w:sz w:val="28"/>
          <w:szCs w:val="28"/>
        </w:rPr>
        <w:t>0分，地点：16号楼2楼214会议室（具体时间地点将以现场报名登记时告知为准）。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3、疫情期间请参与议标的供应商代表做好个人防护，戴好口罩。</w:t>
      </w:r>
    </w:p>
    <w:p w:rsidR="000D2D85" w:rsidRPr="000D2D85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4、我院为无烟医院，文明单位，院区内严禁吸烟，并要求严格</w:t>
      </w:r>
      <w:r w:rsidRPr="002017A9">
        <w:rPr>
          <w:rFonts w:ascii="宋体" w:hAnsi="宋体" w:hint="eastAsia"/>
          <w:color w:val="000000"/>
          <w:sz w:val="28"/>
          <w:szCs w:val="28"/>
        </w:rPr>
        <w:lastRenderedPageBreak/>
        <w:t>做好垃圾分类，请投标人自觉</w:t>
      </w:r>
      <w:r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宁波大学附属人民医院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2020-</w:t>
      </w:r>
      <w:r w:rsidR="00B42F00">
        <w:rPr>
          <w:rFonts w:ascii="宋体" w:hAnsi="宋体" w:hint="eastAsia"/>
          <w:color w:val="000000"/>
          <w:sz w:val="28"/>
          <w:szCs w:val="28"/>
        </w:rPr>
        <w:t>12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5D4D2F">
        <w:rPr>
          <w:rFonts w:ascii="宋体" w:hAnsi="宋体" w:hint="eastAsia"/>
          <w:color w:val="000000"/>
          <w:sz w:val="28"/>
          <w:szCs w:val="28"/>
        </w:rPr>
        <w:t>4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0D2D85" w:rsidRPr="000D2D85" w:rsidRDefault="000D2D85" w:rsidP="000D2D8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</w:t>
      </w:r>
      <w:r w:rsidRPr="00AF11F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BF5387">
        <w:rPr>
          <w:rFonts w:ascii="宋体" w:hAnsi="宋体" w:hint="eastAsia"/>
          <w:b/>
          <w:color w:val="000000"/>
          <w:sz w:val="28"/>
          <w:szCs w:val="28"/>
        </w:rPr>
        <w:t>（一）</w:t>
      </w:r>
      <w:r w:rsidRPr="00AF11F9">
        <w:rPr>
          <w:rFonts w:ascii="宋体" w:hAnsi="宋体" w:hint="eastAsia"/>
          <w:b/>
          <w:color w:val="000000"/>
          <w:sz w:val="28"/>
          <w:szCs w:val="28"/>
        </w:rPr>
        <w:t>测评要求</w:t>
      </w:r>
      <w:r>
        <w:rPr>
          <w:rFonts w:ascii="宋体" w:hAnsi="宋体" w:hint="eastAsia"/>
          <w:b/>
          <w:color w:val="000000"/>
          <w:sz w:val="28"/>
          <w:szCs w:val="28"/>
        </w:rPr>
        <w:t>：</w:t>
      </w:r>
    </w:p>
    <w:p w:rsidR="00EC2241" w:rsidRPr="00AF11F9" w:rsidRDefault="00BF5387" w:rsidP="00EC2241">
      <w:pPr>
        <w:spacing w:line="580" w:lineRule="exact"/>
        <w:ind w:leftChars="57" w:left="120" w:firstLineChars="167" w:firstLine="468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1．</w:t>
      </w:r>
      <w:r w:rsidR="00EC2241" w:rsidRPr="00AF11F9">
        <w:rPr>
          <w:rFonts w:ascii="宋体" w:hAnsi="宋体" w:hint="eastAsia"/>
          <w:color w:val="000000"/>
          <w:sz w:val="28"/>
          <w:szCs w:val="28"/>
        </w:rPr>
        <w:t>投标人应依据国家等级保护相关标准开展工作，依据标准包括但不限于如下国家标准：</w:t>
      </w:r>
    </w:p>
    <w:p w:rsidR="00EC2241" w:rsidRPr="00AF11F9" w:rsidRDefault="00EC2241" w:rsidP="00EC2241">
      <w:pPr>
        <w:spacing w:line="580" w:lineRule="exact"/>
        <w:ind w:leftChars="57" w:left="120" w:firstLineChars="167" w:firstLine="468"/>
        <w:rPr>
          <w:rFonts w:ascii="宋体" w:hAnsi="宋体"/>
          <w:color w:val="000000"/>
          <w:sz w:val="28"/>
          <w:szCs w:val="28"/>
        </w:rPr>
      </w:pPr>
      <w:bookmarkStart w:id="0" w:name="_Hlt525572411"/>
      <w:bookmarkEnd w:id="0"/>
      <w:r w:rsidRPr="00AF11F9">
        <w:rPr>
          <w:rFonts w:ascii="宋体" w:hAnsi="宋体" w:hint="eastAsia"/>
          <w:color w:val="000000"/>
          <w:sz w:val="28"/>
          <w:szCs w:val="28"/>
        </w:rPr>
        <w:t>GB/T 22239-2019 《信息安全技术 网络安全等级保护基本要求》</w:t>
      </w:r>
    </w:p>
    <w:p w:rsidR="00EC2241" w:rsidRPr="00AF11F9" w:rsidRDefault="00EC2241" w:rsidP="00EC2241">
      <w:pPr>
        <w:spacing w:line="580" w:lineRule="exact"/>
        <w:ind w:leftChars="57" w:left="120" w:firstLineChars="167" w:firstLine="468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GB/T 28448-2019 《信息安全技术 网络安全等级保护测评要求》</w:t>
      </w:r>
    </w:p>
    <w:p w:rsidR="00EC2241" w:rsidRPr="00AF11F9" w:rsidRDefault="00EC2241" w:rsidP="00EC2241">
      <w:pPr>
        <w:spacing w:line="580" w:lineRule="exact"/>
        <w:ind w:leftChars="57" w:left="120" w:firstLineChars="167" w:firstLine="468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GB/T 28449-2018 《信息安全技术 网络安全等级保护测评过程指南》</w:t>
      </w:r>
    </w:p>
    <w:p w:rsidR="00BF5387" w:rsidRDefault="00BF5387" w:rsidP="00EC22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2．</w:t>
      </w:r>
      <w:r w:rsidR="00EC2241">
        <w:rPr>
          <w:rFonts w:ascii="宋体" w:hAnsi="宋体" w:hint="eastAsia"/>
          <w:color w:val="000000"/>
          <w:sz w:val="28"/>
          <w:szCs w:val="28"/>
        </w:rPr>
        <w:t>等级保护测评服务</w:t>
      </w:r>
      <w:r w:rsidR="00EC2241" w:rsidRPr="00AF11F9">
        <w:rPr>
          <w:rFonts w:ascii="宋体" w:hAnsi="宋体" w:hint="eastAsia"/>
          <w:color w:val="000000"/>
          <w:sz w:val="28"/>
          <w:szCs w:val="28"/>
        </w:rPr>
        <w:t>包括安全物理环境、安全通信网络、安全区域边界、安全计算环境、安全管理中心、安全管理制度、安全管理机构、</w:t>
      </w:r>
      <w:r w:rsidR="00EC2241">
        <w:rPr>
          <w:rFonts w:ascii="宋体" w:hAnsi="宋体" w:hint="eastAsia"/>
          <w:color w:val="000000"/>
          <w:sz w:val="28"/>
          <w:szCs w:val="28"/>
        </w:rPr>
        <w:t>安全管理人员、安全建设管理和</w:t>
      </w:r>
      <w:proofErr w:type="gramStart"/>
      <w:r w:rsidR="00EC2241">
        <w:rPr>
          <w:rFonts w:ascii="宋体" w:hAnsi="宋体" w:hint="eastAsia"/>
          <w:color w:val="000000"/>
          <w:sz w:val="28"/>
          <w:szCs w:val="28"/>
        </w:rPr>
        <w:t>安全运维管理</w:t>
      </w:r>
      <w:proofErr w:type="gramEnd"/>
      <w:r w:rsidR="00EC2241">
        <w:rPr>
          <w:rFonts w:ascii="宋体" w:hAnsi="宋体" w:hint="eastAsia"/>
          <w:color w:val="000000"/>
          <w:sz w:val="28"/>
          <w:szCs w:val="28"/>
        </w:rPr>
        <w:t>等十个方面的安全测评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EC2241" w:rsidRPr="00AF11F9" w:rsidRDefault="00BF5387" w:rsidP="00EC22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 w:rsidRPr="00AF11F9">
        <w:rPr>
          <w:rFonts w:ascii="宋体" w:hAnsi="宋体" w:hint="eastAsia"/>
          <w:color w:val="000000"/>
          <w:sz w:val="28"/>
          <w:szCs w:val="28"/>
        </w:rPr>
        <w:t>要求对被测信息系统进行摸底、分析和梳理，提出测评方案，</w:t>
      </w:r>
      <w:r>
        <w:rPr>
          <w:rFonts w:ascii="宋体" w:hAnsi="宋体" w:hint="eastAsia"/>
          <w:color w:val="000000"/>
          <w:sz w:val="28"/>
          <w:szCs w:val="28"/>
        </w:rPr>
        <w:t>并逐一对信息系统进行安全等级保护测评；</w:t>
      </w:r>
      <w:r w:rsidR="00EC2241" w:rsidRPr="00AF11F9">
        <w:rPr>
          <w:rFonts w:ascii="宋体" w:hAnsi="宋体" w:hint="eastAsia"/>
          <w:color w:val="000000"/>
          <w:sz w:val="28"/>
          <w:szCs w:val="28"/>
        </w:rPr>
        <w:t>测评后经用户单位确认出具</w:t>
      </w:r>
      <w:r w:rsidR="00EC2241" w:rsidRPr="00AF11F9">
        <w:rPr>
          <w:rFonts w:ascii="宋体" w:hAnsi="宋体" w:cs="宋体" w:hint="eastAsia"/>
          <w:kern w:val="0"/>
          <w:sz w:val="28"/>
          <w:szCs w:val="28"/>
        </w:rPr>
        <w:t>符合公安主管部门要求的《信息系统安全保护等级测评报告》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D2D85" w:rsidRPr="00AF11F9" w:rsidRDefault="00BF5387" w:rsidP="000D2D8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(二)</w:t>
      </w:r>
      <w:r w:rsidR="000D2D85" w:rsidRPr="00AF11F9">
        <w:rPr>
          <w:rFonts w:ascii="宋体" w:hAnsi="宋体" w:hint="eastAsia"/>
          <w:b/>
          <w:color w:val="000000"/>
          <w:sz w:val="28"/>
          <w:szCs w:val="28"/>
        </w:rPr>
        <w:t>服务原则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t>1、标准性原则：服务方案的设计与实施应依据国家等级保护的相关标准进行。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t>2、规范性原则：服务工作过程中的文档，具有良好的规范性，便于项目的跟踪和控制。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lastRenderedPageBreak/>
        <w:t>3、可控性原则：服务工作的进度要严格进度表的安排。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t>4、整体性原则：服务的范围和内容应当整体全面，包括国家等级保护相关要求涉及的各个层面。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t>5、最小影响原则：服务工作对系统和网络的影响必须在可控范围内，不能对现有信息系统的正常运行、业务的正常开展产生任何影响。</w:t>
      </w:r>
    </w:p>
    <w:p w:rsidR="000D2D85" w:rsidRPr="00AF11F9" w:rsidRDefault="00BF5387" w:rsidP="000D2D8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（三）</w:t>
      </w:r>
      <w:r w:rsidR="000D2D85" w:rsidRPr="00AF11F9">
        <w:rPr>
          <w:rFonts w:ascii="宋体" w:hAnsi="宋体" w:hint="eastAsia"/>
          <w:b/>
          <w:color w:val="000000"/>
          <w:sz w:val="28"/>
          <w:szCs w:val="28"/>
        </w:rPr>
        <w:t>保密要求</w:t>
      </w:r>
    </w:p>
    <w:p w:rsidR="000D2D85" w:rsidRPr="00AF11F9" w:rsidRDefault="000D2D85" w:rsidP="000D2D8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对服务</w:t>
      </w:r>
      <w:r>
        <w:rPr>
          <w:rFonts w:ascii="宋体" w:hAnsi="宋体" w:hint="eastAsia"/>
          <w:color w:val="000000"/>
          <w:sz w:val="28"/>
          <w:szCs w:val="28"/>
        </w:rPr>
        <w:t>所</w:t>
      </w:r>
      <w:r w:rsidRPr="00AF11F9">
        <w:rPr>
          <w:rFonts w:ascii="宋体" w:hAnsi="宋体" w:hint="eastAsia"/>
          <w:color w:val="000000"/>
          <w:sz w:val="28"/>
          <w:szCs w:val="28"/>
        </w:rPr>
        <w:t>涉及客户的</w:t>
      </w:r>
      <w:r>
        <w:rPr>
          <w:rFonts w:ascii="宋体" w:hAnsi="宋体" w:hint="eastAsia"/>
          <w:color w:val="000000"/>
          <w:sz w:val="28"/>
          <w:szCs w:val="28"/>
        </w:rPr>
        <w:t>信息、</w:t>
      </w:r>
      <w:r w:rsidRPr="00AF11F9">
        <w:rPr>
          <w:rFonts w:ascii="宋体" w:hAnsi="宋体" w:hint="eastAsia"/>
          <w:color w:val="000000"/>
          <w:sz w:val="28"/>
          <w:szCs w:val="28"/>
        </w:rPr>
        <w:t>过程数据和结果数据严格保密，未经授权不得泄露给任何单位和个人，不得利用此数据进行任何侵害招标人的行为，否则招标人有权追究投标方的责任；</w:t>
      </w:r>
    </w:p>
    <w:p w:rsidR="00EC2241" w:rsidRDefault="00EC2241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B77DBC" w:rsidRPr="008A1AB2" w:rsidRDefault="00B77DBC" w:rsidP="00DD213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近3年供应商承接过的类似项目业绩的，每个项目得2分；最高得10分。（投标文件须附加盖公章的合同复印件或费</w:t>
            </w:r>
            <w:r>
              <w:rPr>
                <w:rFonts w:ascii="宋体" w:hAnsi="宋体" w:hint="eastAsia"/>
              </w:rPr>
              <w:lastRenderedPageBreak/>
              <w:t>用清单复印件，时间以合同签订时间为准，原件备查）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B77DBC" w:rsidRPr="00B53D4F" w:rsidRDefault="00B77DBC" w:rsidP="0071606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77DBC" w:rsidRPr="00051CFC" w:rsidRDefault="00B77DBC" w:rsidP="00DD213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根据供应商对本项目的计划安排、管理目标、服务承诺、工作流程等进行评议，项目管理人员配备合理性，与院方实际需求相符性，酌情打分（40分）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优于标书的承诺（10分）</w:t>
            </w:r>
          </w:p>
          <w:p w:rsidR="00B77DBC" w:rsidRPr="00051CFC" w:rsidRDefault="00B77DBC" w:rsidP="00DD213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77DBC" w:rsidRDefault="00B77DBC" w:rsidP="00B77DBC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B77DBC" w:rsidRPr="00BF7E45" w:rsidRDefault="00B77DBC" w:rsidP="00B77DBC">
      <w:pPr>
        <w:rPr>
          <w:sz w:val="24"/>
          <w:szCs w:val="24"/>
        </w:rPr>
      </w:pPr>
    </w:p>
    <w:p w:rsidR="00B77DBC" w:rsidRPr="000D2D85" w:rsidRDefault="00B77DBC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C06257" w:rsidRPr="00EC2241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</w:p>
    <w:p w:rsidR="00C86968" w:rsidRPr="00C06257" w:rsidRDefault="008A79A6"/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8360C"/>
    <w:rsid w:val="000C1D2B"/>
    <w:rsid w:val="000D2D85"/>
    <w:rsid w:val="000D7512"/>
    <w:rsid w:val="00102258"/>
    <w:rsid w:val="002017A9"/>
    <w:rsid w:val="002318FB"/>
    <w:rsid w:val="002422F0"/>
    <w:rsid w:val="00386880"/>
    <w:rsid w:val="0039494A"/>
    <w:rsid w:val="003E356D"/>
    <w:rsid w:val="005513A3"/>
    <w:rsid w:val="005B0E0B"/>
    <w:rsid w:val="005D33DD"/>
    <w:rsid w:val="005D4D2F"/>
    <w:rsid w:val="006515C0"/>
    <w:rsid w:val="00686C6F"/>
    <w:rsid w:val="00716063"/>
    <w:rsid w:val="00745D19"/>
    <w:rsid w:val="00860D18"/>
    <w:rsid w:val="008A136C"/>
    <w:rsid w:val="008A79A6"/>
    <w:rsid w:val="008D322A"/>
    <w:rsid w:val="00924C18"/>
    <w:rsid w:val="00996D82"/>
    <w:rsid w:val="009A157E"/>
    <w:rsid w:val="00B42F00"/>
    <w:rsid w:val="00B77DBC"/>
    <w:rsid w:val="00BF40C4"/>
    <w:rsid w:val="00BF5387"/>
    <w:rsid w:val="00C06257"/>
    <w:rsid w:val="00C52607"/>
    <w:rsid w:val="00C643D6"/>
    <w:rsid w:val="00D93AF8"/>
    <w:rsid w:val="00E51DE1"/>
    <w:rsid w:val="00EC2241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18</cp:revision>
  <dcterms:created xsi:type="dcterms:W3CDTF">2020-11-25T05:57:00Z</dcterms:created>
  <dcterms:modified xsi:type="dcterms:W3CDTF">2020-12-04T05:11:00Z</dcterms:modified>
</cp:coreProperties>
</file>