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00" w:rsidRPr="00B47600" w:rsidRDefault="00B47600" w:rsidP="00B47600">
      <w:pPr>
        <w:widowControl/>
        <w:shd w:val="clear" w:color="auto" w:fill="FFFFFF"/>
        <w:spacing w:line="360" w:lineRule="auto"/>
        <w:jc w:val="center"/>
        <w:rPr>
          <w:rFonts w:asciiTheme="minorEastAsia" w:hAnsiTheme="minorEastAsia"/>
          <w:b/>
          <w:color w:val="333333"/>
          <w:sz w:val="32"/>
          <w:szCs w:val="32"/>
        </w:rPr>
      </w:pPr>
      <w:r w:rsidRPr="00B47600">
        <w:rPr>
          <w:rFonts w:asciiTheme="minorEastAsia" w:hAnsiTheme="minorEastAsia" w:hint="eastAsia"/>
          <w:b/>
          <w:color w:val="333333"/>
          <w:sz w:val="32"/>
          <w:szCs w:val="32"/>
        </w:rPr>
        <w:t>宁波大学附属人民医院</w:t>
      </w:r>
    </w:p>
    <w:p w:rsidR="006A14D1" w:rsidRPr="00B47600" w:rsidRDefault="006A14D1" w:rsidP="00B47600">
      <w:pPr>
        <w:widowControl/>
        <w:shd w:val="clear" w:color="auto" w:fill="FFFFFF"/>
        <w:spacing w:line="270" w:lineRule="atLeast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2"/>
          <w:szCs w:val="32"/>
        </w:rPr>
      </w:pPr>
      <w:r w:rsidRPr="00B47600">
        <w:rPr>
          <w:rFonts w:asciiTheme="majorEastAsia" w:eastAsiaTheme="majorEastAsia" w:hAnsiTheme="majorEastAsia" w:hint="eastAsia"/>
          <w:b/>
          <w:color w:val="000000"/>
          <w:sz w:val="32"/>
          <w:szCs w:val="32"/>
          <w:shd w:val="clear" w:color="auto" w:fill="FFFFFF"/>
        </w:rPr>
        <w:t>职工生日蛋糕(卡)采购项目</w:t>
      </w:r>
      <w:r w:rsidR="00FA250D" w:rsidRPr="00B47600">
        <w:rPr>
          <w:rFonts w:asciiTheme="majorEastAsia" w:eastAsiaTheme="majorEastAsia" w:hAnsiTheme="majorEastAsia" w:hint="eastAsia"/>
          <w:b/>
          <w:color w:val="000000"/>
          <w:sz w:val="32"/>
          <w:szCs w:val="32"/>
          <w:shd w:val="clear" w:color="auto" w:fill="FFFFFF"/>
        </w:rPr>
        <w:t>院内入围</w:t>
      </w:r>
      <w:r w:rsidRPr="00B47600">
        <w:rPr>
          <w:rFonts w:asciiTheme="majorEastAsia" w:eastAsiaTheme="majorEastAsia" w:hAnsiTheme="majorEastAsia" w:hint="eastAsia"/>
          <w:b/>
          <w:color w:val="000000"/>
          <w:sz w:val="32"/>
          <w:szCs w:val="32"/>
          <w:shd w:val="clear" w:color="auto" w:fill="FFFFFF"/>
        </w:rPr>
        <w:t>议标公告</w:t>
      </w:r>
    </w:p>
    <w:p w:rsidR="005E2785" w:rsidRPr="001A3323" w:rsidRDefault="005E2785" w:rsidP="001A332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为加强工会经费管理，切实保障职工权益，遵循公开、公平、公正和诚实守信原则，</w:t>
      </w:r>
      <w:r w:rsidR="00B47600">
        <w:rPr>
          <w:rFonts w:asciiTheme="minorEastAsia" w:hAnsiTheme="minorEastAsia" w:hint="eastAsia"/>
          <w:color w:val="333333"/>
          <w:sz w:val="24"/>
          <w:szCs w:val="24"/>
        </w:rPr>
        <w:t>宁波大学附属人民</w:t>
      </w:r>
      <w:r w:rsidRPr="001A3323">
        <w:rPr>
          <w:rFonts w:asciiTheme="minorEastAsia" w:hAnsiTheme="minorEastAsia" w:hint="eastAsia"/>
          <w:color w:val="333333"/>
          <w:sz w:val="24"/>
          <w:szCs w:val="24"/>
        </w:rPr>
        <w:t>医院“职工生日蛋糕(卡)”进</w:t>
      </w:r>
      <w:proofErr w:type="gramStart"/>
      <w:r w:rsidRPr="001A3323">
        <w:rPr>
          <w:rFonts w:asciiTheme="minorEastAsia" w:hAnsiTheme="minorEastAsia" w:hint="eastAsia"/>
          <w:color w:val="333333"/>
          <w:sz w:val="24"/>
          <w:szCs w:val="24"/>
        </w:rPr>
        <w:t>行</w:t>
      </w:r>
      <w:r w:rsidR="006A14D1" w:rsidRPr="001A3323">
        <w:rPr>
          <w:rFonts w:asciiTheme="minorEastAsia" w:hAnsiTheme="minorEastAsia" w:hint="eastAsia"/>
          <w:color w:val="333333"/>
          <w:sz w:val="24"/>
          <w:szCs w:val="24"/>
        </w:rPr>
        <w:t>院内议标</w:t>
      </w:r>
      <w:proofErr w:type="gramEnd"/>
      <w:r w:rsidRPr="001A3323">
        <w:rPr>
          <w:rFonts w:asciiTheme="minorEastAsia" w:hAnsiTheme="minorEastAsia" w:hint="eastAsia"/>
          <w:color w:val="333333"/>
          <w:sz w:val="24"/>
          <w:szCs w:val="24"/>
        </w:rPr>
        <w:t>，诚邀宁波市内合格的投标人前来投标，现公告如下:</w:t>
      </w:r>
    </w:p>
    <w:p w:rsidR="005E2785" w:rsidRPr="001A3323" w:rsidRDefault="005E2785" w:rsidP="001A3323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项目</w:t>
      </w:r>
      <w:r w:rsidR="00FA250D" w:rsidRPr="001A3323">
        <w:rPr>
          <w:rFonts w:asciiTheme="minorEastAsia" w:hAnsiTheme="minorEastAsia" w:hint="eastAsia"/>
          <w:color w:val="333333"/>
          <w:sz w:val="24"/>
          <w:szCs w:val="24"/>
        </w:rPr>
        <w:t>概况</w:t>
      </w:r>
    </w:p>
    <w:tbl>
      <w:tblPr>
        <w:tblStyle w:val="a8"/>
        <w:tblW w:w="0" w:type="auto"/>
        <w:tblLook w:val="04A0"/>
      </w:tblPr>
      <w:tblGrid>
        <w:gridCol w:w="2130"/>
        <w:gridCol w:w="1806"/>
        <w:gridCol w:w="1984"/>
        <w:gridCol w:w="2602"/>
      </w:tblGrid>
      <w:tr w:rsidR="00FA250D" w:rsidRPr="001A3323" w:rsidTr="00FA250D">
        <w:tc>
          <w:tcPr>
            <w:tcW w:w="2130" w:type="dxa"/>
            <w:vAlign w:val="center"/>
          </w:tcPr>
          <w:p w:rsidR="00FA250D" w:rsidRPr="001A3323" w:rsidRDefault="00FA250D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806" w:type="dxa"/>
            <w:vAlign w:val="center"/>
          </w:tcPr>
          <w:p w:rsidR="00FA250D" w:rsidRPr="001A3323" w:rsidRDefault="00FA250D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面值（元）/张</w:t>
            </w:r>
          </w:p>
        </w:tc>
        <w:tc>
          <w:tcPr>
            <w:tcW w:w="1984" w:type="dxa"/>
            <w:vAlign w:val="center"/>
          </w:tcPr>
          <w:p w:rsidR="00FA250D" w:rsidRPr="00660C75" w:rsidRDefault="00CD7005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660C75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参考</w:t>
            </w:r>
            <w:r w:rsidR="00FA250D" w:rsidRPr="00660C75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数量 </w:t>
            </w:r>
            <w:r w:rsidRPr="00660C75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（张）</w:t>
            </w:r>
          </w:p>
        </w:tc>
        <w:tc>
          <w:tcPr>
            <w:tcW w:w="2602" w:type="dxa"/>
            <w:vAlign w:val="center"/>
          </w:tcPr>
          <w:p w:rsidR="00FA250D" w:rsidRPr="001A3323" w:rsidRDefault="00FA250D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其他要求</w:t>
            </w:r>
          </w:p>
        </w:tc>
      </w:tr>
      <w:tr w:rsidR="00FA250D" w:rsidRPr="001A3323" w:rsidTr="00FA250D">
        <w:tc>
          <w:tcPr>
            <w:tcW w:w="2130" w:type="dxa"/>
            <w:vAlign w:val="center"/>
          </w:tcPr>
          <w:p w:rsidR="00FA250D" w:rsidRPr="001A3323" w:rsidRDefault="00FA250D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职工生日蛋糕(卡)</w:t>
            </w:r>
          </w:p>
        </w:tc>
        <w:tc>
          <w:tcPr>
            <w:tcW w:w="1806" w:type="dxa"/>
            <w:vAlign w:val="center"/>
          </w:tcPr>
          <w:p w:rsidR="00FA250D" w:rsidRPr="001A3323" w:rsidRDefault="00FA250D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1984" w:type="dxa"/>
            <w:vAlign w:val="center"/>
          </w:tcPr>
          <w:p w:rsidR="00FA250D" w:rsidRPr="00660C75" w:rsidRDefault="00CD7005" w:rsidP="00CD7005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660C75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1800（最终以实际需求为准）</w:t>
            </w:r>
          </w:p>
        </w:tc>
        <w:tc>
          <w:tcPr>
            <w:tcW w:w="2602" w:type="dxa"/>
          </w:tcPr>
          <w:p w:rsidR="00FA250D" w:rsidRPr="001A3323" w:rsidRDefault="00FA250D" w:rsidP="001A3323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12月底供货或按需方要求时间供货</w:t>
            </w:r>
          </w:p>
        </w:tc>
      </w:tr>
    </w:tbl>
    <w:p w:rsidR="005E2785" w:rsidRPr="001A3323" w:rsidRDefault="005E2785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★注：</w:t>
      </w:r>
    </w:p>
    <w:p w:rsidR="005E2785" w:rsidRPr="001A3323" w:rsidRDefault="005E2785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1.蛋糕提货</w:t>
      </w:r>
      <w:proofErr w:type="gramStart"/>
      <w:r w:rsidRPr="001A3323">
        <w:rPr>
          <w:rFonts w:asciiTheme="minorEastAsia" w:hAnsiTheme="minorEastAsia" w:hint="eastAsia"/>
          <w:color w:val="333333"/>
          <w:sz w:val="24"/>
          <w:szCs w:val="24"/>
        </w:rPr>
        <w:t>券用储</w:t>
      </w:r>
      <w:proofErr w:type="gramEnd"/>
      <w:r w:rsidRPr="001A3323">
        <w:rPr>
          <w:rFonts w:asciiTheme="minorEastAsia" w:hAnsiTheme="minorEastAsia" w:hint="eastAsia"/>
          <w:color w:val="333333"/>
          <w:sz w:val="24"/>
          <w:szCs w:val="24"/>
        </w:rPr>
        <w:t>值卡形式，可分期使用；不得标示或限定使用有效期。</w:t>
      </w:r>
    </w:p>
    <w:p w:rsidR="005E2785" w:rsidRPr="001A3323" w:rsidRDefault="005E2785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2.充值卡享受普通现金消费者的一切权利，无任何消费限制。</w:t>
      </w:r>
    </w:p>
    <w:p w:rsidR="005E2785" w:rsidRDefault="00FA250D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二</w:t>
      </w:r>
      <w:r w:rsidR="005E2785" w:rsidRPr="001A3323">
        <w:rPr>
          <w:rFonts w:asciiTheme="minorEastAsia" w:hAnsiTheme="minorEastAsia" w:hint="eastAsia"/>
          <w:color w:val="333333"/>
          <w:sz w:val="24"/>
          <w:szCs w:val="24"/>
        </w:rPr>
        <w:t>、供应商的资格要求：</w:t>
      </w:r>
    </w:p>
    <w:p w:rsidR="008B0976" w:rsidRPr="008B0976" w:rsidRDefault="008B0976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1、有经营的相关资质；</w:t>
      </w:r>
    </w:p>
    <w:p w:rsidR="005E2785" w:rsidRPr="001A3323" w:rsidRDefault="008B0976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2</w:t>
      </w:r>
      <w:r w:rsidR="005E2785" w:rsidRPr="001A3323">
        <w:rPr>
          <w:rFonts w:asciiTheme="minorEastAsia" w:hAnsiTheme="minorEastAsia" w:hint="eastAsia"/>
          <w:color w:val="333333"/>
          <w:sz w:val="24"/>
          <w:szCs w:val="24"/>
        </w:rPr>
        <w:t>、无发生食品安全等相关事故记录；</w:t>
      </w:r>
    </w:p>
    <w:p w:rsidR="005E2785" w:rsidRDefault="008B0976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3</w:t>
      </w:r>
      <w:r w:rsidR="005E2785" w:rsidRPr="001A3323">
        <w:rPr>
          <w:rFonts w:asciiTheme="minorEastAsia" w:hAnsiTheme="minorEastAsia" w:hint="eastAsia"/>
          <w:color w:val="333333"/>
          <w:sz w:val="24"/>
          <w:szCs w:val="24"/>
        </w:rPr>
        <w:t>、本项目不接受联合体投标</w:t>
      </w:r>
      <w:r>
        <w:rPr>
          <w:rFonts w:asciiTheme="minorEastAsia" w:hAnsiTheme="minorEastAsia" w:hint="eastAsia"/>
          <w:color w:val="333333"/>
          <w:sz w:val="24"/>
          <w:szCs w:val="24"/>
        </w:rPr>
        <w:t>；</w:t>
      </w:r>
    </w:p>
    <w:p w:rsidR="00CD7005" w:rsidRDefault="008B0976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hint="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4</w:t>
      </w:r>
      <w:r w:rsidR="00CD7005">
        <w:rPr>
          <w:rFonts w:asciiTheme="minorEastAsia" w:hAnsiTheme="minorEastAsia" w:hint="eastAsia"/>
          <w:color w:val="333333"/>
          <w:sz w:val="24"/>
          <w:szCs w:val="24"/>
        </w:rPr>
        <w:t>、</w:t>
      </w:r>
      <w:r w:rsidR="00CD7005" w:rsidRPr="00660C75">
        <w:rPr>
          <w:rFonts w:asciiTheme="minorEastAsia" w:hAnsiTheme="minorEastAsia" w:hint="eastAsia"/>
          <w:color w:val="333333"/>
          <w:sz w:val="24"/>
          <w:szCs w:val="24"/>
        </w:rPr>
        <w:t>协助分发，每月发放到医院，半年结账一次。</w:t>
      </w:r>
    </w:p>
    <w:p w:rsidR="00A260B2" w:rsidRDefault="00F72F76" w:rsidP="00CD700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三</w:t>
      </w:r>
      <w:r w:rsidR="002C4FBC" w:rsidRPr="001A3323">
        <w:rPr>
          <w:rFonts w:asciiTheme="minorEastAsia" w:hAnsiTheme="minorEastAsia" w:hint="eastAsia"/>
          <w:color w:val="333333"/>
          <w:sz w:val="24"/>
          <w:szCs w:val="24"/>
        </w:rPr>
        <w:t>、</w:t>
      </w:r>
      <w:proofErr w:type="gramStart"/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请符合</w:t>
      </w:r>
      <w:proofErr w:type="gramEnd"/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资格的投标人到宁波大学附属人民医院采购中心（17-2号楼-201室）登记，联系人：蔡老师、肖老师，联系电话：0574-87016979。报名截止时间2020年</w:t>
      </w:r>
      <w:r w:rsidR="00660C75" w:rsidRPr="00CD7005">
        <w:rPr>
          <w:rFonts w:asciiTheme="minorEastAsia" w:hAnsiTheme="minorEastAsia" w:hint="eastAsia"/>
          <w:color w:val="333333"/>
          <w:sz w:val="24"/>
          <w:szCs w:val="24"/>
        </w:rPr>
        <w:t>1</w:t>
      </w:r>
      <w:r w:rsidR="00660C75">
        <w:rPr>
          <w:rFonts w:asciiTheme="minorEastAsia" w:hAnsiTheme="minorEastAsia" w:hint="eastAsia"/>
          <w:color w:val="333333"/>
          <w:sz w:val="24"/>
          <w:szCs w:val="24"/>
        </w:rPr>
        <w:t>2</w:t>
      </w:r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月</w:t>
      </w:r>
      <w:r w:rsidR="00660C75">
        <w:rPr>
          <w:rFonts w:asciiTheme="minorEastAsia" w:hAnsiTheme="minorEastAsia" w:hint="eastAsia"/>
          <w:color w:val="333333"/>
          <w:sz w:val="24"/>
          <w:szCs w:val="24"/>
        </w:rPr>
        <w:t>4</w:t>
      </w:r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日</w:t>
      </w:r>
      <w:r w:rsidR="00BD12F3" w:rsidRPr="00CD7005">
        <w:rPr>
          <w:rFonts w:asciiTheme="minorEastAsia" w:hAnsiTheme="minorEastAsia" w:hint="eastAsia"/>
          <w:color w:val="333333"/>
          <w:sz w:val="24"/>
          <w:szCs w:val="24"/>
        </w:rPr>
        <w:t>1</w:t>
      </w:r>
      <w:r w:rsidR="00BD12F3">
        <w:rPr>
          <w:rFonts w:asciiTheme="minorEastAsia" w:hAnsiTheme="minorEastAsia" w:hint="eastAsia"/>
          <w:color w:val="333333"/>
          <w:sz w:val="24"/>
          <w:szCs w:val="24"/>
        </w:rPr>
        <w:t>0</w:t>
      </w:r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：</w:t>
      </w:r>
      <w:r w:rsidR="00BD12F3">
        <w:rPr>
          <w:rFonts w:asciiTheme="minorEastAsia" w:hAnsiTheme="minorEastAsia" w:hint="eastAsia"/>
          <w:color w:val="333333"/>
          <w:sz w:val="24"/>
          <w:szCs w:val="24"/>
        </w:rPr>
        <w:t>0</w:t>
      </w:r>
      <w:r w:rsidR="00BD12F3" w:rsidRPr="00CD7005">
        <w:rPr>
          <w:rFonts w:asciiTheme="minorEastAsia" w:hAnsiTheme="minorEastAsia" w:hint="eastAsia"/>
          <w:color w:val="333333"/>
          <w:sz w:val="24"/>
          <w:szCs w:val="24"/>
        </w:rPr>
        <w:t>0</w:t>
      </w:r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。本次</w:t>
      </w:r>
      <w:r w:rsidR="00A260B2">
        <w:rPr>
          <w:rFonts w:asciiTheme="minorEastAsia" w:hAnsiTheme="minorEastAsia" w:hint="eastAsia"/>
          <w:color w:val="333333"/>
          <w:sz w:val="24"/>
          <w:szCs w:val="24"/>
        </w:rPr>
        <w:t>议</w:t>
      </w:r>
      <w:proofErr w:type="gramStart"/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标时间</w:t>
      </w:r>
      <w:proofErr w:type="gramEnd"/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定于2020年</w:t>
      </w:r>
      <w:r w:rsidR="00660C75" w:rsidRPr="00CD7005">
        <w:rPr>
          <w:rFonts w:asciiTheme="minorEastAsia" w:hAnsiTheme="minorEastAsia" w:hint="eastAsia"/>
          <w:color w:val="333333"/>
          <w:sz w:val="24"/>
          <w:szCs w:val="24"/>
        </w:rPr>
        <w:t>1</w:t>
      </w:r>
      <w:r w:rsidR="00660C75">
        <w:rPr>
          <w:rFonts w:asciiTheme="minorEastAsia" w:hAnsiTheme="minorEastAsia" w:hint="eastAsia"/>
          <w:color w:val="333333"/>
          <w:sz w:val="24"/>
          <w:szCs w:val="24"/>
        </w:rPr>
        <w:t>2</w:t>
      </w:r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月</w:t>
      </w:r>
      <w:r w:rsidR="00660C75">
        <w:rPr>
          <w:rFonts w:asciiTheme="minorEastAsia" w:hAnsiTheme="minorEastAsia" w:hint="eastAsia"/>
          <w:color w:val="333333"/>
          <w:sz w:val="24"/>
          <w:szCs w:val="24"/>
        </w:rPr>
        <w:t>4</w:t>
      </w:r>
      <w:r w:rsidR="00CD7005" w:rsidRPr="00CD7005">
        <w:rPr>
          <w:rFonts w:asciiTheme="minorEastAsia" w:hAnsiTheme="minorEastAsia" w:hint="eastAsia"/>
          <w:color w:val="333333"/>
          <w:sz w:val="24"/>
          <w:szCs w:val="24"/>
        </w:rPr>
        <w:t>日14：00，地点：16号楼214会议室（具体时间地点将以现场报名登记时告知为准）。</w:t>
      </w:r>
    </w:p>
    <w:p w:rsidR="00CD7005" w:rsidRDefault="00CD7005" w:rsidP="00CD700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CD7005">
        <w:rPr>
          <w:rFonts w:asciiTheme="minorEastAsia" w:hAnsiTheme="minorEastAsia" w:hint="eastAsia"/>
          <w:color w:val="333333"/>
          <w:sz w:val="24"/>
          <w:szCs w:val="24"/>
        </w:rPr>
        <w:t>疫情期间请参与</w:t>
      </w:r>
      <w:r w:rsidR="00564BB8">
        <w:rPr>
          <w:rFonts w:asciiTheme="minorEastAsia" w:hAnsiTheme="minorEastAsia" w:hint="eastAsia"/>
          <w:color w:val="333333"/>
          <w:sz w:val="24"/>
          <w:szCs w:val="24"/>
        </w:rPr>
        <w:t>议</w:t>
      </w:r>
      <w:r w:rsidRPr="00CD7005">
        <w:rPr>
          <w:rFonts w:asciiTheme="minorEastAsia" w:hAnsiTheme="minorEastAsia" w:hint="eastAsia"/>
          <w:color w:val="333333"/>
          <w:sz w:val="24"/>
          <w:szCs w:val="24"/>
        </w:rPr>
        <w:t>标的供应商代表做好个人防护，戴好口罩。我院为无烟医院，文明单位，院区内严禁吸烟，并要求严格做好垃圾分类，请投标人自觉遵守。</w:t>
      </w:r>
    </w:p>
    <w:p w:rsidR="002C4FBC" w:rsidRDefault="00F72F76" w:rsidP="00CD700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四</w:t>
      </w:r>
      <w:r w:rsidR="002C4FBC" w:rsidRPr="001A3323">
        <w:rPr>
          <w:rFonts w:asciiTheme="minorEastAsia" w:hAnsiTheme="minorEastAsia"/>
          <w:color w:val="333333"/>
          <w:sz w:val="24"/>
          <w:szCs w:val="24"/>
        </w:rPr>
        <w:t>、评标方法：本项目采用综合评分法。评标委员按照技术商务、报价评分情况对投标文件的内容进行综合打分（详见附表）。</w:t>
      </w:r>
    </w:p>
    <w:p w:rsidR="00B71CA3" w:rsidRDefault="00B71CA3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</w:p>
    <w:p w:rsidR="00B71CA3" w:rsidRDefault="00B71CA3" w:rsidP="00B71CA3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宁波市</w:t>
      </w:r>
      <w:r w:rsidR="00CD7005">
        <w:rPr>
          <w:rFonts w:asciiTheme="minorEastAsia" w:hAnsiTheme="minorEastAsia" w:hint="eastAsia"/>
          <w:color w:val="333333"/>
          <w:sz w:val="24"/>
          <w:szCs w:val="24"/>
        </w:rPr>
        <w:t>大学附属</w:t>
      </w:r>
      <w:r>
        <w:rPr>
          <w:rFonts w:asciiTheme="minorEastAsia" w:hAnsiTheme="minorEastAsia" w:hint="eastAsia"/>
          <w:color w:val="333333"/>
          <w:sz w:val="24"/>
          <w:szCs w:val="24"/>
        </w:rPr>
        <w:t>人民医院</w:t>
      </w:r>
    </w:p>
    <w:p w:rsidR="00B71CA3" w:rsidRPr="001A3323" w:rsidRDefault="00B71CA3" w:rsidP="00B71CA3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/>
          <w:color w:val="333333"/>
          <w:sz w:val="24"/>
          <w:szCs w:val="24"/>
        </w:rPr>
        <w:t>20</w:t>
      </w:r>
      <w:r w:rsidR="00CD7005">
        <w:rPr>
          <w:rFonts w:asciiTheme="minorEastAsia" w:hAnsiTheme="minorEastAsia" w:hint="eastAsia"/>
          <w:color w:val="333333"/>
          <w:sz w:val="24"/>
          <w:szCs w:val="24"/>
        </w:rPr>
        <w:t>20</w:t>
      </w:r>
      <w:r>
        <w:rPr>
          <w:rFonts w:asciiTheme="minorEastAsia" w:hAnsiTheme="minorEastAsia"/>
          <w:color w:val="333333"/>
          <w:sz w:val="24"/>
          <w:szCs w:val="24"/>
        </w:rPr>
        <w:t>年1</w:t>
      </w:r>
      <w:r w:rsidR="00CD7005">
        <w:rPr>
          <w:rFonts w:asciiTheme="minorEastAsia" w:hAnsiTheme="minorEastAsia" w:hint="eastAsia"/>
          <w:color w:val="333333"/>
          <w:sz w:val="24"/>
          <w:szCs w:val="24"/>
        </w:rPr>
        <w:t>1</w:t>
      </w:r>
      <w:r>
        <w:rPr>
          <w:rFonts w:asciiTheme="minorEastAsia" w:hAnsiTheme="minorEastAsia"/>
          <w:color w:val="333333"/>
          <w:sz w:val="24"/>
          <w:szCs w:val="24"/>
        </w:rPr>
        <w:t>月</w:t>
      </w:r>
      <w:r w:rsidR="00B173FF">
        <w:rPr>
          <w:rFonts w:asciiTheme="minorEastAsia" w:hAnsiTheme="minorEastAsia" w:hint="eastAsia"/>
          <w:color w:val="333333"/>
          <w:sz w:val="24"/>
          <w:szCs w:val="24"/>
        </w:rPr>
        <w:t>30</w:t>
      </w:r>
      <w:r>
        <w:rPr>
          <w:rFonts w:asciiTheme="minorEastAsia" w:hAnsiTheme="minorEastAsia"/>
          <w:color w:val="333333"/>
          <w:sz w:val="24"/>
          <w:szCs w:val="24"/>
        </w:rPr>
        <w:t>日</w:t>
      </w:r>
    </w:p>
    <w:p w:rsidR="00B71CA3" w:rsidRDefault="001A3323">
      <w:pPr>
        <w:widowControl/>
        <w:jc w:val="left"/>
      </w:pPr>
      <w:r>
        <w:br w:type="page"/>
      </w:r>
    </w:p>
    <w:p w:rsidR="00AC08D1" w:rsidRDefault="00AC08D1"/>
    <w:p w:rsidR="00AC08D1" w:rsidRDefault="00AC08D1" w:rsidP="00AC08D1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职工生日蛋糕（卡）评分表</w:t>
      </w:r>
    </w:p>
    <w:p w:rsidR="00AC08D1" w:rsidRPr="00E70990" w:rsidRDefault="00AC08D1" w:rsidP="00AC08D1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AC08D1" w:rsidTr="00156F03">
        <w:trPr>
          <w:trHeight w:val="24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公司名称及得分</w:t>
            </w:r>
          </w:p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AC08D1" w:rsidTr="00156F03">
        <w:trPr>
          <w:trHeight w:val="199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企业综合实力（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根据投标人的注册资本、实力、知名度、公司注册地等进行评议，酌情打分</w:t>
            </w:r>
            <w:r>
              <w:rPr>
                <w:rFonts w:hAnsi="宋体"/>
                <w:szCs w:val="21"/>
              </w:rPr>
              <w:t>0</w:t>
            </w:r>
            <w:r>
              <w:rPr>
                <w:rFonts w:hAnsi="宋体" w:hint="eastAsia"/>
                <w:szCs w:val="21"/>
              </w:rPr>
              <w:t>-5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AC08D1" w:rsidTr="00156F03">
        <w:trPr>
          <w:trHeight w:val="10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内部管理制度（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根据公司的内部管理制度进行酌情打分，</w:t>
            </w:r>
            <w:r>
              <w:rPr>
                <w:rFonts w:hAnsi="宋体"/>
                <w:szCs w:val="21"/>
              </w:rPr>
              <w:t xml:space="preserve"> 0</w:t>
            </w:r>
            <w:r>
              <w:rPr>
                <w:rFonts w:hAnsi="宋体" w:hint="eastAsia"/>
                <w:szCs w:val="21"/>
              </w:rPr>
              <w:t>-5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服务网点（</w:t>
            </w:r>
            <w:r>
              <w:rPr>
                <w:rFonts w:hAnsi="宋体" w:hint="eastAsia"/>
                <w:szCs w:val="21"/>
              </w:rPr>
              <w:t>15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根据服务网点多少、便捷性以及质量评价酌情打分。</w:t>
            </w:r>
            <w:r>
              <w:rPr>
                <w:rFonts w:hAnsi="宋体" w:hint="eastAsia"/>
                <w:szCs w:val="21"/>
              </w:rPr>
              <w:t>0-15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项目业绩（</w:t>
            </w:r>
            <w:r w:rsidRPr="00C7494A">
              <w:rPr>
                <w:rFonts w:hAnsi="宋体" w:hint="eastAsia"/>
                <w:szCs w:val="21"/>
              </w:rPr>
              <w:t>3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CD7005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投标人</w:t>
            </w:r>
            <w:r w:rsidRPr="00C7494A">
              <w:rPr>
                <w:rFonts w:hAnsi="宋体"/>
                <w:szCs w:val="21"/>
              </w:rPr>
              <w:t>近三年内</w:t>
            </w:r>
            <w:r w:rsidRPr="00C7494A">
              <w:rPr>
                <w:rFonts w:hAnsi="宋体" w:hint="eastAsia"/>
                <w:szCs w:val="21"/>
              </w:rPr>
              <w:t>（</w:t>
            </w:r>
            <w:r w:rsidRPr="00C7494A">
              <w:rPr>
                <w:rFonts w:hAnsi="宋体" w:hint="eastAsia"/>
                <w:szCs w:val="21"/>
              </w:rPr>
              <w:t>201</w:t>
            </w:r>
            <w:r w:rsidR="00CD7005">
              <w:rPr>
                <w:rFonts w:hAnsi="宋体" w:hint="eastAsia"/>
                <w:szCs w:val="21"/>
              </w:rPr>
              <w:t>8</w:t>
            </w:r>
            <w:r w:rsidRPr="00C7494A">
              <w:rPr>
                <w:rFonts w:hAnsi="宋体" w:hint="eastAsia"/>
                <w:szCs w:val="21"/>
              </w:rPr>
              <w:t>-1-1</w:t>
            </w:r>
            <w:r w:rsidRPr="00C7494A">
              <w:rPr>
                <w:rFonts w:hAnsi="宋体" w:hint="eastAsia"/>
                <w:szCs w:val="21"/>
              </w:rPr>
              <w:t>以来）</w:t>
            </w:r>
            <w:r w:rsidRPr="00C7494A">
              <w:rPr>
                <w:rFonts w:hAnsi="宋体"/>
                <w:szCs w:val="21"/>
              </w:rPr>
              <w:t>同类项目的业绩（提供合同复印件</w:t>
            </w:r>
            <w:r w:rsidRPr="00C7494A">
              <w:rPr>
                <w:rFonts w:hAnsi="宋体" w:hint="eastAsia"/>
                <w:szCs w:val="21"/>
              </w:rPr>
              <w:t>或订单</w:t>
            </w:r>
            <w:r w:rsidRPr="00C7494A">
              <w:rPr>
                <w:rFonts w:hAnsi="宋体"/>
                <w:szCs w:val="21"/>
              </w:rPr>
              <w:t>加盖公章）</w:t>
            </w:r>
            <w:r w:rsidRPr="00C7494A">
              <w:rPr>
                <w:rFonts w:hint="eastAsia"/>
                <w:szCs w:val="21"/>
              </w:rPr>
              <w:t>每份合同得</w:t>
            </w:r>
            <w:r w:rsidRPr="00C7494A">
              <w:rPr>
                <w:rFonts w:hint="eastAsia"/>
                <w:szCs w:val="21"/>
              </w:rPr>
              <w:t>1</w:t>
            </w:r>
            <w:r w:rsidRPr="00C7494A">
              <w:rPr>
                <w:rFonts w:hint="eastAsia"/>
                <w:szCs w:val="21"/>
              </w:rPr>
              <w:t>分，最高</w:t>
            </w:r>
            <w:r w:rsidRPr="00C7494A">
              <w:rPr>
                <w:rFonts w:hint="eastAsia"/>
                <w:szCs w:val="21"/>
              </w:rPr>
              <w:t>3</w:t>
            </w:r>
            <w:r w:rsidRPr="00C7494A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产品品牌、</w:t>
            </w:r>
            <w:r w:rsidRPr="00C7494A">
              <w:rPr>
                <w:rFonts w:hAnsi="宋体" w:hint="eastAsia"/>
                <w:szCs w:val="21"/>
              </w:rPr>
              <w:t>项目方案及服务质量承诺（</w:t>
            </w:r>
            <w:r>
              <w:rPr>
                <w:rFonts w:hAnsi="宋体" w:hint="eastAsia"/>
                <w:szCs w:val="21"/>
              </w:rPr>
              <w:t>35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提供方案、服务质量及优惠承诺</w:t>
            </w:r>
          </w:p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酌情打分，</w:t>
            </w:r>
            <w:r>
              <w:rPr>
                <w:rFonts w:hAnsi="宋体" w:hint="eastAsia"/>
                <w:szCs w:val="21"/>
              </w:rPr>
              <w:t>0-35</w:t>
            </w:r>
            <w:r>
              <w:rPr>
                <w:rFonts w:hAnsi="宋体"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公司注册所在地（</w:t>
            </w:r>
            <w:r>
              <w:rPr>
                <w:rFonts w:hAnsi="宋体" w:hint="eastAsia"/>
                <w:szCs w:val="21"/>
              </w:rPr>
              <w:t>2</w:t>
            </w:r>
            <w:r w:rsidRPr="00C7494A"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宁波市区范围</w:t>
            </w:r>
            <w:r>
              <w:rPr>
                <w:rFonts w:hAnsi="宋体" w:hint="eastAsia"/>
                <w:szCs w:val="21"/>
              </w:rPr>
              <w:t>内</w:t>
            </w:r>
            <w:r w:rsidRPr="00C7494A">
              <w:rPr>
                <w:rFonts w:hAnsi="宋体" w:hint="eastAsia"/>
                <w:szCs w:val="21"/>
              </w:rPr>
              <w:t>得</w:t>
            </w:r>
            <w:r>
              <w:rPr>
                <w:rFonts w:hAnsi="宋体" w:hint="eastAsia"/>
                <w:szCs w:val="21"/>
              </w:rPr>
              <w:t>2</w:t>
            </w:r>
            <w:r w:rsidRPr="00C7494A">
              <w:rPr>
                <w:rFonts w:hAnsi="宋体" w:hint="eastAsia"/>
                <w:szCs w:val="21"/>
              </w:rPr>
              <w:t>分，市区范围外</w:t>
            </w:r>
            <w:r>
              <w:rPr>
                <w:rFonts w:hAnsi="宋体" w:hint="eastAsia"/>
                <w:szCs w:val="21"/>
              </w:rPr>
              <w:t>0-1</w:t>
            </w:r>
            <w:r w:rsidRPr="00C7494A">
              <w:rPr>
                <w:rFonts w:hAnsi="宋体" w:hint="eastAsia"/>
                <w:szCs w:val="21"/>
              </w:rPr>
              <w:t>分</w:t>
            </w:r>
            <w:r>
              <w:rPr>
                <w:rFonts w:hAnsi="宋体" w:hint="eastAsia"/>
                <w:szCs w:val="21"/>
              </w:rPr>
              <w:t>酌情打分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</w:tr>
      <w:tr w:rsidR="00AC08D1" w:rsidTr="00156F03">
        <w:trPr>
          <w:trHeight w:val="16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价格分（</w:t>
            </w:r>
            <w:r>
              <w:rPr>
                <w:rFonts w:hAnsi="宋体" w:hint="eastAsia"/>
                <w:szCs w:val="21"/>
              </w:rPr>
              <w:t>35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所有投标中最低的投标单位得满分</w:t>
            </w:r>
            <w:r>
              <w:rPr>
                <w:rFonts w:hAnsi="宋体" w:hint="eastAsia"/>
                <w:szCs w:val="21"/>
              </w:rPr>
              <w:t>35</w:t>
            </w:r>
            <w:r>
              <w:rPr>
                <w:rFonts w:hAnsi="宋体" w:hint="eastAsia"/>
                <w:szCs w:val="21"/>
              </w:rPr>
              <w:t>分</w:t>
            </w: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其他单位报价分</w:t>
            </w:r>
            <w:r>
              <w:rPr>
                <w:rFonts w:hAnsi="宋体" w:hint="eastAsia"/>
                <w:szCs w:val="21"/>
              </w:rPr>
              <w:t>=</w:t>
            </w:r>
            <w:r>
              <w:rPr>
                <w:rFonts w:hAnsi="宋体" w:hint="eastAsia"/>
                <w:szCs w:val="21"/>
              </w:rPr>
              <w:t>最低投标价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（该单位报价）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35</w:t>
            </w: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（四舍五入保留小数点后两位）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综合评分得分（满分</w:t>
            </w:r>
            <w:r>
              <w:rPr>
                <w:szCs w:val="21"/>
              </w:rPr>
              <w:t>100</w:t>
            </w:r>
            <w:r>
              <w:rPr>
                <w:rFonts w:hAnsi="宋体"/>
                <w:szCs w:val="21"/>
              </w:rPr>
              <w:t>分）</w:t>
            </w: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FA250D" w:rsidP="00C33190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入围</w:t>
            </w:r>
            <w:r w:rsidR="00AC08D1">
              <w:rPr>
                <w:rFonts w:hAnsi="宋体" w:hint="eastAsia"/>
                <w:szCs w:val="21"/>
              </w:rPr>
              <w:t>原则：根据综合评分从高到低选择，</w:t>
            </w:r>
            <w:r w:rsidR="00C33190">
              <w:rPr>
                <w:rFonts w:hAnsi="宋体" w:hint="eastAsia"/>
                <w:szCs w:val="21"/>
              </w:rPr>
              <w:t>入围数量</w:t>
            </w:r>
            <w:r w:rsidR="00C33190">
              <w:rPr>
                <w:rFonts w:hAnsi="宋体" w:hint="eastAsia"/>
                <w:szCs w:val="21"/>
              </w:rPr>
              <w:t>3</w:t>
            </w:r>
            <w:r w:rsidR="00C33190">
              <w:rPr>
                <w:rFonts w:hAnsi="宋体" w:hint="eastAsia"/>
                <w:szCs w:val="21"/>
              </w:rPr>
              <w:t>家左右，具体由院方根据投标方案决定</w:t>
            </w:r>
            <w:r w:rsidR="00AC08D1">
              <w:rPr>
                <w:rFonts w:hAnsi="宋体" w:hint="eastAsia"/>
                <w:szCs w:val="21"/>
              </w:rPr>
              <w:t>。</w:t>
            </w:r>
          </w:p>
        </w:tc>
      </w:tr>
    </w:tbl>
    <w:p w:rsidR="00AC08D1" w:rsidRPr="00AC08D1" w:rsidRDefault="00AC08D1"/>
    <w:sectPr w:rsidR="00AC08D1" w:rsidRPr="00AC08D1" w:rsidSect="008A1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DD8" w:rsidRDefault="00721DD8" w:rsidP="005E2785">
      <w:r>
        <w:separator/>
      </w:r>
    </w:p>
  </w:endnote>
  <w:endnote w:type="continuationSeparator" w:id="1">
    <w:p w:rsidR="00721DD8" w:rsidRDefault="00721DD8" w:rsidP="005E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DD8" w:rsidRDefault="00721DD8" w:rsidP="005E2785">
      <w:r>
        <w:separator/>
      </w:r>
    </w:p>
  </w:footnote>
  <w:footnote w:type="continuationSeparator" w:id="1">
    <w:p w:rsidR="00721DD8" w:rsidRDefault="00721DD8" w:rsidP="005E2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67EFB"/>
    <w:multiLevelType w:val="hybridMultilevel"/>
    <w:tmpl w:val="EFA08340"/>
    <w:lvl w:ilvl="0" w:tplc="9FBED38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785"/>
    <w:rsid w:val="00024D6D"/>
    <w:rsid w:val="000502B9"/>
    <w:rsid w:val="000D0135"/>
    <w:rsid w:val="001A3323"/>
    <w:rsid w:val="001B6EA1"/>
    <w:rsid w:val="001F73AA"/>
    <w:rsid w:val="002C4FBC"/>
    <w:rsid w:val="003D03FD"/>
    <w:rsid w:val="003D67EA"/>
    <w:rsid w:val="003E1B94"/>
    <w:rsid w:val="004F2A93"/>
    <w:rsid w:val="00551781"/>
    <w:rsid w:val="00564BB8"/>
    <w:rsid w:val="005E2785"/>
    <w:rsid w:val="00660C75"/>
    <w:rsid w:val="006A14D1"/>
    <w:rsid w:val="00721DD8"/>
    <w:rsid w:val="00743E0F"/>
    <w:rsid w:val="007F642D"/>
    <w:rsid w:val="00852701"/>
    <w:rsid w:val="008A1A41"/>
    <w:rsid w:val="008B0976"/>
    <w:rsid w:val="009774E8"/>
    <w:rsid w:val="009B2060"/>
    <w:rsid w:val="009F5872"/>
    <w:rsid w:val="00A033FA"/>
    <w:rsid w:val="00A260B2"/>
    <w:rsid w:val="00AC08D1"/>
    <w:rsid w:val="00AC3A1F"/>
    <w:rsid w:val="00AE0121"/>
    <w:rsid w:val="00B173FF"/>
    <w:rsid w:val="00B47600"/>
    <w:rsid w:val="00B71CA3"/>
    <w:rsid w:val="00BA534F"/>
    <w:rsid w:val="00BD12F3"/>
    <w:rsid w:val="00C33190"/>
    <w:rsid w:val="00CD344C"/>
    <w:rsid w:val="00CD7005"/>
    <w:rsid w:val="00D03CA7"/>
    <w:rsid w:val="00DE391D"/>
    <w:rsid w:val="00F72F76"/>
    <w:rsid w:val="00FA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785"/>
    <w:rPr>
      <w:sz w:val="18"/>
      <w:szCs w:val="18"/>
    </w:rPr>
  </w:style>
  <w:style w:type="character" w:customStyle="1" w:styleId="apple-converted-space">
    <w:name w:val="apple-converted-space"/>
    <w:basedOn w:val="a0"/>
    <w:rsid w:val="005E2785"/>
  </w:style>
  <w:style w:type="paragraph" w:styleId="a5">
    <w:name w:val="Normal (Web)"/>
    <w:basedOn w:val="a"/>
    <w:uiPriority w:val="99"/>
    <w:unhideWhenUsed/>
    <w:rsid w:val="005E27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E2785"/>
    <w:rPr>
      <w:b/>
      <w:bCs/>
    </w:rPr>
  </w:style>
  <w:style w:type="paragraph" w:styleId="a7">
    <w:name w:val="List Paragraph"/>
    <w:basedOn w:val="a"/>
    <w:uiPriority w:val="34"/>
    <w:qFormat/>
    <w:rsid w:val="00FA250D"/>
    <w:pPr>
      <w:ind w:firstLineChars="200" w:firstLine="420"/>
    </w:pPr>
  </w:style>
  <w:style w:type="table" w:styleId="a8">
    <w:name w:val="Table Grid"/>
    <w:basedOn w:val="a1"/>
    <w:uiPriority w:val="59"/>
    <w:unhideWhenUsed/>
    <w:rsid w:val="00FA25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B4760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476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183</Words>
  <Characters>1046</Characters>
  <Application>Microsoft Office Word</Application>
  <DocSecurity>0</DocSecurity>
  <Lines>8</Lines>
  <Paragraphs>2</Paragraphs>
  <ScaleCrop>false</ScaleCrop>
  <Company>china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24</cp:revision>
  <dcterms:created xsi:type="dcterms:W3CDTF">2019-11-18T00:47:00Z</dcterms:created>
  <dcterms:modified xsi:type="dcterms:W3CDTF">2020-11-30T04:47:00Z</dcterms:modified>
</cp:coreProperties>
</file>