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EC5" w:rsidRPr="00A879CA" w:rsidRDefault="00940EC5" w:rsidP="00940EC5">
      <w:pPr>
        <w:spacing w:line="440" w:lineRule="exact"/>
        <w:ind w:firstLineChars="0" w:firstLine="0"/>
        <w:rPr>
          <w:b/>
          <w:sz w:val="32"/>
          <w:szCs w:val="32"/>
        </w:rPr>
      </w:pPr>
      <w:r w:rsidRPr="00A879CA">
        <w:rPr>
          <w:rFonts w:hint="eastAsia"/>
          <w:b/>
          <w:sz w:val="32"/>
          <w:szCs w:val="32"/>
        </w:rPr>
        <w:t>宁波大学附属人民医院呼吸大楼</w:t>
      </w:r>
      <w:r w:rsidRPr="00A879CA">
        <w:rPr>
          <w:b/>
          <w:sz w:val="32"/>
          <w:szCs w:val="32"/>
        </w:rPr>
        <w:t>医用无线网络</w:t>
      </w:r>
      <w:r w:rsidRPr="00A879CA">
        <w:rPr>
          <w:rFonts w:hint="eastAsia"/>
          <w:b/>
          <w:sz w:val="32"/>
          <w:szCs w:val="32"/>
        </w:rPr>
        <w:t>建设项目</w:t>
      </w:r>
    </w:p>
    <w:p w:rsidR="00940EC5" w:rsidRDefault="00940EC5" w:rsidP="00940EC5">
      <w:pPr>
        <w:spacing w:line="440" w:lineRule="exact"/>
        <w:ind w:firstLineChars="0" w:firstLine="0"/>
        <w:jc w:val="center"/>
        <w:rPr>
          <w:b/>
          <w:sz w:val="32"/>
          <w:szCs w:val="32"/>
        </w:rPr>
      </w:pPr>
      <w:r w:rsidRPr="00A879CA">
        <w:rPr>
          <w:rFonts w:hint="eastAsia"/>
          <w:b/>
          <w:sz w:val="32"/>
          <w:szCs w:val="32"/>
        </w:rPr>
        <w:t>院内议标</w:t>
      </w:r>
      <w:r w:rsidR="00775BA3">
        <w:rPr>
          <w:rFonts w:hint="eastAsia"/>
          <w:b/>
          <w:sz w:val="32"/>
          <w:szCs w:val="32"/>
        </w:rPr>
        <w:t>再次</w:t>
      </w:r>
      <w:r w:rsidRPr="00A879CA">
        <w:rPr>
          <w:rFonts w:hint="eastAsia"/>
          <w:b/>
          <w:sz w:val="32"/>
          <w:szCs w:val="32"/>
        </w:rPr>
        <w:t>公告</w:t>
      </w:r>
    </w:p>
    <w:p w:rsidR="00940EC5" w:rsidRPr="00940EC5" w:rsidRDefault="00940EC5" w:rsidP="00940EC5">
      <w:pPr>
        <w:spacing w:line="440" w:lineRule="exact"/>
        <w:ind w:firstLineChars="0" w:firstLine="0"/>
        <w:jc w:val="center"/>
        <w:rPr>
          <w:b/>
          <w:sz w:val="32"/>
          <w:szCs w:val="32"/>
        </w:rPr>
      </w:pPr>
    </w:p>
    <w:p w:rsidR="008B524F" w:rsidRPr="00AB77CC" w:rsidRDefault="008B524F" w:rsidP="008B524F">
      <w:pPr>
        <w:spacing w:line="440" w:lineRule="exact"/>
        <w:ind w:firstLineChars="0" w:firstLine="0"/>
      </w:pPr>
      <w:r w:rsidRPr="00AB77CC">
        <w:rPr>
          <w:rFonts w:hint="eastAsia"/>
        </w:rPr>
        <w:t>宁波大学附属人民医院呼吸大楼</w:t>
      </w:r>
      <w:r w:rsidRPr="00AB77CC">
        <w:t>医用无线网络</w:t>
      </w:r>
      <w:r w:rsidRPr="00AB77CC">
        <w:rPr>
          <w:rFonts w:hint="eastAsia"/>
        </w:rPr>
        <w:t>建设项目院内</w:t>
      </w:r>
      <w:proofErr w:type="gramStart"/>
      <w:r w:rsidRPr="00AB77CC">
        <w:rPr>
          <w:rFonts w:hint="eastAsia"/>
        </w:rPr>
        <w:t>议标因报名</w:t>
      </w:r>
      <w:proofErr w:type="gramEnd"/>
      <w:r w:rsidRPr="00AB77CC">
        <w:rPr>
          <w:rFonts w:hint="eastAsia"/>
        </w:rPr>
        <w:t>商家不足，</w:t>
      </w:r>
      <w:proofErr w:type="gramStart"/>
      <w:r w:rsidRPr="00AB77CC">
        <w:rPr>
          <w:rFonts w:hint="eastAsia"/>
        </w:rPr>
        <w:t>予再次</w:t>
      </w:r>
      <w:proofErr w:type="gramEnd"/>
      <w:r w:rsidRPr="00AB77CC">
        <w:rPr>
          <w:rFonts w:hint="eastAsia"/>
        </w:rPr>
        <w:t>公告，欢迎有资质和实力的</w:t>
      </w:r>
      <w:r w:rsidR="00AB77CC" w:rsidRPr="00AB77CC">
        <w:rPr>
          <w:rFonts w:hint="eastAsia"/>
        </w:rPr>
        <w:t>商家前来报名参加。</w:t>
      </w:r>
    </w:p>
    <w:p w:rsidR="008B524F" w:rsidRPr="008B524F" w:rsidRDefault="008B524F" w:rsidP="008B524F">
      <w:pPr>
        <w:pStyle w:val="a5"/>
        <w:ind w:left="480" w:firstLineChars="0" w:firstLine="0"/>
      </w:pPr>
    </w:p>
    <w:p w:rsidR="00C80A9B" w:rsidRDefault="00940EC5" w:rsidP="00940EC5">
      <w:pPr>
        <w:pStyle w:val="a5"/>
        <w:numPr>
          <w:ilvl w:val="0"/>
          <w:numId w:val="2"/>
        </w:numPr>
        <w:ind w:firstLineChars="0"/>
      </w:pPr>
      <w:r>
        <w:rPr>
          <w:rFonts w:hint="eastAsia"/>
        </w:rPr>
        <w:t>采购项目：</w:t>
      </w:r>
    </w:p>
    <w:tbl>
      <w:tblPr>
        <w:tblW w:w="0" w:type="auto"/>
        <w:tblBorders>
          <w:top w:val="single" w:sz="4" w:space="0" w:color="auto"/>
          <w:left w:val="single" w:sz="4" w:space="0" w:color="auto"/>
          <w:bottom w:val="single" w:sz="4" w:space="0" w:color="auto"/>
          <w:right w:val="single" w:sz="4" w:space="0" w:color="auto"/>
        </w:tblBorders>
        <w:tblLook w:val="0000"/>
      </w:tblPr>
      <w:tblGrid>
        <w:gridCol w:w="686"/>
        <w:gridCol w:w="4799"/>
        <w:gridCol w:w="1564"/>
        <w:gridCol w:w="1473"/>
      </w:tblGrid>
      <w:tr w:rsidR="00940EC5" w:rsidRPr="00FB0AAE" w:rsidTr="00442E8C">
        <w:trPr>
          <w:trHeight w:val="401"/>
        </w:trPr>
        <w:tc>
          <w:tcPr>
            <w:tcW w:w="697" w:type="dxa"/>
            <w:tcBorders>
              <w:top w:val="single" w:sz="4" w:space="0" w:color="auto"/>
              <w:bottom w:val="single" w:sz="4" w:space="0" w:color="auto"/>
              <w:right w:val="single" w:sz="4" w:space="0" w:color="auto"/>
            </w:tcBorders>
            <w:vAlign w:val="center"/>
          </w:tcPr>
          <w:p w:rsidR="00940EC5" w:rsidRPr="00FB0AAE" w:rsidRDefault="00940EC5" w:rsidP="00940EC5">
            <w:pPr>
              <w:pStyle w:val="a6"/>
              <w:spacing w:before="156"/>
              <w:rPr>
                <w:rFonts w:ascii="Times New Roman" w:hAnsi="Times New Roman"/>
                <w:b/>
                <w:bCs/>
                <w:color w:val="auto"/>
                <w:sz w:val="21"/>
              </w:rPr>
            </w:pPr>
            <w:r w:rsidRPr="00FB0AAE">
              <w:rPr>
                <w:rFonts w:ascii="Times New Roman" w:hAnsi="Times New Roman" w:hint="eastAsia"/>
                <w:b/>
                <w:bCs/>
                <w:color w:val="auto"/>
                <w:sz w:val="21"/>
              </w:rPr>
              <w:t>序号</w:t>
            </w:r>
          </w:p>
        </w:tc>
        <w:tc>
          <w:tcPr>
            <w:tcW w:w="4981" w:type="dxa"/>
            <w:tcBorders>
              <w:top w:val="single" w:sz="4" w:space="0" w:color="auto"/>
              <w:left w:val="single" w:sz="4" w:space="0" w:color="auto"/>
              <w:bottom w:val="single" w:sz="4" w:space="0" w:color="auto"/>
              <w:right w:val="single" w:sz="4" w:space="0" w:color="auto"/>
            </w:tcBorders>
            <w:vAlign w:val="center"/>
          </w:tcPr>
          <w:p w:rsidR="00940EC5" w:rsidRPr="00FB0AAE" w:rsidRDefault="00940EC5" w:rsidP="00940EC5">
            <w:pPr>
              <w:pStyle w:val="a6"/>
              <w:spacing w:before="156"/>
              <w:jc w:val="center"/>
              <w:rPr>
                <w:rFonts w:ascii="Times New Roman" w:hAnsi="Times New Roman"/>
                <w:b/>
                <w:bCs/>
                <w:color w:val="auto"/>
                <w:sz w:val="21"/>
              </w:rPr>
            </w:pPr>
            <w:r w:rsidRPr="00FB0AAE">
              <w:rPr>
                <w:rFonts w:ascii="Times New Roman" w:hAnsi="Times New Roman" w:hint="eastAsia"/>
                <w:b/>
                <w:bCs/>
                <w:color w:val="auto"/>
                <w:sz w:val="21"/>
              </w:rPr>
              <w:t>采购</w:t>
            </w:r>
            <w:r>
              <w:rPr>
                <w:rFonts w:ascii="Times New Roman" w:hAnsi="Times New Roman" w:hint="eastAsia"/>
                <w:b/>
                <w:bCs/>
                <w:color w:val="auto"/>
                <w:sz w:val="21"/>
              </w:rPr>
              <w:t>项目</w:t>
            </w:r>
          </w:p>
        </w:tc>
        <w:tc>
          <w:tcPr>
            <w:tcW w:w="1611" w:type="dxa"/>
            <w:tcBorders>
              <w:top w:val="single" w:sz="4" w:space="0" w:color="auto"/>
              <w:left w:val="single" w:sz="4" w:space="0" w:color="auto"/>
              <w:bottom w:val="single" w:sz="4" w:space="0" w:color="auto"/>
              <w:right w:val="single" w:sz="4" w:space="0" w:color="auto"/>
            </w:tcBorders>
            <w:vAlign w:val="center"/>
          </w:tcPr>
          <w:p w:rsidR="00940EC5" w:rsidRPr="00FB0AAE" w:rsidRDefault="00940EC5" w:rsidP="00940EC5">
            <w:pPr>
              <w:pStyle w:val="a6"/>
              <w:spacing w:before="156"/>
              <w:jc w:val="center"/>
              <w:rPr>
                <w:rFonts w:ascii="Times New Roman" w:hAnsi="Times New Roman"/>
                <w:b/>
                <w:bCs/>
                <w:color w:val="auto"/>
                <w:sz w:val="21"/>
              </w:rPr>
            </w:pPr>
            <w:r w:rsidRPr="00FB0AAE">
              <w:rPr>
                <w:rFonts w:ascii="Times New Roman" w:hAnsi="Times New Roman" w:hint="eastAsia"/>
                <w:b/>
                <w:bCs/>
                <w:color w:val="auto"/>
                <w:sz w:val="21"/>
              </w:rPr>
              <w:t>单位及数量</w:t>
            </w:r>
          </w:p>
        </w:tc>
        <w:tc>
          <w:tcPr>
            <w:tcW w:w="1517" w:type="dxa"/>
            <w:tcBorders>
              <w:top w:val="single" w:sz="4" w:space="0" w:color="auto"/>
              <w:left w:val="single" w:sz="4" w:space="0" w:color="auto"/>
              <w:bottom w:val="single" w:sz="4" w:space="0" w:color="auto"/>
            </w:tcBorders>
            <w:vAlign w:val="center"/>
          </w:tcPr>
          <w:p w:rsidR="00940EC5" w:rsidRPr="00FB0AAE" w:rsidRDefault="00940EC5" w:rsidP="00940EC5">
            <w:pPr>
              <w:pStyle w:val="a6"/>
              <w:spacing w:before="156"/>
              <w:jc w:val="center"/>
              <w:rPr>
                <w:rFonts w:ascii="Times New Roman" w:hAnsi="Times New Roman"/>
                <w:b/>
                <w:bCs/>
                <w:color w:val="auto"/>
                <w:sz w:val="21"/>
              </w:rPr>
            </w:pPr>
            <w:r>
              <w:rPr>
                <w:rFonts w:ascii="Times New Roman" w:hAnsi="Times New Roman" w:hint="eastAsia"/>
                <w:b/>
                <w:bCs/>
                <w:color w:val="auto"/>
                <w:sz w:val="21"/>
              </w:rPr>
              <w:t>最高限额</w:t>
            </w:r>
          </w:p>
        </w:tc>
      </w:tr>
      <w:tr w:rsidR="00940EC5" w:rsidRPr="00757342" w:rsidTr="00442E8C">
        <w:trPr>
          <w:trHeight w:val="519"/>
        </w:trPr>
        <w:tc>
          <w:tcPr>
            <w:tcW w:w="697" w:type="dxa"/>
            <w:tcBorders>
              <w:top w:val="single" w:sz="4" w:space="0" w:color="auto"/>
              <w:bottom w:val="single" w:sz="4" w:space="0" w:color="auto"/>
              <w:right w:val="single" w:sz="4" w:space="0" w:color="auto"/>
            </w:tcBorders>
            <w:vAlign w:val="center"/>
          </w:tcPr>
          <w:p w:rsidR="00940EC5" w:rsidRPr="00757342" w:rsidRDefault="00940EC5" w:rsidP="00442E8C">
            <w:pPr>
              <w:spacing w:line="440" w:lineRule="exact"/>
              <w:ind w:firstLineChars="0" w:firstLine="0"/>
              <w:jc w:val="center"/>
              <w:rPr>
                <w:bCs/>
                <w:sz w:val="21"/>
                <w:szCs w:val="21"/>
              </w:rPr>
            </w:pPr>
            <w:r w:rsidRPr="00757342">
              <w:rPr>
                <w:rFonts w:hint="eastAsia"/>
                <w:bCs/>
                <w:sz w:val="21"/>
                <w:szCs w:val="21"/>
              </w:rPr>
              <w:t>1</w:t>
            </w:r>
          </w:p>
        </w:tc>
        <w:tc>
          <w:tcPr>
            <w:tcW w:w="4981" w:type="dxa"/>
            <w:tcBorders>
              <w:top w:val="single" w:sz="4" w:space="0" w:color="auto"/>
              <w:left w:val="single" w:sz="4" w:space="0" w:color="auto"/>
              <w:bottom w:val="single" w:sz="4" w:space="0" w:color="auto"/>
              <w:right w:val="single" w:sz="4" w:space="0" w:color="auto"/>
            </w:tcBorders>
            <w:vAlign w:val="center"/>
          </w:tcPr>
          <w:p w:rsidR="00940EC5" w:rsidRPr="00757342" w:rsidRDefault="00940EC5" w:rsidP="00442E8C">
            <w:pPr>
              <w:spacing w:line="440" w:lineRule="exact"/>
              <w:ind w:firstLineChars="0" w:firstLine="0"/>
              <w:rPr>
                <w:bCs/>
                <w:sz w:val="21"/>
                <w:szCs w:val="21"/>
              </w:rPr>
            </w:pPr>
            <w:r w:rsidRPr="00757342">
              <w:rPr>
                <w:rFonts w:hint="eastAsia"/>
                <w:bCs/>
                <w:sz w:val="21"/>
                <w:szCs w:val="21"/>
              </w:rPr>
              <w:t>呼吸大楼</w:t>
            </w:r>
            <w:r w:rsidRPr="00757342">
              <w:rPr>
                <w:bCs/>
                <w:sz w:val="21"/>
                <w:szCs w:val="21"/>
              </w:rPr>
              <w:t>医用无线网络</w:t>
            </w:r>
            <w:r w:rsidRPr="00757342">
              <w:rPr>
                <w:rFonts w:hint="eastAsia"/>
                <w:bCs/>
                <w:sz w:val="21"/>
                <w:szCs w:val="21"/>
              </w:rPr>
              <w:t>建设项目</w:t>
            </w:r>
          </w:p>
        </w:tc>
        <w:tc>
          <w:tcPr>
            <w:tcW w:w="1611" w:type="dxa"/>
            <w:tcBorders>
              <w:top w:val="single" w:sz="4" w:space="0" w:color="auto"/>
              <w:left w:val="single" w:sz="4" w:space="0" w:color="auto"/>
              <w:bottom w:val="single" w:sz="4" w:space="0" w:color="auto"/>
              <w:right w:val="single" w:sz="4" w:space="0" w:color="auto"/>
            </w:tcBorders>
            <w:vAlign w:val="center"/>
          </w:tcPr>
          <w:p w:rsidR="00940EC5" w:rsidRPr="00757342" w:rsidRDefault="00940EC5" w:rsidP="00442E8C">
            <w:pPr>
              <w:spacing w:line="440" w:lineRule="exact"/>
              <w:ind w:firstLineChars="0" w:firstLine="0"/>
              <w:jc w:val="center"/>
              <w:rPr>
                <w:bCs/>
                <w:sz w:val="21"/>
                <w:szCs w:val="21"/>
              </w:rPr>
            </w:pPr>
            <w:r w:rsidRPr="00757342">
              <w:rPr>
                <w:bCs/>
                <w:sz w:val="21"/>
                <w:szCs w:val="21"/>
              </w:rPr>
              <w:t>1</w:t>
            </w:r>
            <w:r w:rsidRPr="00757342">
              <w:rPr>
                <w:rFonts w:hint="eastAsia"/>
                <w:bCs/>
                <w:sz w:val="21"/>
                <w:szCs w:val="21"/>
              </w:rPr>
              <w:t>批</w:t>
            </w:r>
          </w:p>
        </w:tc>
        <w:tc>
          <w:tcPr>
            <w:tcW w:w="1517" w:type="dxa"/>
            <w:tcBorders>
              <w:top w:val="single" w:sz="4" w:space="0" w:color="auto"/>
              <w:left w:val="single" w:sz="4" w:space="0" w:color="auto"/>
              <w:bottom w:val="single" w:sz="4" w:space="0" w:color="auto"/>
            </w:tcBorders>
            <w:vAlign w:val="center"/>
          </w:tcPr>
          <w:p w:rsidR="00940EC5" w:rsidRPr="00757342" w:rsidRDefault="00940EC5" w:rsidP="00442E8C">
            <w:pPr>
              <w:spacing w:line="440" w:lineRule="exact"/>
              <w:ind w:firstLineChars="0" w:firstLine="0"/>
              <w:jc w:val="center"/>
              <w:rPr>
                <w:bCs/>
                <w:sz w:val="21"/>
                <w:szCs w:val="21"/>
              </w:rPr>
            </w:pPr>
            <w:r w:rsidRPr="00757342">
              <w:rPr>
                <w:bCs/>
                <w:sz w:val="21"/>
                <w:szCs w:val="21"/>
              </w:rPr>
              <w:t>26</w:t>
            </w:r>
            <w:r w:rsidRPr="00757342">
              <w:rPr>
                <w:rFonts w:hint="eastAsia"/>
                <w:bCs/>
                <w:sz w:val="21"/>
                <w:szCs w:val="21"/>
              </w:rPr>
              <w:t>万元</w:t>
            </w:r>
          </w:p>
        </w:tc>
      </w:tr>
    </w:tbl>
    <w:p w:rsidR="00940EC5" w:rsidRDefault="00940EC5" w:rsidP="00940EC5">
      <w:pPr>
        <w:pStyle w:val="a5"/>
        <w:numPr>
          <w:ilvl w:val="0"/>
          <w:numId w:val="2"/>
        </w:numPr>
        <w:ind w:firstLineChars="0"/>
      </w:pPr>
      <w:r>
        <w:rPr>
          <w:rFonts w:hint="eastAsia"/>
        </w:rPr>
        <w:t>采购</w:t>
      </w:r>
      <w:r w:rsidRPr="007A4EA2">
        <w:t>设备清单</w:t>
      </w:r>
      <w:r>
        <w:rPr>
          <w:rFonts w:hint="eastAsia"/>
        </w:rPr>
        <w:t>：</w:t>
      </w:r>
    </w:p>
    <w:tbl>
      <w:tblPr>
        <w:tblpPr w:leftFromText="180" w:rightFromText="180" w:vertAnchor="text" w:horzAnchor="margin" w:tblpXSpec="center" w:tblpY="74"/>
        <w:tblW w:w="8897" w:type="dxa"/>
        <w:tblLayout w:type="fixed"/>
        <w:tblLook w:val="04A0"/>
      </w:tblPr>
      <w:tblGrid>
        <w:gridCol w:w="817"/>
        <w:gridCol w:w="1985"/>
        <w:gridCol w:w="4003"/>
        <w:gridCol w:w="1046"/>
        <w:gridCol w:w="1046"/>
      </w:tblGrid>
      <w:tr w:rsidR="00940EC5" w:rsidRPr="007908C6" w:rsidTr="00442E8C">
        <w:trPr>
          <w:trHeight w:val="567"/>
        </w:trPr>
        <w:tc>
          <w:tcPr>
            <w:tcW w:w="817" w:type="dxa"/>
            <w:tcBorders>
              <w:top w:val="single" w:sz="8" w:space="0" w:color="auto"/>
              <w:left w:val="single" w:sz="8" w:space="0" w:color="auto"/>
              <w:bottom w:val="single" w:sz="4" w:space="0" w:color="auto"/>
              <w:right w:val="single" w:sz="4" w:space="0" w:color="auto"/>
            </w:tcBorders>
            <w:shd w:val="clear" w:color="000000" w:fill="FFFFFF"/>
            <w:noWrap/>
            <w:vAlign w:val="center"/>
          </w:tcPr>
          <w:p w:rsidR="00940EC5" w:rsidRPr="007A4EA2" w:rsidRDefault="00940EC5" w:rsidP="00940EC5">
            <w:pPr>
              <w:pStyle w:val="a6"/>
              <w:spacing w:before="156"/>
              <w:rPr>
                <w:rFonts w:ascii="Times New Roman" w:hAnsi="Times New Roman"/>
                <w:b/>
                <w:bCs/>
                <w:color w:val="auto"/>
                <w:sz w:val="21"/>
              </w:rPr>
            </w:pPr>
            <w:r w:rsidRPr="007A4EA2">
              <w:rPr>
                <w:rFonts w:ascii="Times New Roman" w:hAnsi="Times New Roman"/>
                <w:b/>
                <w:bCs/>
                <w:color w:val="auto"/>
                <w:sz w:val="21"/>
              </w:rPr>
              <w:t>序号</w:t>
            </w:r>
          </w:p>
        </w:tc>
        <w:tc>
          <w:tcPr>
            <w:tcW w:w="1985" w:type="dxa"/>
            <w:tcBorders>
              <w:top w:val="single" w:sz="8" w:space="0" w:color="auto"/>
              <w:left w:val="nil"/>
              <w:bottom w:val="single" w:sz="4" w:space="0" w:color="auto"/>
              <w:right w:val="single" w:sz="4" w:space="0" w:color="auto"/>
            </w:tcBorders>
            <w:shd w:val="clear" w:color="000000" w:fill="FFFFFF"/>
            <w:noWrap/>
            <w:vAlign w:val="center"/>
          </w:tcPr>
          <w:p w:rsidR="00940EC5" w:rsidRPr="007A4EA2" w:rsidRDefault="00940EC5" w:rsidP="00940EC5">
            <w:pPr>
              <w:pStyle w:val="a6"/>
              <w:spacing w:before="156"/>
              <w:jc w:val="center"/>
              <w:rPr>
                <w:rFonts w:ascii="Times New Roman" w:hAnsi="Times New Roman"/>
                <w:b/>
                <w:bCs/>
                <w:color w:val="auto"/>
                <w:sz w:val="21"/>
              </w:rPr>
            </w:pPr>
            <w:r w:rsidRPr="007A4EA2">
              <w:rPr>
                <w:rFonts w:ascii="Times New Roman" w:hAnsi="Times New Roman"/>
                <w:b/>
                <w:bCs/>
                <w:color w:val="auto"/>
                <w:sz w:val="21"/>
              </w:rPr>
              <w:t>设备名称</w:t>
            </w:r>
          </w:p>
        </w:tc>
        <w:tc>
          <w:tcPr>
            <w:tcW w:w="4003" w:type="dxa"/>
            <w:tcBorders>
              <w:top w:val="single" w:sz="4" w:space="0" w:color="auto"/>
              <w:left w:val="nil"/>
              <w:bottom w:val="single" w:sz="4" w:space="0" w:color="auto"/>
              <w:right w:val="single" w:sz="4" w:space="0" w:color="auto"/>
            </w:tcBorders>
            <w:shd w:val="clear" w:color="000000" w:fill="FFFFFF"/>
            <w:vAlign w:val="center"/>
          </w:tcPr>
          <w:p w:rsidR="00940EC5" w:rsidRPr="007A4EA2" w:rsidRDefault="00940EC5" w:rsidP="00940EC5">
            <w:pPr>
              <w:pStyle w:val="a6"/>
              <w:spacing w:before="156"/>
              <w:jc w:val="center"/>
              <w:rPr>
                <w:rFonts w:ascii="Times New Roman" w:hAnsi="Times New Roman"/>
                <w:b/>
                <w:bCs/>
                <w:color w:val="auto"/>
                <w:sz w:val="21"/>
              </w:rPr>
            </w:pPr>
            <w:r w:rsidRPr="007A4EA2">
              <w:rPr>
                <w:rFonts w:ascii="Times New Roman" w:hAnsi="Times New Roman"/>
                <w:b/>
                <w:bCs/>
                <w:color w:val="auto"/>
                <w:sz w:val="21"/>
              </w:rPr>
              <w:t>性能描述</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40EC5" w:rsidRPr="007A4EA2" w:rsidRDefault="00940EC5" w:rsidP="00940EC5">
            <w:pPr>
              <w:pStyle w:val="a6"/>
              <w:spacing w:before="156"/>
              <w:jc w:val="center"/>
              <w:rPr>
                <w:rFonts w:ascii="Times New Roman" w:hAnsi="Times New Roman"/>
                <w:b/>
                <w:bCs/>
                <w:color w:val="auto"/>
                <w:sz w:val="21"/>
              </w:rPr>
            </w:pPr>
            <w:r w:rsidRPr="007A4EA2">
              <w:rPr>
                <w:rFonts w:ascii="Times New Roman" w:hAnsi="Times New Roman"/>
                <w:b/>
                <w:bCs/>
                <w:color w:val="auto"/>
                <w:sz w:val="21"/>
              </w:rPr>
              <w:t>单位</w:t>
            </w:r>
          </w:p>
        </w:tc>
        <w:tc>
          <w:tcPr>
            <w:tcW w:w="1046" w:type="dxa"/>
            <w:tcBorders>
              <w:top w:val="single" w:sz="8" w:space="0" w:color="auto"/>
              <w:left w:val="nil"/>
              <w:bottom w:val="single" w:sz="4" w:space="0" w:color="auto"/>
              <w:right w:val="single" w:sz="4" w:space="0" w:color="auto"/>
            </w:tcBorders>
            <w:shd w:val="clear" w:color="000000" w:fill="FFFFFF"/>
            <w:noWrap/>
            <w:vAlign w:val="center"/>
          </w:tcPr>
          <w:p w:rsidR="00940EC5" w:rsidRPr="007908C6" w:rsidRDefault="00940EC5" w:rsidP="00940EC5">
            <w:pPr>
              <w:pStyle w:val="a6"/>
              <w:spacing w:before="156"/>
              <w:jc w:val="center"/>
              <w:rPr>
                <w:rFonts w:ascii="Times New Roman" w:hAnsi="Times New Roman"/>
                <w:b/>
                <w:bCs/>
                <w:color w:val="auto"/>
                <w:sz w:val="21"/>
              </w:rPr>
            </w:pPr>
            <w:r w:rsidRPr="007908C6">
              <w:rPr>
                <w:rFonts w:ascii="Times New Roman" w:hAnsi="Times New Roman"/>
                <w:b/>
                <w:bCs/>
                <w:color w:val="auto"/>
                <w:sz w:val="21"/>
              </w:rPr>
              <w:t>数量</w:t>
            </w:r>
          </w:p>
        </w:tc>
      </w:tr>
      <w:tr w:rsidR="00940EC5" w:rsidRPr="007908C6" w:rsidTr="00442E8C">
        <w:trPr>
          <w:trHeight w:val="567"/>
        </w:trPr>
        <w:tc>
          <w:tcPr>
            <w:tcW w:w="817" w:type="dxa"/>
            <w:tcBorders>
              <w:top w:val="nil"/>
              <w:left w:val="single" w:sz="8" w:space="0" w:color="auto"/>
              <w:bottom w:val="single" w:sz="4" w:space="0" w:color="auto"/>
              <w:right w:val="single" w:sz="4" w:space="0" w:color="auto"/>
            </w:tcBorders>
            <w:shd w:val="clear" w:color="000000" w:fill="FFFFFF"/>
            <w:noWrap/>
            <w:vAlign w:val="center"/>
          </w:tcPr>
          <w:p w:rsidR="00940EC5" w:rsidRPr="007A4EA2" w:rsidRDefault="00940EC5" w:rsidP="00940EC5">
            <w:pPr>
              <w:pStyle w:val="a6"/>
              <w:spacing w:before="156"/>
              <w:jc w:val="center"/>
              <w:rPr>
                <w:rFonts w:ascii="Times New Roman" w:hAnsi="Times New Roman"/>
                <w:bCs/>
                <w:color w:val="auto"/>
                <w:sz w:val="21"/>
              </w:rPr>
            </w:pPr>
            <w:r w:rsidRPr="007A4EA2">
              <w:rPr>
                <w:rFonts w:ascii="Times New Roman" w:hAnsi="Times New Roman"/>
                <w:bCs/>
                <w:color w:val="auto"/>
                <w:sz w:val="21"/>
              </w:rPr>
              <w:t>1</w:t>
            </w:r>
          </w:p>
        </w:tc>
        <w:tc>
          <w:tcPr>
            <w:tcW w:w="1985" w:type="dxa"/>
            <w:tcBorders>
              <w:top w:val="nil"/>
              <w:left w:val="nil"/>
              <w:bottom w:val="single" w:sz="4" w:space="0" w:color="auto"/>
              <w:right w:val="single" w:sz="4" w:space="0" w:color="auto"/>
            </w:tcBorders>
            <w:shd w:val="clear" w:color="000000" w:fill="FFFFFF"/>
            <w:vAlign w:val="center"/>
          </w:tcPr>
          <w:p w:rsidR="00940EC5" w:rsidRPr="007A4EA2" w:rsidRDefault="00940EC5" w:rsidP="00940EC5">
            <w:pPr>
              <w:pStyle w:val="a6"/>
              <w:spacing w:before="156"/>
              <w:rPr>
                <w:rFonts w:ascii="Times New Roman" w:hAnsi="Times New Roman"/>
                <w:bCs/>
                <w:color w:val="auto"/>
                <w:sz w:val="21"/>
              </w:rPr>
            </w:pPr>
            <w:r w:rsidRPr="00B13016">
              <w:rPr>
                <w:rFonts w:ascii="Times New Roman" w:hAnsi="Times New Roman" w:hint="eastAsia"/>
                <w:bCs/>
                <w:color w:val="auto"/>
                <w:sz w:val="21"/>
              </w:rPr>
              <w:t>无线发射设备</w:t>
            </w:r>
            <w:r w:rsidRPr="007A4EA2">
              <w:rPr>
                <w:rFonts w:ascii="Times New Roman" w:hAnsi="Times New Roman"/>
                <w:bCs/>
                <w:color w:val="auto"/>
                <w:sz w:val="21"/>
              </w:rPr>
              <w:t>（含软、硬件）</w:t>
            </w:r>
          </w:p>
        </w:tc>
        <w:tc>
          <w:tcPr>
            <w:tcW w:w="4003" w:type="dxa"/>
            <w:tcBorders>
              <w:top w:val="single" w:sz="4" w:space="0" w:color="auto"/>
              <w:left w:val="nil"/>
              <w:bottom w:val="single" w:sz="4" w:space="0" w:color="auto"/>
              <w:right w:val="single" w:sz="4" w:space="0" w:color="auto"/>
            </w:tcBorders>
            <w:shd w:val="clear" w:color="000000" w:fill="FFFFFF"/>
            <w:vAlign w:val="center"/>
          </w:tcPr>
          <w:p w:rsidR="00940EC5" w:rsidRPr="007A4EA2" w:rsidRDefault="00940EC5" w:rsidP="00940EC5">
            <w:pPr>
              <w:pStyle w:val="a6"/>
              <w:spacing w:before="156"/>
              <w:rPr>
                <w:rFonts w:ascii="Times New Roman" w:hAnsi="Times New Roman"/>
                <w:bCs/>
                <w:color w:val="auto"/>
                <w:sz w:val="21"/>
              </w:rPr>
            </w:pPr>
            <w:r w:rsidRPr="007A4EA2">
              <w:rPr>
                <w:rFonts w:ascii="Times New Roman" w:hAnsi="Times New Roman"/>
                <w:bCs/>
                <w:color w:val="auto"/>
                <w:sz w:val="21"/>
              </w:rPr>
              <w:t>IEEE802.11 a/b/g/n/ac</w:t>
            </w:r>
            <w:r w:rsidRPr="007A4EA2">
              <w:rPr>
                <w:rFonts w:ascii="Times New Roman" w:hAnsi="Times New Roman"/>
                <w:bCs/>
                <w:color w:val="auto"/>
                <w:sz w:val="21"/>
              </w:rPr>
              <w:t>，病房内</w:t>
            </w:r>
            <w:r w:rsidRPr="007A4EA2">
              <w:rPr>
                <w:rFonts w:ascii="Times New Roman" w:hAnsi="Times New Roman"/>
                <w:bCs/>
                <w:color w:val="auto"/>
                <w:sz w:val="21"/>
              </w:rPr>
              <w:t>2.4GHz</w:t>
            </w:r>
            <w:r w:rsidRPr="007A4EA2">
              <w:rPr>
                <w:rFonts w:ascii="Times New Roman" w:hAnsi="Times New Roman"/>
                <w:bCs/>
                <w:color w:val="auto"/>
                <w:sz w:val="21"/>
              </w:rPr>
              <w:t>及</w:t>
            </w:r>
            <w:r w:rsidRPr="007A4EA2">
              <w:rPr>
                <w:rFonts w:ascii="Times New Roman" w:hAnsi="Times New Roman"/>
                <w:bCs/>
                <w:color w:val="auto"/>
                <w:sz w:val="21"/>
              </w:rPr>
              <w:t>5GHz</w:t>
            </w:r>
            <w:r w:rsidRPr="007A4EA2">
              <w:rPr>
                <w:rFonts w:ascii="Times New Roman" w:hAnsi="Times New Roman"/>
                <w:bCs/>
                <w:color w:val="auto"/>
                <w:sz w:val="21"/>
              </w:rPr>
              <w:t>无线信号强度</w:t>
            </w:r>
            <w:r w:rsidRPr="007A4EA2">
              <w:rPr>
                <w:rFonts w:ascii="Times New Roman" w:hAnsi="Times New Roman"/>
                <w:bCs/>
                <w:color w:val="auto"/>
                <w:sz w:val="21"/>
              </w:rPr>
              <w:t>≥-75dBm</w:t>
            </w:r>
            <w:r w:rsidRPr="007A4EA2">
              <w:rPr>
                <w:rFonts w:ascii="Times New Roman" w:hAnsi="Times New Roman"/>
                <w:bCs/>
                <w:color w:val="auto"/>
                <w:sz w:val="21"/>
              </w:rPr>
              <w:t>，并满足同时实现单一病区内移动终端零漫游，零切换</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40EC5" w:rsidRPr="007A4EA2" w:rsidRDefault="00940EC5" w:rsidP="00940EC5">
            <w:pPr>
              <w:pStyle w:val="a6"/>
              <w:spacing w:before="156"/>
              <w:jc w:val="center"/>
              <w:rPr>
                <w:rFonts w:ascii="Times New Roman" w:hAnsi="Times New Roman"/>
                <w:bCs/>
                <w:color w:val="auto"/>
                <w:sz w:val="21"/>
              </w:rPr>
            </w:pPr>
            <w:r w:rsidRPr="007A4EA2">
              <w:rPr>
                <w:rFonts w:ascii="Times New Roman" w:hAnsi="Times New Roman"/>
                <w:bCs/>
                <w:color w:val="auto"/>
                <w:sz w:val="21"/>
              </w:rPr>
              <w:t>套</w:t>
            </w:r>
          </w:p>
        </w:tc>
        <w:tc>
          <w:tcPr>
            <w:tcW w:w="1046" w:type="dxa"/>
            <w:tcBorders>
              <w:top w:val="nil"/>
              <w:left w:val="nil"/>
              <w:bottom w:val="single" w:sz="4" w:space="0" w:color="auto"/>
              <w:right w:val="single" w:sz="4" w:space="0" w:color="auto"/>
            </w:tcBorders>
            <w:shd w:val="clear" w:color="000000" w:fill="FFFFFF"/>
            <w:noWrap/>
            <w:vAlign w:val="center"/>
          </w:tcPr>
          <w:p w:rsidR="00940EC5" w:rsidRPr="007908C6" w:rsidRDefault="00940EC5" w:rsidP="00940EC5">
            <w:pPr>
              <w:pStyle w:val="a6"/>
              <w:spacing w:before="156"/>
              <w:jc w:val="center"/>
              <w:rPr>
                <w:rFonts w:ascii="Times New Roman" w:hAnsi="Times New Roman"/>
                <w:bCs/>
                <w:color w:val="auto"/>
                <w:sz w:val="21"/>
              </w:rPr>
            </w:pPr>
            <w:r w:rsidRPr="007908C6">
              <w:rPr>
                <w:rFonts w:ascii="Times New Roman" w:hAnsi="Times New Roman" w:hint="eastAsia"/>
                <w:bCs/>
                <w:color w:val="auto"/>
                <w:sz w:val="21"/>
              </w:rPr>
              <w:t>3</w:t>
            </w:r>
          </w:p>
        </w:tc>
      </w:tr>
      <w:tr w:rsidR="00940EC5" w:rsidRPr="007908C6" w:rsidTr="00442E8C">
        <w:trPr>
          <w:trHeight w:val="567"/>
        </w:trPr>
        <w:tc>
          <w:tcPr>
            <w:tcW w:w="817" w:type="dxa"/>
            <w:tcBorders>
              <w:top w:val="nil"/>
              <w:left w:val="single" w:sz="8" w:space="0" w:color="auto"/>
              <w:bottom w:val="single" w:sz="4" w:space="0" w:color="auto"/>
              <w:right w:val="single" w:sz="4" w:space="0" w:color="auto"/>
            </w:tcBorders>
            <w:shd w:val="clear" w:color="000000" w:fill="FFFFFF"/>
            <w:noWrap/>
            <w:vAlign w:val="center"/>
          </w:tcPr>
          <w:p w:rsidR="00940EC5" w:rsidRPr="007A4EA2" w:rsidRDefault="00940EC5" w:rsidP="00940EC5">
            <w:pPr>
              <w:pStyle w:val="a6"/>
              <w:spacing w:before="156"/>
              <w:jc w:val="center"/>
              <w:rPr>
                <w:rFonts w:ascii="Times New Roman" w:hAnsi="Times New Roman"/>
                <w:bCs/>
                <w:color w:val="auto"/>
                <w:sz w:val="21"/>
              </w:rPr>
            </w:pPr>
            <w:r w:rsidRPr="007A4EA2">
              <w:rPr>
                <w:rFonts w:ascii="Times New Roman" w:hAnsi="Times New Roman"/>
                <w:bCs/>
                <w:color w:val="auto"/>
                <w:sz w:val="21"/>
              </w:rPr>
              <w:t>2</w:t>
            </w:r>
          </w:p>
        </w:tc>
        <w:tc>
          <w:tcPr>
            <w:tcW w:w="1985" w:type="dxa"/>
            <w:tcBorders>
              <w:top w:val="nil"/>
              <w:left w:val="nil"/>
              <w:bottom w:val="single" w:sz="4" w:space="0" w:color="auto"/>
              <w:right w:val="single" w:sz="4" w:space="0" w:color="auto"/>
            </w:tcBorders>
            <w:shd w:val="clear" w:color="000000" w:fill="FFFFFF"/>
            <w:vAlign w:val="center"/>
          </w:tcPr>
          <w:p w:rsidR="00940EC5" w:rsidRPr="007A4EA2" w:rsidRDefault="00940EC5" w:rsidP="00940EC5">
            <w:pPr>
              <w:pStyle w:val="a6"/>
              <w:spacing w:before="156"/>
              <w:rPr>
                <w:rFonts w:ascii="Times New Roman" w:hAnsi="Times New Roman"/>
                <w:bCs/>
                <w:color w:val="auto"/>
                <w:sz w:val="21"/>
              </w:rPr>
            </w:pPr>
            <w:r w:rsidRPr="007A4EA2">
              <w:rPr>
                <w:rFonts w:ascii="Times New Roman" w:hAnsi="Times New Roman"/>
                <w:bCs/>
                <w:color w:val="auto"/>
                <w:sz w:val="21"/>
              </w:rPr>
              <w:t>天线</w:t>
            </w:r>
          </w:p>
        </w:tc>
        <w:tc>
          <w:tcPr>
            <w:tcW w:w="4003" w:type="dxa"/>
            <w:tcBorders>
              <w:top w:val="single" w:sz="4" w:space="0" w:color="auto"/>
              <w:left w:val="nil"/>
              <w:bottom w:val="single" w:sz="4" w:space="0" w:color="auto"/>
              <w:right w:val="single" w:sz="4" w:space="0" w:color="auto"/>
            </w:tcBorders>
            <w:shd w:val="clear" w:color="000000" w:fill="FFFFFF"/>
            <w:vAlign w:val="center"/>
          </w:tcPr>
          <w:p w:rsidR="00940EC5" w:rsidRPr="007A4EA2" w:rsidRDefault="00940EC5" w:rsidP="00940EC5">
            <w:pPr>
              <w:pStyle w:val="a6"/>
              <w:spacing w:before="156"/>
              <w:rPr>
                <w:rFonts w:ascii="Times New Roman" w:hAnsi="Times New Roman"/>
                <w:bCs/>
                <w:strike/>
                <w:color w:val="auto"/>
                <w:sz w:val="21"/>
              </w:rPr>
            </w:pPr>
            <w:r w:rsidRPr="007A4EA2">
              <w:rPr>
                <w:rFonts w:ascii="Times New Roman" w:hAnsi="Times New Roman"/>
                <w:bCs/>
                <w:color w:val="auto"/>
                <w:sz w:val="21"/>
              </w:rPr>
              <w:t>N-Female</w:t>
            </w:r>
            <w:r w:rsidRPr="007A4EA2">
              <w:rPr>
                <w:rFonts w:ascii="Times New Roman" w:hAnsi="Times New Roman"/>
                <w:bCs/>
                <w:color w:val="auto"/>
                <w:sz w:val="21"/>
              </w:rPr>
              <w:t>标准接口</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40EC5" w:rsidRPr="007A4EA2" w:rsidRDefault="00940EC5" w:rsidP="00940EC5">
            <w:pPr>
              <w:pStyle w:val="a6"/>
              <w:spacing w:before="156"/>
              <w:jc w:val="center"/>
              <w:rPr>
                <w:rFonts w:ascii="Times New Roman" w:hAnsi="Times New Roman"/>
                <w:bCs/>
                <w:color w:val="auto"/>
                <w:sz w:val="21"/>
              </w:rPr>
            </w:pPr>
            <w:r w:rsidRPr="007A4EA2">
              <w:rPr>
                <w:rFonts w:ascii="Times New Roman" w:hAnsi="Times New Roman"/>
                <w:bCs/>
                <w:color w:val="auto"/>
                <w:sz w:val="21"/>
              </w:rPr>
              <w:t>套</w:t>
            </w:r>
          </w:p>
        </w:tc>
        <w:tc>
          <w:tcPr>
            <w:tcW w:w="1046" w:type="dxa"/>
            <w:tcBorders>
              <w:top w:val="nil"/>
              <w:left w:val="nil"/>
              <w:bottom w:val="single" w:sz="4" w:space="0" w:color="auto"/>
              <w:right w:val="single" w:sz="4" w:space="0" w:color="auto"/>
            </w:tcBorders>
            <w:shd w:val="clear" w:color="000000" w:fill="FFFFFF"/>
            <w:noWrap/>
            <w:vAlign w:val="center"/>
          </w:tcPr>
          <w:p w:rsidR="00940EC5" w:rsidRPr="007908C6" w:rsidRDefault="00940EC5" w:rsidP="00940EC5">
            <w:pPr>
              <w:pStyle w:val="a6"/>
              <w:spacing w:before="156"/>
              <w:jc w:val="center"/>
              <w:rPr>
                <w:rFonts w:ascii="Times New Roman" w:hAnsi="Times New Roman"/>
                <w:bCs/>
                <w:color w:val="auto"/>
                <w:sz w:val="21"/>
              </w:rPr>
            </w:pPr>
            <w:r w:rsidRPr="007908C6">
              <w:rPr>
                <w:rFonts w:ascii="Times New Roman" w:hAnsi="Times New Roman" w:hint="eastAsia"/>
                <w:bCs/>
                <w:color w:val="auto"/>
                <w:sz w:val="21"/>
              </w:rPr>
              <w:t>83</w:t>
            </w:r>
          </w:p>
        </w:tc>
      </w:tr>
      <w:tr w:rsidR="00940EC5" w:rsidRPr="007908C6" w:rsidTr="00442E8C">
        <w:trPr>
          <w:trHeight w:val="64"/>
        </w:trPr>
        <w:tc>
          <w:tcPr>
            <w:tcW w:w="817" w:type="dxa"/>
            <w:tcBorders>
              <w:top w:val="nil"/>
              <w:left w:val="single" w:sz="8" w:space="0" w:color="auto"/>
              <w:bottom w:val="single" w:sz="4" w:space="0" w:color="auto"/>
              <w:right w:val="single" w:sz="4" w:space="0" w:color="auto"/>
            </w:tcBorders>
            <w:shd w:val="clear" w:color="000000" w:fill="FFFFFF"/>
            <w:noWrap/>
            <w:vAlign w:val="center"/>
          </w:tcPr>
          <w:p w:rsidR="00940EC5" w:rsidRPr="007A4EA2" w:rsidRDefault="00940EC5" w:rsidP="00940EC5">
            <w:pPr>
              <w:pStyle w:val="a6"/>
              <w:spacing w:before="156"/>
              <w:jc w:val="center"/>
              <w:rPr>
                <w:rFonts w:ascii="Times New Roman" w:hAnsi="Times New Roman"/>
                <w:bCs/>
                <w:color w:val="auto"/>
                <w:sz w:val="21"/>
              </w:rPr>
            </w:pPr>
            <w:r w:rsidRPr="007A4EA2">
              <w:rPr>
                <w:rFonts w:ascii="Times New Roman" w:hAnsi="Times New Roman"/>
                <w:bCs/>
                <w:color w:val="auto"/>
                <w:sz w:val="21"/>
              </w:rPr>
              <w:t>3</w:t>
            </w:r>
          </w:p>
        </w:tc>
        <w:tc>
          <w:tcPr>
            <w:tcW w:w="1985" w:type="dxa"/>
            <w:tcBorders>
              <w:top w:val="nil"/>
              <w:left w:val="nil"/>
              <w:bottom w:val="single" w:sz="4" w:space="0" w:color="auto"/>
              <w:right w:val="single" w:sz="4" w:space="0" w:color="auto"/>
            </w:tcBorders>
            <w:shd w:val="clear" w:color="000000" w:fill="FFFFFF"/>
            <w:vAlign w:val="center"/>
          </w:tcPr>
          <w:p w:rsidR="00940EC5" w:rsidRPr="007A4EA2" w:rsidRDefault="00940EC5" w:rsidP="00940EC5">
            <w:pPr>
              <w:pStyle w:val="a6"/>
              <w:spacing w:before="156"/>
              <w:rPr>
                <w:rFonts w:ascii="Times New Roman" w:hAnsi="Times New Roman"/>
                <w:bCs/>
                <w:color w:val="auto"/>
                <w:sz w:val="21"/>
              </w:rPr>
            </w:pPr>
            <w:r w:rsidRPr="007A4EA2">
              <w:rPr>
                <w:rFonts w:ascii="Times New Roman" w:hAnsi="Times New Roman"/>
                <w:bCs/>
                <w:color w:val="auto"/>
                <w:sz w:val="21"/>
              </w:rPr>
              <w:t>宽带耦合器</w:t>
            </w:r>
          </w:p>
        </w:tc>
        <w:tc>
          <w:tcPr>
            <w:tcW w:w="4003" w:type="dxa"/>
            <w:tcBorders>
              <w:top w:val="single" w:sz="4" w:space="0" w:color="auto"/>
              <w:left w:val="nil"/>
              <w:bottom w:val="single" w:sz="4" w:space="0" w:color="auto"/>
              <w:right w:val="single" w:sz="4" w:space="0" w:color="auto"/>
            </w:tcBorders>
            <w:shd w:val="clear" w:color="000000" w:fill="FFFFFF"/>
            <w:vAlign w:val="center"/>
          </w:tcPr>
          <w:p w:rsidR="00940EC5" w:rsidRPr="007A4EA2" w:rsidRDefault="00940EC5" w:rsidP="00940EC5">
            <w:pPr>
              <w:pStyle w:val="a6"/>
              <w:spacing w:before="156"/>
              <w:rPr>
                <w:rFonts w:ascii="Times New Roman" w:hAnsi="Times New Roman"/>
                <w:bCs/>
                <w:strike/>
                <w:color w:val="auto"/>
                <w:sz w:val="21"/>
              </w:rPr>
            </w:pPr>
            <w:r w:rsidRPr="007A4EA2">
              <w:rPr>
                <w:rFonts w:ascii="Times New Roman" w:hAnsi="Times New Roman"/>
                <w:bCs/>
                <w:color w:val="auto"/>
                <w:sz w:val="21"/>
              </w:rPr>
              <w:t>N-Female</w:t>
            </w:r>
            <w:r w:rsidRPr="007A4EA2">
              <w:rPr>
                <w:rFonts w:ascii="Times New Roman" w:hAnsi="Times New Roman"/>
                <w:bCs/>
                <w:color w:val="auto"/>
                <w:sz w:val="21"/>
              </w:rPr>
              <w:t>标准接口</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40EC5" w:rsidRPr="007A4EA2" w:rsidRDefault="00940EC5" w:rsidP="00940EC5">
            <w:pPr>
              <w:pStyle w:val="a6"/>
              <w:spacing w:before="156"/>
              <w:jc w:val="center"/>
              <w:rPr>
                <w:rFonts w:ascii="Times New Roman" w:hAnsi="Times New Roman"/>
                <w:bCs/>
                <w:color w:val="auto"/>
                <w:sz w:val="21"/>
              </w:rPr>
            </w:pPr>
            <w:r w:rsidRPr="007A4EA2">
              <w:rPr>
                <w:rFonts w:ascii="Times New Roman" w:hAnsi="Times New Roman"/>
                <w:bCs/>
                <w:color w:val="auto"/>
                <w:sz w:val="21"/>
              </w:rPr>
              <w:t>套</w:t>
            </w:r>
          </w:p>
        </w:tc>
        <w:tc>
          <w:tcPr>
            <w:tcW w:w="1046" w:type="dxa"/>
            <w:tcBorders>
              <w:top w:val="nil"/>
              <w:left w:val="nil"/>
              <w:bottom w:val="single" w:sz="4" w:space="0" w:color="auto"/>
              <w:right w:val="single" w:sz="4" w:space="0" w:color="auto"/>
            </w:tcBorders>
            <w:shd w:val="clear" w:color="000000" w:fill="FFFFFF"/>
            <w:noWrap/>
            <w:vAlign w:val="center"/>
          </w:tcPr>
          <w:p w:rsidR="00940EC5" w:rsidRPr="007908C6" w:rsidRDefault="00940EC5" w:rsidP="00940EC5">
            <w:pPr>
              <w:pStyle w:val="a6"/>
              <w:spacing w:before="156"/>
              <w:jc w:val="center"/>
              <w:rPr>
                <w:rFonts w:ascii="Times New Roman" w:hAnsi="Times New Roman"/>
                <w:bCs/>
                <w:color w:val="auto"/>
                <w:sz w:val="21"/>
              </w:rPr>
            </w:pPr>
            <w:r w:rsidRPr="007908C6">
              <w:rPr>
                <w:rFonts w:ascii="Times New Roman" w:hAnsi="Times New Roman" w:hint="eastAsia"/>
                <w:bCs/>
                <w:color w:val="auto"/>
                <w:sz w:val="21"/>
              </w:rPr>
              <w:t>20</w:t>
            </w:r>
          </w:p>
        </w:tc>
      </w:tr>
      <w:tr w:rsidR="00940EC5" w:rsidRPr="007908C6" w:rsidTr="00442E8C">
        <w:trPr>
          <w:trHeight w:val="567"/>
        </w:trPr>
        <w:tc>
          <w:tcPr>
            <w:tcW w:w="817" w:type="dxa"/>
            <w:tcBorders>
              <w:top w:val="nil"/>
              <w:left w:val="single" w:sz="8" w:space="0" w:color="auto"/>
              <w:bottom w:val="single" w:sz="4" w:space="0" w:color="auto"/>
              <w:right w:val="single" w:sz="4" w:space="0" w:color="auto"/>
            </w:tcBorders>
            <w:shd w:val="clear" w:color="000000" w:fill="FFFFFF"/>
            <w:noWrap/>
            <w:vAlign w:val="center"/>
          </w:tcPr>
          <w:p w:rsidR="00940EC5" w:rsidRPr="007A4EA2" w:rsidRDefault="00940EC5" w:rsidP="00940EC5">
            <w:pPr>
              <w:pStyle w:val="a6"/>
              <w:spacing w:before="156"/>
              <w:jc w:val="center"/>
              <w:rPr>
                <w:rFonts w:ascii="Times New Roman" w:hAnsi="Times New Roman"/>
                <w:bCs/>
                <w:color w:val="auto"/>
                <w:sz w:val="21"/>
              </w:rPr>
            </w:pPr>
            <w:r w:rsidRPr="007A4EA2">
              <w:rPr>
                <w:rFonts w:ascii="Times New Roman" w:hAnsi="Times New Roman"/>
                <w:bCs/>
                <w:color w:val="auto"/>
                <w:sz w:val="21"/>
              </w:rPr>
              <w:t>4</w:t>
            </w:r>
          </w:p>
        </w:tc>
        <w:tc>
          <w:tcPr>
            <w:tcW w:w="1985" w:type="dxa"/>
            <w:tcBorders>
              <w:top w:val="nil"/>
              <w:left w:val="nil"/>
              <w:bottom w:val="single" w:sz="4" w:space="0" w:color="auto"/>
              <w:right w:val="single" w:sz="4" w:space="0" w:color="auto"/>
            </w:tcBorders>
            <w:shd w:val="clear" w:color="000000" w:fill="FFFFFF"/>
            <w:vAlign w:val="center"/>
          </w:tcPr>
          <w:p w:rsidR="00940EC5" w:rsidRPr="007A4EA2" w:rsidRDefault="00940EC5" w:rsidP="00940EC5">
            <w:pPr>
              <w:pStyle w:val="a6"/>
              <w:spacing w:before="156"/>
              <w:rPr>
                <w:rFonts w:ascii="Times New Roman" w:hAnsi="Times New Roman"/>
                <w:bCs/>
                <w:color w:val="auto"/>
                <w:sz w:val="21"/>
              </w:rPr>
            </w:pPr>
            <w:r w:rsidRPr="007A4EA2">
              <w:rPr>
                <w:rFonts w:ascii="Times New Roman" w:hAnsi="Times New Roman"/>
                <w:bCs/>
                <w:color w:val="auto"/>
                <w:sz w:val="21"/>
              </w:rPr>
              <w:t>宽带</w:t>
            </w:r>
            <w:proofErr w:type="gramStart"/>
            <w:r w:rsidRPr="007A4EA2">
              <w:rPr>
                <w:rFonts w:ascii="Times New Roman" w:hAnsi="Times New Roman"/>
                <w:bCs/>
                <w:color w:val="auto"/>
                <w:sz w:val="21"/>
              </w:rPr>
              <w:t>功分器</w:t>
            </w:r>
            <w:proofErr w:type="gramEnd"/>
          </w:p>
        </w:tc>
        <w:tc>
          <w:tcPr>
            <w:tcW w:w="4003" w:type="dxa"/>
            <w:tcBorders>
              <w:top w:val="single" w:sz="4" w:space="0" w:color="auto"/>
              <w:left w:val="nil"/>
              <w:bottom w:val="single" w:sz="4" w:space="0" w:color="auto"/>
              <w:right w:val="single" w:sz="4" w:space="0" w:color="auto"/>
            </w:tcBorders>
            <w:shd w:val="clear" w:color="000000" w:fill="FFFFFF"/>
            <w:vAlign w:val="center"/>
          </w:tcPr>
          <w:p w:rsidR="00940EC5" w:rsidRPr="007A4EA2" w:rsidRDefault="00940EC5" w:rsidP="00940EC5">
            <w:pPr>
              <w:pStyle w:val="a6"/>
              <w:spacing w:before="156"/>
              <w:rPr>
                <w:rFonts w:ascii="Times New Roman" w:hAnsi="Times New Roman"/>
                <w:bCs/>
                <w:strike/>
                <w:color w:val="auto"/>
                <w:sz w:val="21"/>
              </w:rPr>
            </w:pPr>
            <w:r w:rsidRPr="007A4EA2">
              <w:rPr>
                <w:rFonts w:ascii="Times New Roman" w:hAnsi="Times New Roman"/>
                <w:bCs/>
                <w:color w:val="auto"/>
                <w:sz w:val="21"/>
              </w:rPr>
              <w:t>N-Female</w:t>
            </w:r>
            <w:r w:rsidRPr="007A4EA2">
              <w:rPr>
                <w:rFonts w:ascii="Times New Roman" w:hAnsi="Times New Roman"/>
                <w:bCs/>
                <w:color w:val="auto"/>
                <w:sz w:val="21"/>
              </w:rPr>
              <w:t>标准接口</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40EC5" w:rsidRPr="007A4EA2" w:rsidRDefault="00940EC5" w:rsidP="00940EC5">
            <w:pPr>
              <w:pStyle w:val="a6"/>
              <w:spacing w:before="156"/>
              <w:jc w:val="center"/>
              <w:rPr>
                <w:rFonts w:ascii="Times New Roman" w:hAnsi="Times New Roman"/>
                <w:bCs/>
                <w:color w:val="auto"/>
                <w:sz w:val="21"/>
              </w:rPr>
            </w:pPr>
            <w:r w:rsidRPr="007A4EA2">
              <w:rPr>
                <w:rFonts w:ascii="Times New Roman" w:hAnsi="Times New Roman"/>
                <w:bCs/>
                <w:color w:val="auto"/>
                <w:sz w:val="21"/>
              </w:rPr>
              <w:t>套</w:t>
            </w:r>
          </w:p>
        </w:tc>
        <w:tc>
          <w:tcPr>
            <w:tcW w:w="1046" w:type="dxa"/>
            <w:tcBorders>
              <w:top w:val="nil"/>
              <w:left w:val="nil"/>
              <w:bottom w:val="single" w:sz="4" w:space="0" w:color="auto"/>
              <w:right w:val="single" w:sz="4" w:space="0" w:color="auto"/>
            </w:tcBorders>
            <w:shd w:val="clear" w:color="000000" w:fill="FFFFFF"/>
            <w:noWrap/>
            <w:vAlign w:val="center"/>
          </w:tcPr>
          <w:p w:rsidR="00940EC5" w:rsidRPr="007908C6" w:rsidRDefault="00940EC5" w:rsidP="00940EC5">
            <w:pPr>
              <w:pStyle w:val="a6"/>
              <w:spacing w:before="156"/>
              <w:jc w:val="center"/>
              <w:rPr>
                <w:rFonts w:ascii="Times New Roman" w:hAnsi="Times New Roman"/>
                <w:bCs/>
                <w:color w:val="auto"/>
                <w:sz w:val="21"/>
              </w:rPr>
            </w:pPr>
            <w:r w:rsidRPr="007908C6">
              <w:rPr>
                <w:rFonts w:ascii="Times New Roman" w:hAnsi="Times New Roman" w:hint="eastAsia"/>
                <w:bCs/>
                <w:color w:val="auto"/>
                <w:sz w:val="21"/>
              </w:rPr>
              <w:t>38</w:t>
            </w:r>
          </w:p>
        </w:tc>
      </w:tr>
      <w:tr w:rsidR="00940EC5" w:rsidRPr="007908C6" w:rsidTr="00442E8C">
        <w:trPr>
          <w:trHeight w:val="567"/>
        </w:trPr>
        <w:tc>
          <w:tcPr>
            <w:tcW w:w="817" w:type="dxa"/>
            <w:tcBorders>
              <w:top w:val="nil"/>
              <w:left w:val="single" w:sz="8" w:space="0" w:color="auto"/>
              <w:bottom w:val="single" w:sz="4" w:space="0" w:color="auto"/>
              <w:right w:val="single" w:sz="4" w:space="0" w:color="auto"/>
            </w:tcBorders>
            <w:noWrap/>
            <w:vAlign w:val="center"/>
          </w:tcPr>
          <w:p w:rsidR="00940EC5" w:rsidRPr="007A4EA2" w:rsidRDefault="00940EC5" w:rsidP="00940EC5">
            <w:pPr>
              <w:pStyle w:val="a6"/>
              <w:spacing w:before="156"/>
              <w:jc w:val="center"/>
              <w:rPr>
                <w:rFonts w:ascii="Times New Roman" w:hAnsi="Times New Roman"/>
                <w:bCs/>
                <w:color w:val="auto"/>
                <w:sz w:val="21"/>
              </w:rPr>
            </w:pPr>
            <w:r w:rsidRPr="007A4EA2">
              <w:rPr>
                <w:rFonts w:ascii="Times New Roman" w:hAnsi="Times New Roman"/>
                <w:bCs/>
                <w:color w:val="auto"/>
                <w:sz w:val="21"/>
              </w:rPr>
              <w:t>5</w:t>
            </w:r>
          </w:p>
        </w:tc>
        <w:tc>
          <w:tcPr>
            <w:tcW w:w="1985" w:type="dxa"/>
            <w:tcBorders>
              <w:top w:val="nil"/>
              <w:left w:val="nil"/>
              <w:bottom w:val="single" w:sz="4" w:space="0" w:color="auto"/>
              <w:right w:val="single" w:sz="4" w:space="0" w:color="auto"/>
            </w:tcBorders>
            <w:shd w:val="clear" w:color="000000" w:fill="FFFFFF"/>
            <w:vAlign w:val="center"/>
          </w:tcPr>
          <w:p w:rsidR="00940EC5" w:rsidRPr="007A4EA2" w:rsidRDefault="00940EC5" w:rsidP="00940EC5">
            <w:pPr>
              <w:pStyle w:val="a6"/>
              <w:spacing w:before="156"/>
              <w:rPr>
                <w:rFonts w:ascii="Times New Roman" w:hAnsi="Times New Roman"/>
                <w:bCs/>
                <w:color w:val="auto"/>
                <w:sz w:val="21"/>
              </w:rPr>
            </w:pPr>
            <w:r w:rsidRPr="007A4EA2">
              <w:rPr>
                <w:rFonts w:ascii="Times New Roman" w:hAnsi="Times New Roman"/>
                <w:bCs/>
                <w:color w:val="auto"/>
                <w:sz w:val="21"/>
              </w:rPr>
              <w:t>1/2"</w:t>
            </w:r>
            <w:r w:rsidRPr="007A4EA2">
              <w:rPr>
                <w:rFonts w:ascii="Times New Roman" w:hAnsi="Times New Roman"/>
                <w:bCs/>
                <w:color w:val="auto"/>
                <w:sz w:val="21"/>
              </w:rPr>
              <w:t>阻燃馈线</w:t>
            </w:r>
          </w:p>
        </w:tc>
        <w:tc>
          <w:tcPr>
            <w:tcW w:w="4003" w:type="dxa"/>
            <w:tcBorders>
              <w:top w:val="single" w:sz="4" w:space="0" w:color="auto"/>
              <w:left w:val="nil"/>
              <w:bottom w:val="single" w:sz="4" w:space="0" w:color="auto"/>
              <w:right w:val="single" w:sz="4" w:space="0" w:color="auto"/>
            </w:tcBorders>
            <w:shd w:val="clear" w:color="000000" w:fill="FFFFFF"/>
            <w:vAlign w:val="center"/>
          </w:tcPr>
          <w:p w:rsidR="00940EC5" w:rsidRPr="007A4EA2" w:rsidRDefault="00940EC5" w:rsidP="00940EC5">
            <w:pPr>
              <w:pStyle w:val="a6"/>
              <w:spacing w:before="156"/>
              <w:rPr>
                <w:rFonts w:ascii="Times New Roman" w:hAnsi="Times New Roman"/>
                <w:bCs/>
                <w:strike/>
                <w:color w:val="auto"/>
                <w:sz w:val="21"/>
              </w:rPr>
            </w:pPr>
            <w:r w:rsidRPr="007A4EA2">
              <w:rPr>
                <w:rFonts w:ascii="Times New Roman" w:hAnsi="Times New Roman"/>
                <w:bCs/>
                <w:color w:val="auto"/>
                <w:sz w:val="21"/>
              </w:rPr>
              <w:t>内导体</w:t>
            </w:r>
            <w:r w:rsidRPr="007A4EA2">
              <w:rPr>
                <w:rFonts w:ascii="Times New Roman" w:hAnsi="Times New Roman"/>
                <w:bCs/>
                <w:color w:val="auto"/>
                <w:sz w:val="21"/>
              </w:rPr>
              <w:t xml:space="preserve"> </w:t>
            </w:r>
            <w:r w:rsidRPr="007A4EA2">
              <w:rPr>
                <w:rFonts w:ascii="Times New Roman" w:hAnsi="Times New Roman"/>
                <w:bCs/>
                <w:color w:val="auto"/>
                <w:sz w:val="21"/>
              </w:rPr>
              <w:t>铜包铝线直径</w:t>
            </w:r>
            <w:r w:rsidRPr="007A4EA2">
              <w:rPr>
                <w:rFonts w:ascii="Times New Roman" w:hAnsi="Times New Roman"/>
                <w:bCs/>
                <w:color w:val="auto"/>
                <w:sz w:val="21"/>
              </w:rPr>
              <w:t>4.80mm±0.05mm</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40EC5" w:rsidRPr="007A4EA2" w:rsidRDefault="00940EC5" w:rsidP="00940EC5">
            <w:pPr>
              <w:pStyle w:val="a6"/>
              <w:spacing w:before="156"/>
              <w:jc w:val="center"/>
              <w:rPr>
                <w:rFonts w:ascii="Times New Roman" w:hAnsi="Times New Roman"/>
                <w:bCs/>
                <w:color w:val="auto"/>
                <w:sz w:val="21"/>
              </w:rPr>
            </w:pPr>
            <w:r w:rsidRPr="007A4EA2">
              <w:rPr>
                <w:rFonts w:ascii="Times New Roman" w:hAnsi="Times New Roman"/>
                <w:bCs/>
                <w:color w:val="auto"/>
                <w:sz w:val="21"/>
              </w:rPr>
              <w:t>米</w:t>
            </w:r>
          </w:p>
        </w:tc>
        <w:tc>
          <w:tcPr>
            <w:tcW w:w="1046" w:type="dxa"/>
            <w:tcBorders>
              <w:top w:val="nil"/>
              <w:left w:val="nil"/>
              <w:bottom w:val="single" w:sz="4" w:space="0" w:color="auto"/>
              <w:right w:val="single" w:sz="4" w:space="0" w:color="auto"/>
            </w:tcBorders>
            <w:noWrap/>
            <w:vAlign w:val="center"/>
          </w:tcPr>
          <w:p w:rsidR="00940EC5" w:rsidRPr="007908C6" w:rsidRDefault="00940EC5" w:rsidP="00940EC5">
            <w:pPr>
              <w:pStyle w:val="a6"/>
              <w:spacing w:before="156"/>
              <w:jc w:val="center"/>
              <w:rPr>
                <w:rFonts w:ascii="Times New Roman" w:hAnsi="Times New Roman"/>
                <w:bCs/>
                <w:color w:val="auto"/>
                <w:sz w:val="21"/>
              </w:rPr>
            </w:pPr>
            <w:r w:rsidRPr="007908C6">
              <w:rPr>
                <w:rFonts w:ascii="Times New Roman" w:hAnsi="Times New Roman" w:hint="eastAsia"/>
                <w:bCs/>
                <w:color w:val="auto"/>
                <w:sz w:val="21"/>
              </w:rPr>
              <w:t>2070</w:t>
            </w:r>
          </w:p>
        </w:tc>
      </w:tr>
      <w:tr w:rsidR="00940EC5" w:rsidRPr="007908C6" w:rsidTr="00442E8C">
        <w:trPr>
          <w:trHeight w:val="567"/>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40EC5" w:rsidRPr="007A4EA2" w:rsidRDefault="00940EC5" w:rsidP="00940EC5">
            <w:pPr>
              <w:pStyle w:val="a6"/>
              <w:spacing w:before="156"/>
              <w:jc w:val="center"/>
              <w:rPr>
                <w:rFonts w:ascii="Times New Roman" w:hAnsi="Times New Roman"/>
                <w:bCs/>
                <w:color w:val="auto"/>
                <w:sz w:val="21"/>
              </w:rPr>
            </w:pPr>
            <w:r w:rsidRPr="007A4EA2">
              <w:rPr>
                <w:rFonts w:ascii="Times New Roman" w:hAnsi="Times New Roman"/>
                <w:bCs/>
                <w:color w:val="auto"/>
                <w:sz w:val="21"/>
              </w:rPr>
              <w:t>6</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940EC5" w:rsidRPr="007A4EA2" w:rsidRDefault="00940EC5" w:rsidP="00940EC5">
            <w:pPr>
              <w:pStyle w:val="a6"/>
              <w:spacing w:before="156"/>
              <w:rPr>
                <w:rFonts w:ascii="Times New Roman" w:hAnsi="Times New Roman"/>
                <w:bCs/>
                <w:color w:val="auto"/>
                <w:sz w:val="21"/>
              </w:rPr>
            </w:pPr>
            <w:r w:rsidRPr="007A4EA2">
              <w:rPr>
                <w:rFonts w:ascii="Times New Roman" w:hAnsi="Times New Roman"/>
                <w:bCs/>
                <w:color w:val="auto"/>
                <w:sz w:val="21"/>
              </w:rPr>
              <w:t>连接器</w:t>
            </w:r>
          </w:p>
        </w:tc>
        <w:tc>
          <w:tcPr>
            <w:tcW w:w="4003" w:type="dxa"/>
            <w:tcBorders>
              <w:top w:val="single" w:sz="4" w:space="0" w:color="auto"/>
              <w:left w:val="single" w:sz="4" w:space="0" w:color="auto"/>
              <w:bottom w:val="single" w:sz="4" w:space="0" w:color="auto"/>
              <w:right w:val="single" w:sz="4" w:space="0" w:color="auto"/>
            </w:tcBorders>
            <w:shd w:val="clear" w:color="000000" w:fill="FFFFFF"/>
            <w:vAlign w:val="center"/>
          </w:tcPr>
          <w:p w:rsidR="00940EC5" w:rsidRPr="007A4EA2" w:rsidRDefault="00940EC5" w:rsidP="00940EC5">
            <w:pPr>
              <w:pStyle w:val="a6"/>
              <w:spacing w:before="156"/>
              <w:rPr>
                <w:rFonts w:ascii="Times New Roman" w:hAnsi="Times New Roman"/>
                <w:bCs/>
                <w:color w:val="auto"/>
                <w:sz w:val="21"/>
              </w:rPr>
            </w:pPr>
            <w:r w:rsidRPr="007A4EA2">
              <w:rPr>
                <w:rFonts w:ascii="Times New Roman" w:hAnsi="Times New Roman"/>
                <w:bCs/>
                <w:color w:val="auto"/>
                <w:sz w:val="21"/>
              </w:rPr>
              <w:t>1/2"</w:t>
            </w:r>
            <w:r w:rsidRPr="00061E1A">
              <w:rPr>
                <w:rFonts w:ascii="Times New Roman" w:hAnsi="Times New Roman" w:hint="eastAsia"/>
                <w:bCs/>
                <w:color w:val="auto"/>
                <w:sz w:val="21"/>
              </w:rPr>
              <w:t>N-J</w:t>
            </w:r>
            <w:r w:rsidRPr="00061E1A">
              <w:rPr>
                <w:rFonts w:ascii="Times New Roman" w:hAnsi="Times New Roman" w:hint="eastAsia"/>
                <w:bCs/>
                <w:color w:val="auto"/>
                <w:sz w:val="21"/>
              </w:rPr>
              <w:t>、</w:t>
            </w:r>
            <w:r w:rsidRPr="00061E1A">
              <w:rPr>
                <w:rFonts w:ascii="Times New Roman" w:hAnsi="Times New Roman" w:hint="eastAsia"/>
                <w:bCs/>
                <w:color w:val="auto"/>
                <w:sz w:val="21"/>
              </w:rPr>
              <w:t>N-K</w:t>
            </w:r>
            <w:r w:rsidRPr="00061E1A">
              <w:rPr>
                <w:rFonts w:ascii="Times New Roman" w:hAnsi="Times New Roman" w:hint="eastAsia"/>
                <w:bCs/>
                <w:color w:val="auto"/>
                <w:sz w:val="21"/>
              </w:rPr>
              <w:t>、</w:t>
            </w:r>
            <w:r w:rsidRPr="00061E1A">
              <w:rPr>
                <w:rFonts w:ascii="Times New Roman" w:hAnsi="Times New Roman" w:hint="eastAsia"/>
                <w:bCs/>
                <w:color w:val="auto"/>
                <w:sz w:val="21"/>
              </w:rPr>
              <w:t>N-JJ</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40EC5" w:rsidRPr="007A4EA2" w:rsidRDefault="00940EC5" w:rsidP="00940EC5">
            <w:pPr>
              <w:pStyle w:val="a6"/>
              <w:spacing w:before="156"/>
              <w:jc w:val="center"/>
              <w:rPr>
                <w:rFonts w:ascii="Times New Roman" w:hAnsi="Times New Roman"/>
                <w:bCs/>
                <w:color w:val="auto"/>
                <w:sz w:val="21"/>
              </w:rPr>
            </w:pPr>
            <w:r w:rsidRPr="007A4EA2">
              <w:rPr>
                <w:rFonts w:ascii="Times New Roman" w:hAnsi="Times New Roman"/>
                <w:bCs/>
                <w:color w:val="auto"/>
                <w:sz w:val="21"/>
              </w:rPr>
              <w:t>只</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40EC5" w:rsidRPr="007908C6" w:rsidRDefault="00940EC5" w:rsidP="00940EC5">
            <w:pPr>
              <w:pStyle w:val="a6"/>
              <w:spacing w:before="156"/>
              <w:jc w:val="center"/>
              <w:rPr>
                <w:rFonts w:ascii="Times New Roman" w:hAnsi="Times New Roman"/>
                <w:bCs/>
                <w:color w:val="auto"/>
                <w:sz w:val="21"/>
              </w:rPr>
            </w:pPr>
            <w:r w:rsidRPr="007908C6">
              <w:rPr>
                <w:rFonts w:ascii="Times New Roman" w:hAnsi="Times New Roman" w:hint="eastAsia"/>
                <w:bCs/>
                <w:color w:val="auto"/>
                <w:sz w:val="21"/>
              </w:rPr>
              <w:t>491</w:t>
            </w:r>
          </w:p>
        </w:tc>
      </w:tr>
    </w:tbl>
    <w:p w:rsidR="00940EC5" w:rsidRPr="00940EC5" w:rsidRDefault="00940EC5" w:rsidP="00940EC5">
      <w:pPr>
        <w:pStyle w:val="a5"/>
        <w:numPr>
          <w:ilvl w:val="0"/>
          <w:numId w:val="2"/>
        </w:numPr>
        <w:ind w:firstLineChars="0"/>
        <w:rPr>
          <w:rFonts w:asciiTheme="minorEastAsia" w:eastAsiaTheme="minorEastAsia" w:hAnsiTheme="minorEastAsia"/>
          <w:bCs/>
          <w:snapToGrid w:val="0"/>
          <w:kern w:val="0"/>
          <w:lang w:val="zh-CN"/>
        </w:rPr>
      </w:pPr>
      <w:r w:rsidRPr="00940EC5">
        <w:rPr>
          <w:rFonts w:asciiTheme="minorEastAsia" w:eastAsiaTheme="minorEastAsia" w:hAnsiTheme="minorEastAsia" w:hint="eastAsia"/>
          <w:bCs/>
          <w:snapToGrid w:val="0"/>
          <w:kern w:val="0"/>
          <w:lang w:val="zh-CN"/>
        </w:rPr>
        <w:t>总体技术要求：</w:t>
      </w:r>
    </w:p>
    <w:tbl>
      <w:tblPr>
        <w:tblW w:w="4949"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730"/>
        <w:gridCol w:w="7705"/>
      </w:tblGrid>
      <w:tr w:rsidR="00940EC5" w:rsidRPr="004B1475" w:rsidTr="00442E8C">
        <w:trPr>
          <w:trHeight w:val="270"/>
          <w:jc w:val="center"/>
        </w:trPr>
        <w:tc>
          <w:tcPr>
            <w:tcW w:w="433" w:type="pct"/>
            <w:vAlign w:val="center"/>
          </w:tcPr>
          <w:p w:rsidR="00940EC5" w:rsidRPr="004B1475" w:rsidRDefault="00940EC5" w:rsidP="00940EC5">
            <w:pPr>
              <w:pStyle w:val="a6"/>
              <w:spacing w:before="156"/>
              <w:rPr>
                <w:rFonts w:ascii="Times New Roman" w:hAnsi="Times New Roman"/>
                <w:b/>
                <w:color w:val="auto"/>
                <w:sz w:val="21"/>
              </w:rPr>
            </w:pPr>
            <w:r w:rsidRPr="004B1475">
              <w:rPr>
                <w:rFonts w:ascii="Times New Roman" w:hAnsi="Times New Roman"/>
                <w:b/>
                <w:color w:val="auto"/>
                <w:sz w:val="21"/>
              </w:rPr>
              <w:t>序号</w:t>
            </w:r>
          </w:p>
        </w:tc>
        <w:tc>
          <w:tcPr>
            <w:tcW w:w="4567" w:type="pct"/>
            <w:shd w:val="clear" w:color="auto" w:fill="auto"/>
            <w:vAlign w:val="center"/>
            <w:hideMark/>
          </w:tcPr>
          <w:p w:rsidR="00940EC5" w:rsidRPr="004B1475" w:rsidRDefault="00940EC5" w:rsidP="00940EC5">
            <w:pPr>
              <w:pStyle w:val="a6"/>
              <w:spacing w:before="156"/>
              <w:rPr>
                <w:rFonts w:ascii="Times New Roman" w:hAnsi="Times New Roman"/>
                <w:b/>
                <w:color w:val="auto"/>
                <w:sz w:val="21"/>
              </w:rPr>
            </w:pPr>
            <w:r w:rsidRPr="004B1475">
              <w:rPr>
                <w:rFonts w:ascii="Times New Roman" w:hAnsi="Times New Roman"/>
                <w:b/>
                <w:color w:val="auto"/>
                <w:sz w:val="21"/>
              </w:rPr>
              <w:t>指标要求</w:t>
            </w:r>
          </w:p>
        </w:tc>
      </w:tr>
      <w:tr w:rsidR="00940EC5" w:rsidRPr="004B1475" w:rsidTr="00442E8C">
        <w:trPr>
          <w:trHeight w:val="368"/>
          <w:jc w:val="center"/>
        </w:trPr>
        <w:tc>
          <w:tcPr>
            <w:tcW w:w="433" w:type="pct"/>
            <w:vAlign w:val="center"/>
          </w:tcPr>
          <w:p w:rsidR="00940EC5" w:rsidRPr="004B1475" w:rsidRDefault="00940EC5" w:rsidP="00940EC5">
            <w:pPr>
              <w:pStyle w:val="a6"/>
              <w:spacing w:before="156"/>
              <w:jc w:val="center"/>
              <w:rPr>
                <w:rFonts w:ascii="Times New Roman" w:hAnsi="Times New Roman"/>
                <w:color w:val="auto"/>
                <w:sz w:val="21"/>
              </w:rPr>
            </w:pPr>
            <w:r w:rsidRPr="004B1475">
              <w:rPr>
                <w:rFonts w:ascii="Times New Roman" w:hAnsi="Times New Roman"/>
                <w:color w:val="auto"/>
                <w:sz w:val="21"/>
              </w:rPr>
              <w:t>1</w:t>
            </w:r>
          </w:p>
        </w:tc>
        <w:tc>
          <w:tcPr>
            <w:tcW w:w="4567" w:type="pct"/>
            <w:shd w:val="clear" w:color="auto" w:fill="auto"/>
            <w:vAlign w:val="center"/>
          </w:tcPr>
          <w:p w:rsidR="00940EC5" w:rsidRPr="004B1475" w:rsidRDefault="00940EC5" w:rsidP="00940EC5">
            <w:pPr>
              <w:pStyle w:val="a6"/>
              <w:spacing w:before="156"/>
              <w:rPr>
                <w:rFonts w:ascii="Times New Roman" w:hAnsi="Times New Roman"/>
                <w:color w:val="auto"/>
                <w:sz w:val="21"/>
              </w:rPr>
            </w:pPr>
            <w:r w:rsidRPr="004B1475">
              <w:rPr>
                <w:rFonts w:ascii="Times New Roman" w:hAnsi="Times New Roman"/>
                <w:color w:val="auto"/>
                <w:sz w:val="21"/>
              </w:rPr>
              <w:t>覆盖方式：投标方案须采用室内信号分布系统平台技术模式，所有网络有源设备必须集中安装在弱电间或信息中心机房内，以保证稳定的运行环境和网络设备物理安全，同时方便管理和维护。</w:t>
            </w:r>
          </w:p>
        </w:tc>
      </w:tr>
      <w:tr w:rsidR="00940EC5" w:rsidRPr="004B1475" w:rsidTr="00442E8C">
        <w:trPr>
          <w:trHeight w:val="65"/>
          <w:jc w:val="center"/>
        </w:trPr>
        <w:tc>
          <w:tcPr>
            <w:tcW w:w="433" w:type="pct"/>
            <w:vAlign w:val="center"/>
          </w:tcPr>
          <w:p w:rsidR="00940EC5" w:rsidRPr="004B1475" w:rsidRDefault="00940EC5" w:rsidP="00442E8C">
            <w:pPr>
              <w:pStyle w:val="a6"/>
              <w:spacing w:beforeLines="0" w:line="360" w:lineRule="auto"/>
              <w:jc w:val="center"/>
              <w:rPr>
                <w:rFonts w:ascii="Times New Roman" w:hAnsi="Times New Roman"/>
                <w:color w:val="auto"/>
                <w:sz w:val="21"/>
              </w:rPr>
            </w:pPr>
            <w:r w:rsidRPr="004B1475">
              <w:rPr>
                <w:rFonts w:ascii="Times New Roman" w:hAnsi="Times New Roman"/>
                <w:color w:val="auto"/>
                <w:sz w:val="21"/>
              </w:rPr>
              <w:t>2</w:t>
            </w:r>
          </w:p>
        </w:tc>
        <w:tc>
          <w:tcPr>
            <w:tcW w:w="4567" w:type="pct"/>
            <w:shd w:val="clear" w:color="auto" w:fill="auto"/>
            <w:vAlign w:val="center"/>
          </w:tcPr>
          <w:p w:rsidR="00940EC5" w:rsidRPr="004B1475" w:rsidRDefault="00940EC5" w:rsidP="00940EC5">
            <w:pPr>
              <w:pStyle w:val="a6"/>
              <w:spacing w:before="156"/>
              <w:rPr>
                <w:rFonts w:ascii="Times New Roman" w:hAnsi="Times New Roman"/>
                <w:bCs/>
                <w:color w:val="auto"/>
                <w:sz w:val="21"/>
              </w:rPr>
            </w:pPr>
            <w:r w:rsidRPr="004B1475">
              <w:rPr>
                <w:rFonts w:cs="宋体" w:hint="eastAsia"/>
                <w:color w:val="auto"/>
                <w:sz w:val="21"/>
              </w:rPr>
              <w:t>★</w:t>
            </w:r>
            <w:r w:rsidRPr="004B1475">
              <w:rPr>
                <w:rFonts w:ascii="Times New Roman" w:hAnsi="Times New Roman"/>
                <w:color w:val="auto"/>
                <w:sz w:val="21"/>
              </w:rPr>
              <w:t>支持协议：</w:t>
            </w:r>
            <w:r w:rsidRPr="004B1475">
              <w:rPr>
                <w:rFonts w:ascii="Times New Roman" w:hAnsi="Times New Roman"/>
                <w:bCs/>
                <w:color w:val="auto"/>
                <w:sz w:val="21"/>
              </w:rPr>
              <w:t>系统可并发支持</w:t>
            </w:r>
            <w:r w:rsidRPr="004B1475">
              <w:rPr>
                <w:rFonts w:ascii="Times New Roman" w:hAnsi="Times New Roman"/>
                <w:bCs/>
                <w:color w:val="auto"/>
                <w:sz w:val="21"/>
              </w:rPr>
              <w:t>IEEE802.11a/b/g/n/ac</w:t>
            </w:r>
            <w:r w:rsidRPr="004B1475">
              <w:rPr>
                <w:rFonts w:ascii="Times New Roman" w:hAnsi="Times New Roman"/>
                <w:bCs/>
                <w:color w:val="auto"/>
                <w:sz w:val="21"/>
              </w:rPr>
              <w:t>、</w:t>
            </w:r>
            <w:proofErr w:type="spellStart"/>
            <w:r w:rsidRPr="004B1475">
              <w:rPr>
                <w:rFonts w:ascii="Times New Roman" w:hAnsi="Times New Roman"/>
                <w:bCs/>
                <w:color w:val="auto"/>
                <w:sz w:val="21"/>
              </w:rPr>
              <w:t>ZigBee</w:t>
            </w:r>
            <w:proofErr w:type="spellEnd"/>
            <w:r w:rsidRPr="004B1475">
              <w:rPr>
                <w:rFonts w:ascii="Times New Roman" w:hAnsi="Times New Roman"/>
                <w:bCs/>
                <w:color w:val="auto"/>
                <w:sz w:val="21"/>
              </w:rPr>
              <w:t>、</w:t>
            </w:r>
            <w:r w:rsidRPr="004B1475">
              <w:rPr>
                <w:rFonts w:ascii="Times New Roman" w:hAnsi="Times New Roman"/>
                <w:bCs/>
                <w:color w:val="auto"/>
                <w:sz w:val="21"/>
              </w:rPr>
              <w:t>RFID</w:t>
            </w:r>
            <w:r w:rsidRPr="004B1475">
              <w:rPr>
                <w:rFonts w:ascii="Times New Roman" w:hAnsi="Times New Roman"/>
                <w:bCs/>
                <w:color w:val="auto"/>
                <w:sz w:val="21"/>
              </w:rPr>
              <w:t>、</w:t>
            </w:r>
            <w:r w:rsidRPr="004B1475">
              <w:rPr>
                <w:rFonts w:ascii="Times New Roman" w:hAnsi="Times New Roman"/>
                <w:bCs/>
                <w:color w:val="auto"/>
                <w:sz w:val="21"/>
              </w:rPr>
              <w:t>802.15.4</w:t>
            </w:r>
            <w:r w:rsidRPr="004B1475">
              <w:rPr>
                <w:rFonts w:ascii="Times New Roman" w:hAnsi="Times New Roman"/>
                <w:bCs/>
                <w:color w:val="auto"/>
                <w:sz w:val="21"/>
              </w:rPr>
              <w:t>、</w:t>
            </w:r>
            <w:r w:rsidRPr="004B1475">
              <w:rPr>
                <w:rFonts w:ascii="Times New Roman" w:hAnsi="Times New Roman"/>
                <w:bCs/>
                <w:color w:val="auto"/>
                <w:sz w:val="21"/>
              </w:rPr>
              <w:t>WMTS</w:t>
            </w:r>
            <w:r w:rsidRPr="004B1475">
              <w:rPr>
                <w:rFonts w:ascii="Times New Roman" w:hAnsi="Times New Roman"/>
                <w:bCs/>
                <w:color w:val="auto"/>
                <w:sz w:val="21"/>
              </w:rPr>
              <w:t>等不同工作频点、不同技术协议的医疗级应用，扩展不同的系统应不受品牌、厂商的限制。投标技术方案须详细说明如何实现。</w:t>
            </w:r>
          </w:p>
        </w:tc>
      </w:tr>
      <w:tr w:rsidR="00940EC5" w:rsidRPr="004B1475" w:rsidTr="00442E8C">
        <w:trPr>
          <w:trHeight w:val="65"/>
          <w:jc w:val="center"/>
        </w:trPr>
        <w:tc>
          <w:tcPr>
            <w:tcW w:w="433" w:type="pct"/>
            <w:vAlign w:val="center"/>
          </w:tcPr>
          <w:p w:rsidR="00940EC5" w:rsidRPr="004B1475" w:rsidRDefault="00940EC5" w:rsidP="00940EC5">
            <w:pPr>
              <w:pStyle w:val="a6"/>
              <w:spacing w:before="156"/>
              <w:jc w:val="center"/>
              <w:rPr>
                <w:rFonts w:ascii="Times New Roman" w:hAnsi="Times New Roman"/>
                <w:color w:val="auto"/>
                <w:sz w:val="21"/>
              </w:rPr>
            </w:pPr>
            <w:r w:rsidRPr="004B1475">
              <w:rPr>
                <w:rFonts w:ascii="Times New Roman" w:hAnsi="Times New Roman"/>
                <w:color w:val="auto"/>
                <w:sz w:val="21"/>
              </w:rPr>
              <w:lastRenderedPageBreak/>
              <w:t>3</w:t>
            </w:r>
          </w:p>
        </w:tc>
        <w:tc>
          <w:tcPr>
            <w:tcW w:w="4567" w:type="pct"/>
            <w:shd w:val="clear" w:color="auto" w:fill="auto"/>
            <w:vAlign w:val="center"/>
          </w:tcPr>
          <w:p w:rsidR="00940EC5" w:rsidRPr="004B1475" w:rsidRDefault="00940EC5" w:rsidP="00940EC5">
            <w:pPr>
              <w:pStyle w:val="a6"/>
              <w:spacing w:before="156"/>
              <w:rPr>
                <w:rFonts w:ascii="Times New Roman" w:hAnsi="Times New Roman"/>
                <w:bCs/>
                <w:color w:val="auto"/>
                <w:sz w:val="21"/>
              </w:rPr>
            </w:pPr>
            <w:r w:rsidRPr="004B1475">
              <w:rPr>
                <w:rFonts w:cs="宋体" w:hint="eastAsia"/>
                <w:color w:val="auto"/>
                <w:sz w:val="21"/>
              </w:rPr>
              <w:t>★</w:t>
            </w:r>
            <w:r w:rsidRPr="004B1475">
              <w:rPr>
                <w:rFonts w:ascii="Times New Roman" w:hAnsi="Times New Roman"/>
                <w:color w:val="auto"/>
                <w:sz w:val="21"/>
              </w:rPr>
              <w:t>支持频段：</w:t>
            </w:r>
            <w:r w:rsidRPr="004B1475">
              <w:rPr>
                <w:rFonts w:ascii="Times New Roman" w:hAnsi="Times New Roman"/>
                <w:bCs/>
                <w:color w:val="auto"/>
                <w:sz w:val="21"/>
              </w:rPr>
              <w:t>为了能在不重复布线的前提下方便扩展各种智慧医疗物联网应用，减少重复投资，无线基础配套设备必须至少支持工作频率范围</w:t>
            </w:r>
            <w:r w:rsidRPr="004B1475">
              <w:rPr>
                <w:rFonts w:ascii="Times New Roman" w:hAnsi="Times New Roman"/>
                <w:snapToGrid w:val="0"/>
                <w:color w:val="auto"/>
                <w:sz w:val="21"/>
              </w:rPr>
              <w:t>433-5850MHz</w:t>
            </w:r>
            <w:r w:rsidRPr="004B1475">
              <w:rPr>
                <w:rFonts w:ascii="Times New Roman" w:hAnsi="Times New Roman"/>
                <w:bCs/>
                <w:color w:val="auto"/>
                <w:sz w:val="21"/>
              </w:rPr>
              <w:t>，保证各个频点的应用能够同时运行。</w:t>
            </w:r>
          </w:p>
        </w:tc>
      </w:tr>
      <w:tr w:rsidR="00940EC5" w:rsidRPr="004B1475" w:rsidTr="00442E8C">
        <w:trPr>
          <w:trHeight w:val="65"/>
          <w:jc w:val="center"/>
        </w:trPr>
        <w:tc>
          <w:tcPr>
            <w:tcW w:w="433" w:type="pct"/>
            <w:vAlign w:val="center"/>
          </w:tcPr>
          <w:p w:rsidR="00940EC5" w:rsidRPr="004B1475" w:rsidRDefault="00940EC5" w:rsidP="00940EC5">
            <w:pPr>
              <w:pStyle w:val="a6"/>
              <w:spacing w:before="156"/>
              <w:jc w:val="center"/>
              <w:rPr>
                <w:rFonts w:ascii="Times New Roman" w:hAnsi="Times New Roman"/>
                <w:color w:val="auto"/>
                <w:sz w:val="21"/>
              </w:rPr>
            </w:pPr>
            <w:r w:rsidRPr="004B1475">
              <w:rPr>
                <w:rFonts w:ascii="Times New Roman" w:hAnsi="Times New Roman"/>
                <w:color w:val="auto"/>
                <w:sz w:val="21"/>
              </w:rPr>
              <w:t>4</w:t>
            </w:r>
          </w:p>
        </w:tc>
        <w:tc>
          <w:tcPr>
            <w:tcW w:w="4567" w:type="pct"/>
            <w:shd w:val="clear" w:color="auto" w:fill="auto"/>
            <w:vAlign w:val="center"/>
          </w:tcPr>
          <w:p w:rsidR="00940EC5" w:rsidRPr="004B1475" w:rsidRDefault="00940EC5" w:rsidP="00940EC5">
            <w:pPr>
              <w:pStyle w:val="a6"/>
              <w:spacing w:before="156"/>
              <w:rPr>
                <w:rFonts w:ascii="Times New Roman" w:hAnsi="Times New Roman"/>
                <w:bCs/>
                <w:color w:val="auto"/>
                <w:sz w:val="21"/>
              </w:rPr>
            </w:pPr>
            <w:r w:rsidRPr="004B1475">
              <w:rPr>
                <w:rFonts w:ascii="Times New Roman" w:hAnsi="Times New Roman"/>
                <w:color w:val="auto"/>
                <w:sz w:val="21"/>
              </w:rPr>
              <w:t>天线配置：</w:t>
            </w:r>
            <w:r w:rsidRPr="004B1475">
              <w:rPr>
                <w:rFonts w:ascii="Times New Roman" w:hAnsi="Times New Roman"/>
                <w:bCs/>
                <w:color w:val="auto"/>
                <w:sz w:val="21"/>
              </w:rPr>
              <w:t>为保证信号质量，要求每个病房及医护办公室至少安装</w:t>
            </w:r>
            <w:r w:rsidRPr="004B1475">
              <w:rPr>
                <w:rFonts w:ascii="Times New Roman" w:hAnsi="Times New Roman"/>
                <w:bCs/>
                <w:color w:val="auto"/>
                <w:sz w:val="21"/>
              </w:rPr>
              <w:t>1</w:t>
            </w:r>
            <w:r w:rsidRPr="004B1475">
              <w:rPr>
                <w:rFonts w:ascii="Times New Roman" w:hAnsi="Times New Roman"/>
                <w:bCs/>
                <w:color w:val="auto"/>
                <w:sz w:val="21"/>
              </w:rPr>
              <w:t>个无线天线。</w:t>
            </w:r>
          </w:p>
        </w:tc>
      </w:tr>
      <w:tr w:rsidR="00940EC5" w:rsidRPr="004B1475" w:rsidTr="00442E8C">
        <w:trPr>
          <w:trHeight w:val="59"/>
          <w:jc w:val="center"/>
        </w:trPr>
        <w:tc>
          <w:tcPr>
            <w:tcW w:w="433" w:type="pct"/>
            <w:vAlign w:val="center"/>
          </w:tcPr>
          <w:p w:rsidR="00940EC5" w:rsidRPr="004B1475" w:rsidRDefault="00940EC5" w:rsidP="00940EC5">
            <w:pPr>
              <w:pStyle w:val="a6"/>
              <w:spacing w:before="156"/>
              <w:jc w:val="center"/>
              <w:rPr>
                <w:rFonts w:ascii="Times New Roman" w:hAnsi="Times New Roman"/>
                <w:color w:val="auto"/>
                <w:sz w:val="21"/>
              </w:rPr>
            </w:pPr>
            <w:r w:rsidRPr="004B1475">
              <w:rPr>
                <w:rFonts w:ascii="Times New Roman" w:hAnsi="Times New Roman"/>
                <w:color w:val="auto"/>
                <w:sz w:val="21"/>
              </w:rPr>
              <w:t>5</w:t>
            </w:r>
          </w:p>
        </w:tc>
        <w:tc>
          <w:tcPr>
            <w:tcW w:w="4567" w:type="pct"/>
            <w:shd w:val="clear" w:color="auto" w:fill="auto"/>
            <w:vAlign w:val="center"/>
          </w:tcPr>
          <w:p w:rsidR="00940EC5" w:rsidRPr="004B1475" w:rsidRDefault="00940EC5" w:rsidP="00940EC5">
            <w:pPr>
              <w:pStyle w:val="a6"/>
              <w:spacing w:before="156"/>
              <w:rPr>
                <w:rFonts w:ascii="Times New Roman" w:hAnsi="Times New Roman"/>
                <w:bCs/>
                <w:color w:val="auto"/>
                <w:sz w:val="21"/>
              </w:rPr>
            </w:pPr>
            <w:r w:rsidRPr="004B1475">
              <w:rPr>
                <w:rFonts w:ascii="Times New Roman" w:hAnsi="Times New Roman"/>
                <w:color w:val="auto"/>
                <w:sz w:val="21"/>
              </w:rPr>
              <w:t>信号强度：</w:t>
            </w:r>
            <w:r w:rsidRPr="004B1475">
              <w:rPr>
                <w:rFonts w:ascii="Times New Roman" w:hAnsi="Times New Roman"/>
                <w:bCs/>
                <w:color w:val="auto"/>
                <w:sz w:val="21"/>
              </w:rPr>
              <w:t>在目标区域的覆盖范围内，</w:t>
            </w:r>
            <w:r w:rsidRPr="004B1475">
              <w:rPr>
                <w:rFonts w:ascii="Times New Roman" w:hAnsi="Times New Roman"/>
                <w:bCs/>
                <w:color w:val="auto"/>
                <w:sz w:val="21"/>
              </w:rPr>
              <w:t>WLAN</w:t>
            </w:r>
            <w:r w:rsidRPr="004B1475">
              <w:rPr>
                <w:rFonts w:ascii="Times New Roman" w:hAnsi="Times New Roman"/>
                <w:bCs/>
                <w:color w:val="auto"/>
                <w:sz w:val="21"/>
              </w:rPr>
              <w:t>须同时支持</w:t>
            </w:r>
            <w:r w:rsidRPr="004B1475">
              <w:rPr>
                <w:rFonts w:ascii="Times New Roman" w:hAnsi="Times New Roman"/>
                <w:bCs/>
                <w:color w:val="auto"/>
                <w:sz w:val="21"/>
              </w:rPr>
              <w:t xml:space="preserve">2.4GHz </w:t>
            </w:r>
            <w:r w:rsidRPr="004B1475">
              <w:rPr>
                <w:rFonts w:ascii="Times New Roman" w:hAnsi="Times New Roman"/>
                <w:bCs/>
                <w:color w:val="auto"/>
                <w:sz w:val="21"/>
              </w:rPr>
              <w:t>和</w:t>
            </w:r>
            <w:r w:rsidRPr="004B1475">
              <w:rPr>
                <w:rFonts w:ascii="Times New Roman" w:hAnsi="Times New Roman"/>
                <w:bCs/>
                <w:color w:val="auto"/>
                <w:sz w:val="21"/>
              </w:rPr>
              <w:t>5GHz</w:t>
            </w:r>
            <w:r w:rsidRPr="004B1475">
              <w:rPr>
                <w:rFonts w:ascii="Times New Roman" w:hAnsi="Times New Roman"/>
                <w:bCs/>
                <w:color w:val="auto"/>
                <w:sz w:val="21"/>
              </w:rPr>
              <w:t>信号发射，</w:t>
            </w:r>
            <w:r w:rsidRPr="004B1475">
              <w:rPr>
                <w:rFonts w:ascii="Times New Roman" w:hAnsi="Times New Roman"/>
                <w:bCs/>
                <w:color w:val="auto"/>
                <w:sz w:val="21"/>
              </w:rPr>
              <w:t xml:space="preserve">2.4GHz </w:t>
            </w:r>
            <w:r w:rsidRPr="004B1475">
              <w:rPr>
                <w:rFonts w:ascii="Times New Roman" w:hAnsi="Times New Roman"/>
                <w:bCs/>
                <w:color w:val="auto"/>
                <w:sz w:val="21"/>
              </w:rPr>
              <w:t>和</w:t>
            </w:r>
            <w:r w:rsidRPr="004B1475">
              <w:rPr>
                <w:rFonts w:ascii="Times New Roman" w:hAnsi="Times New Roman"/>
                <w:bCs/>
                <w:color w:val="auto"/>
                <w:sz w:val="21"/>
              </w:rPr>
              <w:t>5GHz</w:t>
            </w:r>
            <w:r w:rsidRPr="004B1475">
              <w:rPr>
                <w:rFonts w:ascii="Times New Roman" w:hAnsi="Times New Roman"/>
                <w:bCs/>
                <w:color w:val="auto"/>
                <w:sz w:val="21"/>
              </w:rPr>
              <w:t>信号强度应始终保持在</w:t>
            </w:r>
            <w:r w:rsidRPr="004B1475">
              <w:rPr>
                <w:rFonts w:ascii="Times New Roman" w:hAnsi="Times New Roman"/>
                <w:bCs/>
                <w:color w:val="auto"/>
                <w:sz w:val="21"/>
              </w:rPr>
              <w:t>-75dBm</w:t>
            </w:r>
            <w:r w:rsidRPr="004B1475">
              <w:rPr>
                <w:rFonts w:ascii="Times New Roman" w:hAnsi="Times New Roman"/>
                <w:bCs/>
                <w:color w:val="auto"/>
                <w:sz w:val="21"/>
              </w:rPr>
              <w:t>以上。</w:t>
            </w:r>
          </w:p>
        </w:tc>
      </w:tr>
      <w:tr w:rsidR="00940EC5" w:rsidRPr="004B1475" w:rsidTr="00442E8C">
        <w:trPr>
          <w:trHeight w:val="304"/>
          <w:jc w:val="center"/>
        </w:trPr>
        <w:tc>
          <w:tcPr>
            <w:tcW w:w="433" w:type="pct"/>
            <w:vAlign w:val="center"/>
          </w:tcPr>
          <w:p w:rsidR="00940EC5" w:rsidRPr="004B1475" w:rsidRDefault="00940EC5" w:rsidP="00940EC5">
            <w:pPr>
              <w:pStyle w:val="a6"/>
              <w:spacing w:before="156"/>
              <w:jc w:val="center"/>
              <w:rPr>
                <w:rFonts w:ascii="Times New Roman" w:hAnsi="Times New Roman"/>
                <w:color w:val="auto"/>
                <w:sz w:val="21"/>
              </w:rPr>
            </w:pPr>
            <w:r w:rsidRPr="004B1475">
              <w:rPr>
                <w:rFonts w:ascii="Times New Roman" w:hAnsi="Times New Roman"/>
                <w:color w:val="auto"/>
                <w:sz w:val="21"/>
              </w:rPr>
              <w:t>6</w:t>
            </w:r>
          </w:p>
        </w:tc>
        <w:tc>
          <w:tcPr>
            <w:tcW w:w="4567" w:type="pct"/>
            <w:shd w:val="clear" w:color="auto" w:fill="auto"/>
            <w:vAlign w:val="center"/>
          </w:tcPr>
          <w:p w:rsidR="00940EC5" w:rsidRPr="004B1475" w:rsidRDefault="00940EC5" w:rsidP="00940EC5">
            <w:pPr>
              <w:pStyle w:val="a6"/>
              <w:spacing w:before="156"/>
              <w:rPr>
                <w:rFonts w:ascii="Times New Roman" w:hAnsi="Times New Roman"/>
                <w:bCs/>
                <w:color w:val="auto"/>
                <w:sz w:val="21"/>
              </w:rPr>
            </w:pPr>
            <w:r w:rsidRPr="004B1475">
              <w:rPr>
                <w:rFonts w:cs="宋体" w:hint="eastAsia"/>
                <w:color w:val="auto"/>
                <w:sz w:val="21"/>
              </w:rPr>
              <w:t>★</w:t>
            </w:r>
            <w:r w:rsidRPr="004B1475">
              <w:rPr>
                <w:rFonts w:ascii="Times New Roman" w:hAnsi="Times New Roman"/>
                <w:color w:val="auto"/>
                <w:sz w:val="21"/>
              </w:rPr>
              <w:t>漫游切换：</w:t>
            </w:r>
            <w:r w:rsidRPr="004B1475">
              <w:rPr>
                <w:rFonts w:ascii="Times New Roman" w:hAnsi="Times New Roman"/>
                <w:bCs/>
                <w:color w:val="auto"/>
                <w:sz w:val="21"/>
              </w:rPr>
              <w:t>2.4GHz</w:t>
            </w:r>
            <w:r w:rsidRPr="004B1475">
              <w:rPr>
                <w:rFonts w:ascii="Times New Roman" w:hAnsi="Times New Roman"/>
                <w:bCs/>
                <w:color w:val="auto"/>
                <w:sz w:val="21"/>
              </w:rPr>
              <w:t>及</w:t>
            </w:r>
            <w:r w:rsidRPr="004B1475">
              <w:rPr>
                <w:rFonts w:ascii="Times New Roman" w:hAnsi="Times New Roman"/>
                <w:bCs/>
                <w:color w:val="auto"/>
                <w:sz w:val="21"/>
              </w:rPr>
              <w:t>5GHz</w:t>
            </w:r>
            <w:r w:rsidRPr="004B1475">
              <w:rPr>
                <w:rFonts w:ascii="Times New Roman" w:hAnsi="Times New Roman"/>
                <w:bCs/>
                <w:color w:val="auto"/>
                <w:sz w:val="21"/>
              </w:rPr>
              <w:t>无线信号须同时实现单一</w:t>
            </w:r>
            <w:proofErr w:type="gramStart"/>
            <w:r w:rsidRPr="004B1475">
              <w:rPr>
                <w:rFonts w:ascii="Times New Roman" w:hAnsi="Times New Roman"/>
                <w:bCs/>
                <w:color w:val="auto"/>
                <w:sz w:val="21"/>
              </w:rPr>
              <w:t>病区内零漫游</w:t>
            </w:r>
            <w:proofErr w:type="gramEnd"/>
            <w:r w:rsidRPr="004B1475">
              <w:rPr>
                <w:rFonts w:ascii="Times New Roman" w:hAnsi="Times New Roman"/>
                <w:bCs/>
                <w:color w:val="auto"/>
                <w:sz w:val="21"/>
              </w:rPr>
              <w:t>、零切换。投标技术方案须详细说明如何实现。</w:t>
            </w:r>
          </w:p>
        </w:tc>
      </w:tr>
      <w:tr w:rsidR="00940EC5" w:rsidRPr="004B1475" w:rsidTr="00442E8C">
        <w:trPr>
          <w:trHeight w:val="65"/>
          <w:jc w:val="center"/>
        </w:trPr>
        <w:tc>
          <w:tcPr>
            <w:tcW w:w="433" w:type="pct"/>
            <w:vAlign w:val="center"/>
          </w:tcPr>
          <w:p w:rsidR="00940EC5" w:rsidRPr="004B1475" w:rsidRDefault="00940EC5" w:rsidP="00940EC5">
            <w:pPr>
              <w:pStyle w:val="a6"/>
              <w:spacing w:before="156"/>
              <w:jc w:val="center"/>
              <w:rPr>
                <w:rFonts w:ascii="Times New Roman" w:hAnsi="Times New Roman"/>
                <w:color w:val="auto"/>
                <w:sz w:val="21"/>
              </w:rPr>
            </w:pPr>
            <w:r w:rsidRPr="004B1475">
              <w:rPr>
                <w:rFonts w:ascii="Times New Roman" w:hAnsi="Times New Roman"/>
                <w:color w:val="auto"/>
                <w:sz w:val="21"/>
              </w:rPr>
              <w:t>7</w:t>
            </w:r>
          </w:p>
        </w:tc>
        <w:tc>
          <w:tcPr>
            <w:tcW w:w="4567" w:type="pct"/>
            <w:shd w:val="clear" w:color="auto" w:fill="auto"/>
            <w:vAlign w:val="center"/>
          </w:tcPr>
          <w:p w:rsidR="00940EC5" w:rsidRPr="004B1475" w:rsidRDefault="00940EC5" w:rsidP="00940EC5">
            <w:pPr>
              <w:pStyle w:val="a6"/>
              <w:spacing w:before="156"/>
              <w:rPr>
                <w:rFonts w:ascii="Times New Roman" w:hAnsi="Times New Roman"/>
                <w:bCs/>
                <w:color w:val="auto"/>
                <w:sz w:val="21"/>
              </w:rPr>
            </w:pPr>
            <w:r w:rsidRPr="004B1475">
              <w:rPr>
                <w:rFonts w:cs="宋体" w:hint="eastAsia"/>
                <w:color w:val="auto"/>
                <w:sz w:val="21"/>
              </w:rPr>
              <w:t>★</w:t>
            </w:r>
            <w:r w:rsidRPr="004B1475">
              <w:rPr>
                <w:rFonts w:ascii="Times New Roman" w:hAnsi="Times New Roman"/>
                <w:color w:val="auto"/>
                <w:sz w:val="21"/>
              </w:rPr>
              <w:t>信号稳定性：</w:t>
            </w:r>
            <w:r w:rsidRPr="004B1475">
              <w:rPr>
                <w:rFonts w:ascii="Times New Roman" w:hAnsi="Times New Roman"/>
                <w:bCs/>
                <w:color w:val="auto"/>
                <w:sz w:val="21"/>
              </w:rPr>
              <w:t>在招标要求的覆盖范围内，不论是在</w:t>
            </w:r>
            <w:r w:rsidRPr="004B1475">
              <w:rPr>
                <w:rFonts w:ascii="Times New Roman" w:hAnsi="Times New Roman"/>
                <w:bCs/>
                <w:color w:val="auto"/>
                <w:sz w:val="21"/>
              </w:rPr>
              <w:t>2.4GHz</w:t>
            </w:r>
            <w:r w:rsidRPr="004B1475">
              <w:rPr>
                <w:rFonts w:ascii="Times New Roman" w:hAnsi="Times New Roman"/>
                <w:bCs/>
                <w:color w:val="auto"/>
                <w:sz w:val="21"/>
              </w:rPr>
              <w:t>还是</w:t>
            </w:r>
            <w:r w:rsidRPr="004B1475">
              <w:rPr>
                <w:rFonts w:ascii="Times New Roman" w:hAnsi="Times New Roman"/>
                <w:bCs/>
                <w:color w:val="auto"/>
                <w:sz w:val="21"/>
              </w:rPr>
              <w:t>5GHz</w:t>
            </w:r>
            <w:r w:rsidRPr="004B1475">
              <w:rPr>
                <w:rFonts w:ascii="Times New Roman" w:hAnsi="Times New Roman"/>
                <w:bCs/>
                <w:color w:val="auto"/>
                <w:sz w:val="21"/>
              </w:rPr>
              <w:t>无线网络下，</w:t>
            </w:r>
            <w:r w:rsidRPr="004B1475">
              <w:rPr>
                <w:rFonts w:ascii="Times New Roman" w:hAnsi="Times New Roman"/>
                <w:bCs/>
                <w:color w:val="auto"/>
                <w:sz w:val="21"/>
              </w:rPr>
              <w:t>PDA</w:t>
            </w:r>
            <w:r w:rsidRPr="004B1475">
              <w:rPr>
                <w:rFonts w:ascii="Times New Roman" w:hAnsi="Times New Roman"/>
                <w:bCs/>
                <w:color w:val="auto"/>
                <w:sz w:val="21"/>
              </w:rPr>
              <w:t>在同一病区病房之间移动中测试</w:t>
            </w:r>
            <w:r w:rsidRPr="004B1475">
              <w:rPr>
                <w:rFonts w:ascii="Times New Roman" w:hAnsi="Times New Roman"/>
                <w:bCs/>
                <w:color w:val="auto"/>
                <w:sz w:val="21"/>
              </w:rPr>
              <w:t>ping 10000</w:t>
            </w:r>
            <w:r w:rsidRPr="004B1475">
              <w:rPr>
                <w:rFonts w:ascii="Times New Roman" w:hAnsi="Times New Roman"/>
                <w:bCs/>
                <w:color w:val="auto"/>
                <w:sz w:val="21"/>
              </w:rPr>
              <w:t>字节的包，丢包率为</w:t>
            </w:r>
            <w:r w:rsidRPr="004B1475">
              <w:rPr>
                <w:rFonts w:ascii="Times New Roman" w:hAnsi="Times New Roman"/>
                <w:bCs/>
                <w:color w:val="auto"/>
                <w:sz w:val="21"/>
              </w:rPr>
              <w:t>0</w:t>
            </w:r>
            <w:r w:rsidRPr="004B1475">
              <w:rPr>
                <w:rFonts w:ascii="Times New Roman" w:hAnsi="Times New Roman"/>
                <w:bCs/>
                <w:color w:val="auto"/>
                <w:sz w:val="21"/>
              </w:rPr>
              <w:t>（连续测试时间不少于</w:t>
            </w:r>
            <w:r w:rsidRPr="004B1475">
              <w:rPr>
                <w:rFonts w:ascii="Times New Roman" w:hAnsi="Times New Roman"/>
                <w:bCs/>
                <w:color w:val="auto"/>
                <w:sz w:val="21"/>
              </w:rPr>
              <w:t>5</w:t>
            </w:r>
            <w:r w:rsidRPr="004B1475">
              <w:rPr>
                <w:rFonts w:ascii="Times New Roman" w:hAnsi="Times New Roman"/>
                <w:bCs/>
                <w:color w:val="auto"/>
                <w:sz w:val="21"/>
              </w:rPr>
              <w:t>分钟）。</w:t>
            </w:r>
          </w:p>
        </w:tc>
      </w:tr>
      <w:tr w:rsidR="00940EC5" w:rsidRPr="004B1475" w:rsidTr="00442E8C">
        <w:trPr>
          <w:trHeight w:val="164"/>
          <w:jc w:val="center"/>
        </w:trPr>
        <w:tc>
          <w:tcPr>
            <w:tcW w:w="433" w:type="pct"/>
            <w:vAlign w:val="center"/>
          </w:tcPr>
          <w:p w:rsidR="00940EC5" w:rsidRPr="004B1475" w:rsidRDefault="00940EC5" w:rsidP="00940EC5">
            <w:pPr>
              <w:pStyle w:val="a6"/>
              <w:spacing w:before="156"/>
              <w:jc w:val="center"/>
              <w:rPr>
                <w:rFonts w:ascii="Times New Roman" w:hAnsi="Times New Roman"/>
                <w:color w:val="auto"/>
                <w:sz w:val="21"/>
              </w:rPr>
            </w:pPr>
            <w:r w:rsidRPr="004B1475">
              <w:rPr>
                <w:rFonts w:ascii="Times New Roman" w:hAnsi="Times New Roman"/>
                <w:color w:val="auto"/>
                <w:sz w:val="21"/>
              </w:rPr>
              <w:t>8</w:t>
            </w:r>
          </w:p>
        </w:tc>
        <w:tc>
          <w:tcPr>
            <w:tcW w:w="4567" w:type="pct"/>
            <w:shd w:val="clear" w:color="auto" w:fill="auto"/>
            <w:vAlign w:val="center"/>
          </w:tcPr>
          <w:p w:rsidR="00940EC5" w:rsidRPr="004B1475" w:rsidRDefault="00940EC5" w:rsidP="00940EC5">
            <w:pPr>
              <w:pStyle w:val="a6"/>
              <w:spacing w:before="156"/>
              <w:rPr>
                <w:rFonts w:ascii="Times New Roman" w:hAnsi="Times New Roman"/>
                <w:bCs/>
                <w:color w:val="auto"/>
                <w:sz w:val="21"/>
              </w:rPr>
            </w:pPr>
            <w:r w:rsidRPr="004B1475">
              <w:rPr>
                <w:rFonts w:ascii="Times New Roman" w:hAnsi="Times New Roman"/>
                <w:color w:val="auto"/>
                <w:sz w:val="21"/>
              </w:rPr>
              <w:t>信道干扰：</w:t>
            </w:r>
            <w:r w:rsidRPr="004B1475">
              <w:rPr>
                <w:rFonts w:ascii="Times New Roman" w:hAnsi="Times New Roman"/>
                <w:bCs/>
                <w:color w:val="auto"/>
                <w:sz w:val="21"/>
              </w:rPr>
              <w:t>2.4GHz</w:t>
            </w:r>
            <w:r w:rsidRPr="004B1475">
              <w:rPr>
                <w:rFonts w:ascii="Times New Roman" w:hAnsi="Times New Roman"/>
                <w:bCs/>
                <w:color w:val="auto"/>
                <w:sz w:val="21"/>
              </w:rPr>
              <w:t>及</w:t>
            </w:r>
            <w:r w:rsidRPr="004B1475">
              <w:rPr>
                <w:rFonts w:ascii="Times New Roman" w:hAnsi="Times New Roman"/>
                <w:bCs/>
                <w:color w:val="auto"/>
                <w:sz w:val="21"/>
              </w:rPr>
              <w:t>5GHz</w:t>
            </w:r>
            <w:proofErr w:type="gramStart"/>
            <w:r w:rsidRPr="004B1475">
              <w:rPr>
                <w:rFonts w:ascii="Times New Roman" w:hAnsi="Times New Roman"/>
                <w:bCs/>
                <w:color w:val="auto"/>
                <w:sz w:val="21"/>
              </w:rPr>
              <w:t>无线内网</w:t>
            </w:r>
            <w:proofErr w:type="gramEnd"/>
            <w:r w:rsidRPr="004B1475">
              <w:rPr>
                <w:rFonts w:ascii="Times New Roman" w:hAnsi="Times New Roman"/>
                <w:bCs/>
                <w:color w:val="auto"/>
                <w:sz w:val="21"/>
              </w:rPr>
              <w:t>和外网信号在同一病区分别不得占用超过</w:t>
            </w:r>
            <w:r w:rsidRPr="004B1475">
              <w:rPr>
                <w:rFonts w:ascii="Times New Roman" w:hAnsi="Times New Roman"/>
                <w:bCs/>
                <w:color w:val="auto"/>
                <w:sz w:val="21"/>
              </w:rPr>
              <w:t>1</w:t>
            </w:r>
            <w:r w:rsidRPr="004B1475">
              <w:rPr>
                <w:rFonts w:ascii="Times New Roman" w:hAnsi="Times New Roman"/>
                <w:bCs/>
                <w:color w:val="auto"/>
                <w:sz w:val="21"/>
              </w:rPr>
              <w:t>个信道。</w:t>
            </w:r>
          </w:p>
        </w:tc>
      </w:tr>
      <w:tr w:rsidR="00940EC5" w:rsidRPr="004B1475" w:rsidTr="00442E8C">
        <w:trPr>
          <w:trHeight w:val="59"/>
          <w:jc w:val="center"/>
        </w:trPr>
        <w:tc>
          <w:tcPr>
            <w:tcW w:w="433" w:type="pct"/>
            <w:vAlign w:val="center"/>
          </w:tcPr>
          <w:p w:rsidR="00940EC5" w:rsidRPr="004B1475" w:rsidRDefault="00940EC5" w:rsidP="00940EC5">
            <w:pPr>
              <w:pStyle w:val="a6"/>
              <w:spacing w:before="156"/>
              <w:jc w:val="center"/>
              <w:rPr>
                <w:rFonts w:ascii="Times New Roman" w:hAnsi="Times New Roman"/>
                <w:color w:val="auto"/>
                <w:sz w:val="21"/>
              </w:rPr>
            </w:pPr>
            <w:r w:rsidRPr="004B1475">
              <w:rPr>
                <w:rFonts w:ascii="Times New Roman" w:hAnsi="Times New Roman"/>
                <w:color w:val="auto"/>
                <w:sz w:val="21"/>
              </w:rPr>
              <w:t>9</w:t>
            </w:r>
          </w:p>
        </w:tc>
        <w:tc>
          <w:tcPr>
            <w:tcW w:w="4567" w:type="pct"/>
            <w:shd w:val="clear" w:color="auto" w:fill="auto"/>
            <w:vAlign w:val="center"/>
          </w:tcPr>
          <w:p w:rsidR="00940EC5" w:rsidRPr="004B1475" w:rsidRDefault="00940EC5" w:rsidP="00940EC5">
            <w:pPr>
              <w:pStyle w:val="a6"/>
              <w:spacing w:before="156"/>
              <w:rPr>
                <w:rFonts w:ascii="Times New Roman" w:hAnsi="Times New Roman"/>
                <w:bCs/>
                <w:color w:val="auto"/>
                <w:sz w:val="21"/>
              </w:rPr>
            </w:pPr>
            <w:r w:rsidRPr="004B1475">
              <w:rPr>
                <w:rFonts w:ascii="Times New Roman" w:hAnsi="Times New Roman"/>
                <w:color w:val="auto"/>
                <w:sz w:val="21"/>
              </w:rPr>
              <w:t>升级选项：</w:t>
            </w:r>
            <w:r w:rsidRPr="004B1475">
              <w:rPr>
                <w:rFonts w:ascii="Times New Roman" w:hAnsi="Times New Roman"/>
                <w:bCs/>
                <w:color w:val="auto"/>
                <w:sz w:val="21"/>
              </w:rPr>
              <w:t>可升级支持全网冗余备份、线性扩容或内、外网物理隔离，并非同一设备</w:t>
            </w:r>
            <w:r w:rsidRPr="004B1475">
              <w:rPr>
                <w:rFonts w:ascii="Times New Roman" w:hAnsi="Times New Roman"/>
                <w:bCs/>
                <w:color w:val="auto"/>
                <w:sz w:val="21"/>
              </w:rPr>
              <w:t>VLAN</w:t>
            </w:r>
            <w:r w:rsidRPr="004B1475">
              <w:rPr>
                <w:rFonts w:ascii="Times New Roman" w:hAnsi="Times New Roman"/>
                <w:bCs/>
                <w:color w:val="auto"/>
                <w:sz w:val="21"/>
              </w:rPr>
              <w:t>隔离或同一设备的两个网口分开使用，不能共用任何有源设备。</w:t>
            </w:r>
          </w:p>
        </w:tc>
      </w:tr>
      <w:tr w:rsidR="00940EC5" w:rsidRPr="004B1475" w:rsidTr="00442E8C">
        <w:trPr>
          <w:trHeight w:val="564"/>
          <w:jc w:val="center"/>
        </w:trPr>
        <w:tc>
          <w:tcPr>
            <w:tcW w:w="433" w:type="pct"/>
            <w:vAlign w:val="center"/>
          </w:tcPr>
          <w:p w:rsidR="00940EC5" w:rsidRPr="004B1475" w:rsidRDefault="00940EC5" w:rsidP="00940EC5">
            <w:pPr>
              <w:pStyle w:val="a6"/>
              <w:spacing w:before="156"/>
              <w:jc w:val="center"/>
              <w:rPr>
                <w:rFonts w:ascii="Times New Roman" w:hAnsi="Times New Roman"/>
                <w:color w:val="auto"/>
                <w:sz w:val="21"/>
              </w:rPr>
            </w:pPr>
            <w:r w:rsidRPr="004B1475">
              <w:rPr>
                <w:rFonts w:ascii="Times New Roman" w:hAnsi="Times New Roman"/>
                <w:color w:val="auto"/>
                <w:sz w:val="21"/>
              </w:rPr>
              <w:t>10</w:t>
            </w:r>
          </w:p>
        </w:tc>
        <w:tc>
          <w:tcPr>
            <w:tcW w:w="4567" w:type="pct"/>
            <w:shd w:val="clear" w:color="auto" w:fill="auto"/>
            <w:vAlign w:val="center"/>
          </w:tcPr>
          <w:p w:rsidR="00940EC5" w:rsidRPr="004B1475" w:rsidRDefault="00940EC5" w:rsidP="00940EC5">
            <w:pPr>
              <w:pStyle w:val="a6"/>
              <w:spacing w:before="156"/>
              <w:rPr>
                <w:rFonts w:ascii="Times New Roman" w:hAnsi="Times New Roman"/>
                <w:bCs/>
                <w:color w:val="auto"/>
                <w:sz w:val="21"/>
              </w:rPr>
            </w:pPr>
            <w:r w:rsidRPr="004B1475">
              <w:rPr>
                <w:rFonts w:ascii="Times New Roman" w:hAnsi="Times New Roman"/>
                <w:color w:val="auto"/>
                <w:sz w:val="21"/>
              </w:rPr>
              <w:t>施工要求：</w:t>
            </w:r>
            <w:r w:rsidRPr="004B1475">
              <w:rPr>
                <w:rFonts w:ascii="Times New Roman" w:hAnsi="Times New Roman"/>
                <w:bCs/>
                <w:color w:val="auto"/>
                <w:sz w:val="21"/>
              </w:rPr>
              <w:t>合理利用现有有线网络设施，避免重复投资；安装过程中应充分考虑设备物理安全，所有设备必须有相应的安全措施，并安装在不易被人触及的位置；有源的无线设备的安装应尽量集中，以便管理，安装位置需明确标示；布线时应充分考虑防潮、防尘、防震等环境因素；在施工过程中，暴露在外的天线应不影响建筑物室内装潢的整体美观。</w:t>
            </w:r>
          </w:p>
        </w:tc>
      </w:tr>
      <w:tr w:rsidR="00940EC5" w:rsidRPr="004B1475" w:rsidTr="00442E8C">
        <w:trPr>
          <w:trHeight w:val="55"/>
          <w:jc w:val="center"/>
        </w:trPr>
        <w:tc>
          <w:tcPr>
            <w:tcW w:w="433" w:type="pct"/>
            <w:vAlign w:val="center"/>
          </w:tcPr>
          <w:p w:rsidR="00940EC5" w:rsidRPr="004B1475" w:rsidRDefault="00940EC5" w:rsidP="00940EC5">
            <w:pPr>
              <w:pStyle w:val="a6"/>
              <w:spacing w:before="156"/>
              <w:jc w:val="center"/>
              <w:rPr>
                <w:rFonts w:ascii="Times New Roman" w:hAnsi="Times New Roman"/>
                <w:color w:val="auto"/>
                <w:sz w:val="21"/>
              </w:rPr>
            </w:pPr>
            <w:r>
              <w:rPr>
                <w:rFonts w:ascii="Times New Roman" w:hAnsi="Times New Roman" w:hint="eastAsia"/>
                <w:color w:val="auto"/>
                <w:sz w:val="21"/>
              </w:rPr>
              <w:t>11</w:t>
            </w:r>
          </w:p>
        </w:tc>
        <w:tc>
          <w:tcPr>
            <w:tcW w:w="4567" w:type="pct"/>
            <w:shd w:val="clear" w:color="auto" w:fill="auto"/>
            <w:vAlign w:val="center"/>
          </w:tcPr>
          <w:p w:rsidR="00940EC5" w:rsidRPr="004B1475" w:rsidRDefault="00940EC5" w:rsidP="00940EC5">
            <w:pPr>
              <w:pStyle w:val="a6"/>
              <w:spacing w:before="156"/>
              <w:rPr>
                <w:rFonts w:ascii="Times New Roman" w:hAnsi="Times New Roman"/>
                <w:color w:val="auto"/>
                <w:sz w:val="21"/>
              </w:rPr>
            </w:pPr>
            <w:r w:rsidRPr="004B1475">
              <w:rPr>
                <w:rFonts w:cs="宋体" w:hint="eastAsia"/>
                <w:color w:val="auto"/>
                <w:sz w:val="21"/>
              </w:rPr>
              <w:t>★</w:t>
            </w:r>
            <w:r w:rsidRPr="004B1475">
              <w:rPr>
                <w:rFonts w:ascii="Times New Roman" w:hAnsi="Times New Roman"/>
                <w:color w:val="auto"/>
                <w:sz w:val="21"/>
              </w:rPr>
              <w:t>兼容性：为了保证系统的兼容性及稳定性</w:t>
            </w:r>
            <w:r w:rsidRPr="004B1475">
              <w:rPr>
                <w:rFonts w:ascii="Times New Roman" w:hAnsi="Times New Roman" w:hint="eastAsia"/>
                <w:color w:val="auto"/>
                <w:sz w:val="21"/>
              </w:rPr>
              <w:t>，</w:t>
            </w:r>
            <w:r w:rsidRPr="004B1475">
              <w:rPr>
                <w:rFonts w:ascii="Times New Roman" w:hAnsi="Times New Roman"/>
                <w:color w:val="auto"/>
                <w:sz w:val="21"/>
              </w:rPr>
              <w:t>便于施工、调试及维护，要求所有无线网络设备</w:t>
            </w:r>
            <w:r>
              <w:rPr>
                <w:rFonts w:ascii="Times New Roman" w:hAnsi="Times New Roman" w:hint="eastAsia"/>
                <w:bCs/>
                <w:color w:val="auto"/>
                <w:sz w:val="21"/>
              </w:rPr>
              <w:t>与现有在用无线网络兼容，纳入现有管控平台</w:t>
            </w:r>
            <w:r w:rsidRPr="004B1475">
              <w:rPr>
                <w:rFonts w:hint="eastAsia"/>
                <w:bCs/>
                <w:color w:val="auto"/>
                <w:sz w:val="21"/>
              </w:rPr>
              <w:t>。</w:t>
            </w:r>
          </w:p>
        </w:tc>
      </w:tr>
      <w:tr w:rsidR="00940EC5" w:rsidRPr="004B1475" w:rsidTr="00442E8C">
        <w:trPr>
          <w:trHeight w:val="509"/>
          <w:jc w:val="center"/>
        </w:trPr>
        <w:tc>
          <w:tcPr>
            <w:tcW w:w="433" w:type="pct"/>
            <w:vAlign w:val="center"/>
          </w:tcPr>
          <w:p w:rsidR="00940EC5" w:rsidRPr="004B1475" w:rsidRDefault="00940EC5" w:rsidP="00940EC5">
            <w:pPr>
              <w:pStyle w:val="a6"/>
              <w:spacing w:before="156"/>
              <w:jc w:val="center"/>
              <w:rPr>
                <w:rFonts w:ascii="Times New Roman" w:hAnsi="Times New Roman"/>
                <w:color w:val="auto"/>
                <w:sz w:val="21"/>
              </w:rPr>
            </w:pPr>
            <w:r>
              <w:rPr>
                <w:rFonts w:ascii="Times New Roman" w:hAnsi="Times New Roman" w:hint="eastAsia"/>
                <w:color w:val="auto"/>
                <w:sz w:val="21"/>
              </w:rPr>
              <w:t>12</w:t>
            </w:r>
          </w:p>
        </w:tc>
        <w:tc>
          <w:tcPr>
            <w:tcW w:w="4567" w:type="pct"/>
            <w:shd w:val="clear" w:color="auto" w:fill="auto"/>
            <w:vAlign w:val="center"/>
          </w:tcPr>
          <w:p w:rsidR="00940EC5" w:rsidRPr="004B1475" w:rsidRDefault="00940EC5" w:rsidP="00940EC5">
            <w:pPr>
              <w:pStyle w:val="a6"/>
              <w:spacing w:before="156"/>
              <w:rPr>
                <w:rFonts w:ascii="Times New Roman" w:hAnsi="Times New Roman"/>
                <w:bCs/>
                <w:color w:val="auto"/>
                <w:sz w:val="21"/>
              </w:rPr>
            </w:pPr>
            <w:r w:rsidRPr="004B1475">
              <w:rPr>
                <w:rFonts w:cs="宋体" w:hint="eastAsia"/>
                <w:color w:val="auto"/>
                <w:sz w:val="21"/>
              </w:rPr>
              <w:t>★</w:t>
            </w:r>
            <w:r w:rsidRPr="004B1475">
              <w:rPr>
                <w:rFonts w:ascii="Times New Roman" w:hAnsi="Times New Roman"/>
                <w:color w:val="auto"/>
                <w:sz w:val="21"/>
              </w:rPr>
              <w:t>其他要求：</w:t>
            </w:r>
            <w:r w:rsidRPr="004B1475">
              <w:rPr>
                <w:rFonts w:ascii="Times New Roman" w:hAnsi="Times New Roman"/>
                <w:bCs/>
                <w:color w:val="auto"/>
                <w:sz w:val="21"/>
              </w:rPr>
              <w:t>提供所有投标设备（线缆除外）的制造原厂商针对本项目的授权书和</w:t>
            </w:r>
            <w:proofErr w:type="gramStart"/>
            <w:r w:rsidRPr="004B1475">
              <w:rPr>
                <w:rFonts w:ascii="Times New Roman" w:hAnsi="Times New Roman"/>
                <w:bCs/>
                <w:color w:val="auto"/>
                <w:sz w:val="21"/>
              </w:rPr>
              <w:t>质保</w:t>
            </w:r>
            <w:proofErr w:type="gramEnd"/>
            <w:r w:rsidRPr="004B1475">
              <w:rPr>
                <w:rFonts w:ascii="Times New Roman" w:hAnsi="Times New Roman"/>
                <w:bCs/>
                <w:color w:val="auto"/>
                <w:sz w:val="21"/>
              </w:rPr>
              <w:t>承诺函。</w:t>
            </w:r>
          </w:p>
        </w:tc>
      </w:tr>
      <w:tr w:rsidR="00940EC5" w:rsidRPr="00757342" w:rsidTr="00442E8C">
        <w:trPr>
          <w:trHeight w:val="509"/>
          <w:jc w:val="center"/>
        </w:trPr>
        <w:tc>
          <w:tcPr>
            <w:tcW w:w="433" w:type="pct"/>
            <w:vAlign w:val="center"/>
          </w:tcPr>
          <w:p w:rsidR="00940EC5" w:rsidRDefault="00940EC5" w:rsidP="00940EC5">
            <w:pPr>
              <w:pStyle w:val="a6"/>
              <w:spacing w:before="156"/>
              <w:jc w:val="center"/>
              <w:rPr>
                <w:rFonts w:ascii="Times New Roman" w:hAnsi="Times New Roman"/>
                <w:color w:val="auto"/>
                <w:sz w:val="21"/>
              </w:rPr>
            </w:pPr>
            <w:r w:rsidRPr="004B1475">
              <w:rPr>
                <w:rFonts w:cs="宋体" w:hint="eastAsia"/>
                <w:color w:val="auto"/>
                <w:sz w:val="21"/>
              </w:rPr>
              <w:t>★</w:t>
            </w:r>
            <w:r w:rsidRPr="00757342">
              <w:rPr>
                <w:rFonts w:ascii="Times New Roman" w:hAnsi="Times New Roman" w:hint="eastAsia"/>
                <w:color w:val="auto"/>
                <w:sz w:val="21"/>
              </w:rPr>
              <w:t>1</w:t>
            </w:r>
            <w:r w:rsidRPr="00757342">
              <w:rPr>
                <w:rFonts w:ascii="Times New Roman" w:hAnsi="Times New Roman"/>
                <w:color w:val="auto"/>
                <w:sz w:val="21"/>
              </w:rPr>
              <w:t>3</w:t>
            </w:r>
          </w:p>
        </w:tc>
        <w:tc>
          <w:tcPr>
            <w:tcW w:w="4567" w:type="pct"/>
            <w:shd w:val="clear" w:color="auto" w:fill="auto"/>
            <w:vAlign w:val="bottom"/>
          </w:tcPr>
          <w:p w:rsidR="00940EC5" w:rsidRPr="00757342" w:rsidRDefault="00940EC5" w:rsidP="00940EC5">
            <w:pPr>
              <w:pStyle w:val="a6"/>
              <w:spacing w:before="156"/>
              <w:jc w:val="left"/>
              <w:rPr>
                <w:rFonts w:ascii="Times New Roman" w:hAnsi="Times New Roman"/>
                <w:color w:val="auto"/>
                <w:sz w:val="21"/>
              </w:rPr>
            </w:pPr>
            <w:r w:rsidRPr="00757342">
              <w:rPr>
                <w:rFonts w:ascii="Times New Roman" w:hAnsi="Times New Roman" w:hint="eastAsia"/>
                <w:color w:val="auto"/>
                <w:sz w:val="21"/>
              </w:rPr>
              <w:t>1</w:t>
            </w:r>
            <w:r w:rsidRPr="00757342">
              <w:rPr>
                <w:rFonts w:ascii="Times New Roman" w:hAnsi="Times New Roman" w:hint="eastAsia"/>
                <w:color w:val="auto"/>
                <w:sz w:val="21"/>
              </w:rPr>
              <w:t>、制造商</w:t>
            </w:r>
            <w:r>
              <w:rPr>
                <w:rFonts w:ascii="Times New Roman" w:hAnsi="Times New Roman"/>
                <w:color w:val="auto"/>
                <w:sz w:val="21"/>
              </w:rPr>
              <w:t>5</w:t>
            </w:r>
            <w:r w:rsidRPr="00757342">
              <w:rPr>
                <w:rFonts w:ascii="Times New Roman" w:hAnsi="Times New Roman" w:hint="eastAsia"/>
                <w:color w:val="auto"/>
                <w:sz w:val="21"/>
              </w:rPr>
              <w:t>年保修及服务</w:t>
            </w:r>
            <w:r>
              <w:rPr>
                <w:rFonts w:ascii="Times New Roman" w:hAnsi="Times New Roman" w:hint="eastAsia"/>
                <w:color w:val="auto"/>
                <w:sz w:val="21"/>
              </w:rPr>
              <w:t>。</w:t>
            </w:r>
          </w:p>
          <w:p w:rsidR="00940EC5" w:rsidRPr="00757342" w:rsidRDefault="00940EC5" w:rsidP="00940EC5">
            <w:pPr>
              <w:pStyle w:val="a6"/>
              <w:numPr>
                <w:ilvl w:val="0"/>
                <w:numId w:val="3"/>
              </w:numPr>
              <w:spacing w:before="156"/>
              <w:jc w:val="left"/>
              <w:rPr>
                <w:rFonts w:ascii="Times New Roman" w:hAnsi="Times New Roman"/>
                <w:color w:val="auto"/>
                <w:sz w:val="21"/>
              </w:rPr>
            </w:pPr>
            <w:r w:rsidRPr="00757342">
              <w:rPr>
                <w:rFonts w:ascii="Times New Roman" w:hAnsi="Times New Roman" w:hint="eastAsia"/>
                <w:color w:val="auto"/>
                <w:sz w:val="21"/>
              </w:rPr>
              <w:t>制造商提供安装调试服务</w:t>
            </w:r>
            <w:r>
              <w:rPr>
                <w:rFonts w:ascii="Times New Roman" w:hAnsi="Times New Roman" w:hint="eastAsia"/>
                <w:color w:val="auto"/>
                <w:sz w:val="21"/>
              </w:rPr>
              <w:t>。</w:t>
            </w:r>
          </w:p>
          <w:p w:rsidR="00940EC5" w:rsidRPr="00757342" w:rsidRDefault="00940EC5" w:rsidP="00940EC5">
            <w:pPr>
              <w:pStyle w:val="a6"/>
              <w:numPr>
                <w:ilvl w:val="0"/>
                <w:numId w:val="3"/>
              </w:numPr>
              <w:spacing w:before="156"/>
              <w:jc w:val="left"/>
              <w:rPr>
                <w:rFonts w:ascii="Times New Roman" w:hAnsi="Times New Roman"/>
                <w:color w:val="auto"/>
                <w:sz w:val="21"/>
              </w:rPr>
            </w:pPr>
            <w:r w:rsidRPr="00757342">
              <w:rPr>
                <w:rFonts w:ascii="Times New Roman" w:hAnsi="Times New Roman" w:hint="eastAsia"/>
                <w:color w:val="auto"/>
                <w:sz w:val="21"/>
              </w:rPr>
              <w:t>设备序列号对应最终用户是宁波大学附属人民医院</w:t>
            </w:r>
            <w:r>
              <w:rPr>
                <w:rFonts w:ascii="Times New Roman" w:hAnsi="Times New Roman" w:hint="eastAsia"/>
                <w:color w:val="auto"/>
                <w:sz w:val="21"/>
              </w:rPr>
              <w:t>。</w:t>
            </w:r>
          </w:p>
        </w:tc>
      </w:tr>
    </w:tbl>
    <w:p w:rsidR="00940EC5" w:rsidRDefault="00940EC5" w:rsidP="00940EC5">
      <w:pPr>
        <w:pStyle w:val="a5"/>
        <w:numPr>
          <w:ilvl w:val="0"/>
          <w:numId w:val="2"/>
        </w:numPr>
        <w:ind w:firstLineChars="0"/>
      </w:pPr>
      <w:r>
        <w:rPr>
          <w:rFonts w:hint="eastAsia"/>
        </w:rPr>
        <w:t>设备技术指标及评分表见附件。</w:t>
      </w:r>
    </w:p>
    <w:p w:rsidR="00940EC5" w:rsidRPr="00940EC5" w:rsidRDefault="00940EC5" w:rsidP="00940EC5">
      <w:pPr>
        <w:pStyle w:val="a5"/>
        <w:numPr>
          <w:ilvl w:val="0"/>
          <w:numId w:val="2"/>
        </w:numPr>
        <w:ind w:firstLineChars="0"/>
      </w:pPr>
      <w:proofErr w:type="gramStart"/>
      <w:r>
        <w:rPr>
          <w:rFonts w:hint="eastAsia"/>
        </w:rPr>
        <w:t>请符合</w:t>
      </w:r>
      <w:proofErr w:type="gramEnd"/>
      <w:r>
        <w:rPr>
          <w:rFonts w:hint="eastAsia"/>
        </w:rPr>
        <w:t>资格的投标人到宁波大学附属人民医院采购中心（</w:t>
      </w:r>
      <w:r>
        <w:rPr>
          <w:rFonts w:hint="eastAsia"/>
        </w:rPr>
        <w:t>17-2</w:t>
      </w:r>
      <w:r>
        <w:rPr>
          <w:rFonts w:hint="eastAsia"/>
        </w:rPr>
        <w:t>号楼</w:t>
      </w:r>
      <w:r>
        <w:rPr>
          <w:rFonts w:hint="eastAsia"/>
        </w:rPr>
        <w:t>-201</w:t>
      </w:r>
      <w:r>
        <w:rPr>
          <w:rFonts w:hint="eastAsia"/>
        </w:rPr>
        <w:t>室）</w:t>
      </w:r>
      <w:r>
        <w:rPr>
          <w:rFonts w:hint="eastAsia"/>
        </w:rPr>
        <w:lastRenderedPageBreak/>
        <w:t>登记，联系人：蔡老师、肖老师，联系电话：</w:t>
      </w:r>
      <w:r>
        <w:rPr>
          <w:rFonts w:hint="eastAsia"/>
        </w:rPr>
        <w:t>0574-87016979</w:t>
      </w:r>
      <w:r>
        <w:rPr>
          <w:rFonts w:hint="eastAsia"/>
        </w:rPr>
        <w:t>。报名截止时间</w:t>
      </w:r>
      <w:r>
        <w:rPr>
          <w:rFonts w:hint="eastAsia"/>
        </w:rPr>
        <w:t>2020</w:t>
      </w:r>
      <w:r>
        <w:rPr>
          <w:rFonts w:hint="eastAsia"/>
        </w:rPr>
        <w:t>年</w:t>
      </w:r>
      <w:r>
        <w:rPr>
          <w:rFonts w:hint="eastAsia"/>
        </w:rPr>
        <w:t>1</w:t>
      </w:r>
      <w:r w:rsidR="00FB52A5">
        <w:rPr>
          <w:rFonts w:hint="eastAsia"/>
        </w:rPr>
        <w:t>1</w:t>
      </w:r>
      <w:r>
        <w:rPr>
          <w:rFonts w:hint="eastAsia"/>
        </w:rPr>
        <w:t>月</w:t>
      </w:r>
      <w:r w:rsidR="00494642">
        <w:rPr>
          <w:rFonts w:hint="eastAsia"/>
        </w:rPr>
        <w:t>5</w:t>
      </w:r>
      <w:r>
        <w:rPr>
          <w:rFonts w:hint="eastAsia"/>
        </w:rPr>
        <w:t>日</w:t>
      </w:r>
      <w:r w:rsidR="00FB52A5">
        <w:rPr>
          <w:rFonts w:hint="eastAsia"/>
        </w:rPr>
        <w:t>上</w:t>
      </w:r>
      <w:r>
        <w:rPr>
          <w:rFonts w:hint="eastAsia"/>
        </w:rPr>
        <w:t>午</w:t>
      </w:r>
      <w:r w:rsidR="00494642">
        <w:rPr>
          <w:rFonts w:hint="eastAsia"/>
        </w:rPr>
        <w:t>9</w:t>
      </w:r>
      <w:r>
        <w:rPr>
          <w:rFonts w:hint="eastAsia"/>
        </w:rPr>
        <w:t>时。本次议标定于</w:t>
      </w:r>
      <w:r>
        <w:rPr>
          <w:rFonts w:hint="eastAsia"/>
        </w:rPr>
        <w:t>2020</w:t>
      </w:r>
      <w:r>
        <w:rPr>
          <w:rFonts w:hint="eastAsia"/>
        </w:rPr>
        <w:t>年</w:t>
      </w:r>
      <w:r>
        <w:rPr>
          <w:rFonts w:hint="eastAsia"/>
        </w:rPr>
        <w:t>1</w:t>
      </w:r>
      <w:r w:rsidR="00FB52A5">
        <w:rPr>
          <w:rFonts w:hint="eastAsia"/>
        </w:rPr>
        <w:t>1</w:t>
      </w:r>
      <w:r>
        <w:rPr>
          <w:rFonts w:hint="eastAsia"/>
        </w:rPr>
        <w:t>月</w:t>
      </w:r>
      <w:r w:rsidR="00494642">
        <w:rPr>
          <w:rFonts w:hint="eastAsia"/>
        </w:rPr>
        <w:t>5</w:t>
      </w:r>
      <w:r>
        <w:rPr>
          <w:rFonts w:hint="eastAsia"/>
        </w:rPr>
        <w:t>日</w:t>
      </w:r>
      <w:r w:rsidR="00494642">
        <w:rPr>
          <w:rFonts w:hint="eastAsia"/>
        </w:rPr>
        <w:t>上</w:t>
      </w:r>
      <w:r>
        <w:rPr>
          <w:rFonts w:hint="eastAsia"/>
        </w:rPr>
        <w:t>午</w:t>
      </w:r>
      <w:r>
        <w:rPr>
          <w:rFonts w:hint="eastAsia"/>
        </w:rPr>
        <w:t>1</w:t>
      </w:r>
      <w:r w:rsidR="00494642">
        <w:rPr>
          <w:rFonts w:hint="eastAsia"/>
        </w:rPr>
        <w:t>0</w:t>
      </w:r>
      <w:r>
        <w:rPr>
          <w:rFonts w:hint="eastAsia"/>
        </w:rPr>
        <w:t>点</w:t>
      </w:r>
      <w:r w:rsidR="00FB52A5">
        <w:rPr>
          <w:rFonts w:hint="eastAsia"/>
        </w:rPr>
        <w:t>0</w:t>
      </w:r>
      <w:r>
        <w:rPr>
          <w:rFonts w:hint="eastAsia"/>
        </w:rPr>
        <w:t>0</w:t>
      </w:r>
      <w:r>
        <w:rPr>
          <w:rFonts w:hint="eastAsia"/>
        </w:rPr>
        <w:t>分，地点：</w:t>
      </w:r>
      <w:r>
        <w:rPr>
          <w:rFonts w:hint="eastAsia"/>
        </w:rPr>
        <w:t>1</w:t>
      </w:r>
      <w:r w:rsidR="00FB52A5">
        <w:rPr>
          <w:rFonts w:hint="eastAsia"/>
        </w:rPr>
        <w:t>6</w:t>
      </w:r>
      <w:r>
        <w:rPr>
          <w:rFonts w:hint="eastAsia"/>
        </w:rPr>
        <w:t>号楼</w:t>
      </w:r>
      <w:r w:rsidR="00FB52A5">
        <w:rPr>
          <w:rFonts w:hint="eastAsia"/>
        </w:rPr>
        <w:t>214</w:t>
      </w:r>
      <w:r>
        <w:rPr>
          <w:rFonts w:hint="eastAsia"/>
        </w:rPr>
        <w:t>会议室（具体时间地点将以现场报名登记时告知为准）。疫情期间请参与议标的供应商代表做好个人防护，戴好口罩。</w:t>
      </w:r>
      <w:r>
        <w:rPr>
          <w:rFonts w:asciiTheme="minorEastAsia" w:eastAsiaTheme="minorEastAsia" w:hAnsiTheme="minorEastAsia" w:hint="eastAsia"/>
        </w:rPr>
        <w:t>我院为无烟医院，文明单位，院区内严禁吸烟，并要求严格做好垃圾分类，请投标人自觉遵守。</w:t>
      </w:r>
    </w:p>
    <w:p w:rsidR="00940EC5" w:rsidRPr="00940EC5" w:rsidRDefault="00940EC5" w:rsidP="00940EC5">
      <w:pPr>
        <w:pStyle w:val="a5"/>
        <w:numPr>
          <w:ilvl w:val="0"/>
          <w:numId w:val="2"/>
        </w:numPr>
        <w:ind w:firstLineChars="0"/>
      </w:pPr>
      <w:r>
        <w:rPr>
          <w:rFonts w:asciiTheme="minorHAnsi" w:eastAsiaTheme="minorEastAsia" w:hAnsiTheme="minorHAnsi" w:hint="eastAsia"/>
        </w:rPr>
        <w:t>评标方法：</w:t>
      </w:r>
    </w:p>
    <w:p w:rsidR="00940EC5" w:rsidRPr="00940EC5" w:rsidRDefault="00940EC5" w:rsidP="007D3D93">
      <w:pPr>
        <w:pStyle w:val="a5"/>
        <w:widowControl/>
        <w:spacing w:line="240" w:lineRule="auto"/>
        <w:ind w:left="960" w:firstLineChars="0" w:firstLine="0"/>
        <w:jc w:val="left"/>
        <w:rPr>
          <w:rFonts w:ascii="宋体" w:hAnsi="宋体" w:cs="宋体"/>
          <w:kern w:val="0"/>
        </w:rPr>
      </w:pPr>
      <w:r w:rsidRPr="00940EC5">
        <w:rPr>
          <w:rFonts w:ascii="宋体" w:hAnsi="宋体" w:cs="宋体" w:hint="eastAsia"/>
          <w:kern w:val="0"/>
        </w:rPr>
        <w:t>本次采购采用议标的方式，采用综合评分法，中标结果以宁波大学附属人民医院外网公示、电话通知为准。</w:t>
      </w:r>
    </w:p>
    <w:p w:rsidR="00940EC5" w:rsidRDefault="00FB52A5" w:rsidP="00FB52A5">
      <w:pPr>
        <w:pStyle w:val="a5"/>
        <w:numPr>
          <w:ilvl w:val="0"/>
          <w:numId w:val="2"/>
        </w:numPr>
        <w:ind w:firstLineChars="0"/>
      </w:pPr>
      <w:r>
        <w:rPr>
          <w:rFonts w:hint="eastAsia"/>
        </w:rPr>
        <w:t>商务条款：</w:t>
      </w:r>
    </w:p>
    <w:p w:rsidR="00FB52A5" w:rsidRPr="00FB52A5" w:rsidRDefault="00FB52A5" w:rsidP="00FB52A5">
      <w:pPr>
        <w:pStyle w:val="a5"/>
        <w:widowControl/>
        <w:spacing w:line="240" w:lineRule="auto"/>
        <w:ind w:left="960" w:firstLineChars="0" w:firstLine="0"/>
        <w:jc w:val="left"/>
        <w:rPr>
          <w:rFonts w:ascii="宋体" w:hAnsi="宋体" w:cs="宋体"/>
          <w:kern w:val="0"/>
        </w:rPr>
      </w:pPr>
      <w:r w:rsidRPr="00FB52A5">
        <w:rPr>
          <w:rFonts w:asciiTheme="minorHAnsi" w:eastAsiaTheme="minorEastAsia" w:hAnsiTheme="minorHAnsi" w:cs="宋体" w:hint="eastAsia"/>
          <w:kern w:val="0"/>
        </w:rPr>
        <w:t>交货方式：按院方实际需要供货。</w:t>
      </w:r>
    </w:p>
    <w:p w:rsidR="00FB52A5" w:rsidRPr="00FB52A5" w:rsidRDefault="00FB52A5" w:rsidP="00FB52A5">
      <w:pPr>
        <w:pStyle w:val="a5"/>
        <w:widowControl/>
        <w:spacing w:line="240" w:lineRule="auto"/>
        <w:ind w:left="960" w:firstLineChars="0" w:firstLine="0"/>
        <w:jc w:val="left"/>
        <w:rPr>
          <w:rFonts w:ascii="宋体" w:hAnsi="宋体" w:cs="宋体"/>
          <w:kern w:val="0"/>
        </w:rPr>
      </w:pPr>
      <w:r w:rsidRPr="00FB52A5">
        <w:rPr>
          <w:rFonts w:asciiTheme="minorHAnsi" w:eastAsiaTheme="minorEastAsia" w:hAnsiTheme="minorHAnsi" w:cs="宋体" w:hint="eastAsia"/>
          <w:kern w:val="0"/>
        </w:rPr>
        <w:t>交货时间：中标后</w:t>
      </w:r>
      <w:r>
        <w:rPr>
          <w:rFonts w:ascii="Calibri" w:hAnsi="Calibri" w:cs="宋体" w:hint="eastAsia"/>
          <w:kern w:val="0"/>
        </w:rPr>
        <w:t>12</w:t>
      </w:r>
      <w:r w:rsidRPr="00FB52A5">
        <w:rPr>
          <w:rFonts w:asciiTheme="minorHAnsi" w:eastAsiaTheme="minorEastAsia" w:hAnsiTheme="minorHAnsi" w:cs="宋体" w:hint="eastAsia"/>
          <w:kern w:val="0"/>
        </w:rPr>
        <w:t>天内。</w:t>
      </w:r>
    </w:p>
    <w:p w:rsidR="00FB52A5" w:rsidRPr="00FB52A5" w:rsidRDefault="00FB52A5" w:rsidP="00FB52A5">
      <w:pPr>
        <w:pStyle w:val="a5"/>
        <w:widowControl/>
        <w:spacing w:line="240" w:lineRule="auto"/>
        <w:ind w:left="960" w:firstLineChars="0" w:firstLine="0"/>
        <w:jc w:val="left"/>
        <w:rPr>
          <w:rFonts w:ascii="宋体" w:hAnsi="宋体" w:cs="宋体"/>
          <w:kern w:val="0"/>
        </w:rPr>
      </w:pPr>
      <w:r w:rsidRPr="00FB52A5">
        <w:rPr>
          <w:rFonts w:asciiTheme="minorHAnsi" w:eastAsiaTheme="minorEastAsia" w:hAnsiTheme="minorHAnsi" w:cs="宋体" w:hint="eastAsia"/>
          <w:kern w:val="0"/>
        </w:rPr>
        <w:t>付款方式：设备安装验收合格</w:t>
      </w:r>
      <w:r w:rsidRPr="00FB52A5">
        <w:rPr>
          <w:rFonts w:ascii="Calibri" w:hAnsi="Calibri" w:cs="宋体"/>
          <w:kern w:val="0"/>
        </w:rPr>
        <w:t>3</w:t>
      </w:r>
      <w:r w:rsidRPr="00FB52A5">
        <w:rPr>
          <w:rFonts w:asciiTheme="minorHAnsi" w:eastAsiaTheme="minorEastAsia" w:hAnsiTheme="minorHAnsi" w:cs="宋体" w:hint="eastAsia"/>
          <w:kern w:val="0"/>
        </w:rPr>
        <w:t>个月内。</w:t>
      </w:r>
    </w:p>
    <w:p w:rsidR="00FB52A5" w:rsidRPr="00FB52A5" w:rsidRDefault="00FB52A5" w:rsidP="00FB52A5">
      <w:pPr>
        <w:pStyle w:val="a5"/>
        <w:widowControl/>
        <w:spacing w:line="240" w:lineRule="auto"/>
        <w:ind w:left="960" w:firstLineChars="0" w:firstLine="0"/>
        <w:jc w:val="left"/>
        <w:rPr>
          <w:rFonts w:ascii="宋体" w:hAnsi="宋体" w:cs="宋体"/>
          <w:kern w:val="0"/>
        </w:rPr>
      </w:pPr>
      <w:r w:rsidRPr="00FB52A5">
        <w:rPr>
          <w:rFonts w:asciiTheme="minorHAnsi" w:eastAsiaTheme="minorEastAsia" w:hAnsiTheme="minorHAnsi" w:cs="宋体" w:hint="eastAsia"/>
          <w:kern w:val="0"/>
        </w:rPr>
        <w:t>售后服务：设备应有</w:t>
      </w:r>
      <w:r>
        <w:rPr>
          <w:rFonts w:ascii="Calibri" w:hAnsi="Calibri" w:cs="宋体" w:hint="eastAsia"/>
          <w:kern w:val="0"/>
        </w:rPr>
        <w:t>5</w:t>
      </w:r>
      <w:r w:rsidRPr="00FB52A5">
        <w:rPr>
          <w:rFonts w:asciiTheme="minorHAnsi" w:eastAsiaTheme="minorEastAsia" w:hAnsiTheme="minorHAnsi" w:cs="宋体" w:hint="eastAsia"/>
          <w:kern w:val="0"/>
        </w:rPr>
        <w:t>年及以上的免费保修期，保修期满后不收取任何人工费、差旅费等额外服务性费用，只收取基本零配件费用。如涉及专用软件应提供免费升级服务，要求与医院信息系统联网的应免费提供</w:t>
      </w:r>
      <w:r w:rsidRPr="00FB52A5">
        <w:rPr>
          <w:rFonts w:ascii="Calibri" w:hAnsi="Calibri" w:cs="宋体"/>
          <w:kern w:val="0"/>
        </w:rPr>
        <w:t>HIS</w:t>
      </w:r>
      <w:r w:rsidRPr="00FB52A5">
        <w:rPr>
          <w:rFonts w:asciiTheme="minorHAnsi" w:eastAsiaTheme="minorEastAsia" w:hAnsiTheme="minorHAnsi" w:cs="宋体" w:hint="eastAsia"/>
          <w:kern w:val="0"/>
        </w:rPr>
        <w:t>或</w:t>
      </w:r>
      <w:r w:rsidRPr="00FB52A5">
        <w:rPr>
          <w:rFonts w:ascii="Calibri" w:hAnsi="Calibri" w:cs="宋体"/>
          <w:kern w:val="0"/>
        </w:rPr>
        <w:t>LIS</w:t>
      </w:r>
      <w:r w:rsidRPr="00FB52A5">
        <w:rPr>
          <w:rFonts w:asciiTheme="minorHAnsi" w:eastAsiaTheme="minorEastAsia" w:hAnsiTheme="minorHAnsi" w:cs="宋体" w:hint="eastAsia"/>
          <w:kern w:val="0"/>
        </w:rPr>
        <w:t>接入。</w:t>
      </w:r>
    </w:p>
    <w:p w:rsidR="00FB52A5" w:rsidRPr="00FB52A5" w:rsidRDefault="00FB52A5" w:rsidP="00FB52A5">
      <w:pPr>
        <w:pStyle w:val="a5"/>
        <w:widowControl/>
        <w:spacing w:line="240" w:lineRule="auto"/>
        <w:ind w:left="960" w:firstLineChars="0" w:firstLine="0"/>
        <w:jc w:val="left"/>
        <w:rPr>
          <w:rFonts w:ascii="宋体" w:hAnsi="宋体" w:cs="宋体"/>
          <w:kern w:val="0"/>
        </w:rPr>
      </w:pPr>
      <w:r w:rsidRPr="00FB52A5">
        <w:rPr>
          <w:rFonts w:asciiTheme="minorHAnsi" w:eastAsiaTheme="minorEastAsia" w:hAnsiTheme="minorHAnsi" w:cs="宋体" w:hint="eastAsia"/>
          <w:kern w:val="0"/>
        </w:rPr>
        <w:t>技术支持：</w:t>
      </w:r>
      <w:proofErr w:type="gramStart"/>
      <w:r w:rsidRPr="00FB52A5">
        <w:rPr>
          <w:rFonts w:asciiTheme="minorHAnsi" w:eastAsiaTheme="minorEastAsia" w:hAnsiTheme="minorHAnsi" w:cs="宋体" w:hint="eastAsia"/>
          <w:kern w:val="0"/>
        </w:rPr>
        <w:t>中标商</w:t>
      </w:r>
      <w:proofErr w:type="gramEnd"/>
      <w:r w:rsidRPr="00FB52A5">
        <w:rPr>
          <w:rFonts w:asciiTheme="minorHAnsi" w:eastAsiaTheme="minorEastAsia" w:hAnsiTheme="minorHAnsi" w:cs="宋体" w:hint="eastAsia"/>
          <w:kern w:val="0"/>
        </w:rPr>
        <w:t>应提供设备使用的技术支持或培训。</w:t>
      </w:r>
    </w:p>
    <w:tbl>
      <w:tblPr>
        <w:tblW w:w="10500" w:type="dxa"/>
        <w:jc w:val="center"/>
        <w:tblCellSpacing w:w="0" w:type="dxa"/>
        <w:tblCellMar>
          <w:left w:w="0" w:type="dxa"/>
          <w:right w:w="0" w:type="dxa"/>
        </w:tblCellMar>
        <w:tblLook w:val="04A0"/>
      </w:tblPr>
      <w:tblGrid>
        <w:gridCol w:w="10500"/>
      </w:tblGrid>
      <w:tr w:rsidR="00FB52A5" w:rsidRPr="00FB52A5" w:rsidTr="00FB52A5">
        <w:trPr>
          <w:tblCellSpacing w:w="0" w:type="dxa"/>
          <w:jc w:val="center"/>
        </w:trPr>
        <w:tc>
          <w:tcPr>
            <w:tcW w:w="0" w:type="auto"/>
            <w:tcBorders>
              <w:top w:val="nil"/>
              <w:left w:val="nil"/>
              <w:bottom w:val="nil"/>
              <w:right w:val="nil"/>
            </w:tcBorders>
            <w:shd w:val="clear" w:color="auto" w:fill="auto"/>
            <w:hideMark/>
          </w:tcPr>
          <w:p w:rsidR="00FB52A5" w:rsidRPr="00FB52A5" w:rsidRDefault="00FB52A5" w:rsidP="00FB52A5">
            <w:pPr>
              <w:widowControl/>
              <w:spacing w:line="240" w:lineRule="auto"/>
              <w:ind w:firstLineChars="0" w:firstLine="360"/>
              <w:jc w:val="left"/>
              <w:rPr>
                <w:rFonts w:ascii="宋体" w:hAnsi="宋体" w:cs="宋体"/>
                <w:kern w:val="0"/>
                <w:sz w:val="18"/>
                <w:szCs w:val="18"/>
              </w:rPr>
            </w:pPr>
          </w:p>
        </w:tc>
      </w:tr>
      <w:tr w:rsidR="00FB52A5" w:rsidRPr="00FB52A5" w:rsidTr="00FB52A5">
        <w:trPr>
          <w:tblCellSpacing w:w="0" w:type="dxa"/>
          <w:jc w:val="center"/>
        </w:trPr>
        <w:tc>
          <w:tcPr>
            <w:tcW w:w="0" w:type="auto"/>
            <w:tcBorders>
              <w:top w:val="nil"/>
              <w:left w:val="nil"/>
              <w:bottom w:val="nil"/>
              <w:right w:val="nil"/>
            </w:tcBorders>
            <w:shd w:val="clear" w:color="auto" w:fill="auto"/>
            <w:hideMark/>
          </w:tcPr>
          <w:tbl>
            <w:tblPr>
              <w:tblW w:w="10500" w:type="dxa"/>
              <w:jc w:val="center"/>
              <w:tblCellSpacing w:w="0" w:type="dxa"/>
              <w:tblCellMar>
                <w:left w:w="0" w:type="dxa"/>
                <w:right w:w="0" w:type="dxa"/>
              </w:tblCellMar>
              <w:tblLook w:val="04A0"/>
            </w:tblPr>
            <w:tblGrid>
              <w:gridCol w:w="10500"/>
            </w:tblGrid>
            <w:tr w:rsidR="00FB52A5" w:rsidRPr="00FB52A5" w:rsidTr="00FB52A5">
              <w:trPr>
                <w:tblCellSpacing w:w="0" w:type="dxa"/>
                <w:jc w:val="center"/>
              </w:trPr>
              <w:tc>
                <w:tcPr>
                  <w:tcW w:w="0" w:type="auto"/>
                  <w:tcBorders>
                    <w:top w:val="nil"/>
                    <w:left w:val="nil"/>
                    <w:bottom w:val="nil"/>
                    <w:right w:val="nil"/>
                  </w:tcBorders>
                  <w:shd w:val="clear" w:color="auto" w:fill="auto"/>
                  <w:hideMark/>
                </w:tcPr>
                <w:tbl>
                  <w:tblPr>
                    <w:tblW w:w="10500" w:type="dxa"/>
                    <w:jc w:val="center"/>
                    <w:tblCellSpacing w:w="0" w:type="dxa"/>
                    <w:tblCellMar>
                      <w:left w:w="0" w:type="dxa"/>
                      <w:right w:w="0" w:type="dxa"/>
                    </w:tblCellMar>
                    <w:tblLook w:val="04A0"/>
                  </w:tblPr>
                  <w:tblGrid>
                    <w:gridCol w:w="10500"/>
                  </w:tblGrid>
                  <w:tr w:rsidR="00FB52A5" w:rsidRPr="00FB52A5" w:rsidTr="00FB52A5">
                    <w:trPr>
                      <w:tblCellSpacing w:w="0" w:type="dxa"/>
                      <w:jc w:val="center"/>
                    </w:trPr>
                    <w:tc>
                      <w:tcPr>
                        <w:tcW w:w="0" w:type="auto"/>
                        <w:tcBorders>
                          <w:top w:val="nil"/>
                          <w:left w:val="nil"/>
                          <w:bottom w:val="nil"/>
                          <w:right w:val="nil"/>
                        </w:tcBorders>
                        <w:shd w:val="clear" w:color="auto" w:fill="auto"/>
                        <w:hideMark/>
                      </w:tcPr>
                      <w:p w:rsidR="00FB52A5" w:rsidRPr="00FB52A5" w:rsidRDefault="00FB52A5" w:rsidP="00FB52A5">
                        <w:pPr>
                          <w:widowControl/>
                          <w:spacing w:line="240" w:lineRule="auto"/>
                          <w:ind w:firstLineChars="0" w:firstLine="480"/>
                          <w:jc w:val="right"/>
                          <w:rPr>
                            <w:rFonts w:ascii="宋体" w:hAnsi="宋体" w:cs="宋体"/>
                            <w:kern w:val="0"/>
                          </w:rPr>
                        </w:pPr>
                        <w:r w:rsidRPr="00FB52A5">
                          <w:rPr>
                            <w:rFonts w:ascii="宋体" w:hAnsi="宋体" w:cs="宋体" w:hint="eastAsia"/>
                            <w:kern w:val="0"/>
                          </w:rPr>
                          <w:t>宁波大学附属人民医院</w:t>
                        </w:r>
                      </w:p>
                      <w:p w:rsidR="00FB52A5" w:rsidRPr="00FB52A5" w:rsidRDefault="00FB52A5" w:rsidP="00AB77CC">
                        <w:pPr>
                          <w:widowControl/>
                          <w:ind w:left="840" w:hangingChars="350" w:hanging="840"/>
                          <w:jc w:val="right"/>
                          <w:rPr>
                            <w:rFonts w:ascii="宋体" w:hAnsi="宋体" w:cs="宋体"/>
                            <w:kern w:val="0"/>
                          </w:rPr>
                        </w:pPr>
                        <w:r w:rsidRPr="00FB52A5">
                          <w:rPr>
                            <w:rFonts w:ascii="宋体" w:hAnsi="宋体" w:cs="宋体" w:hint="eastAsia"/>
                            <w:kern w:val="0"/>
                          </w:rPr>
                          <w:t>2020年1</w:t>
                        </w:r>
                        <w:r w:rsidR="00AB77CC">
                          <w:rPr>
                            <w:rFonts w:ascii="宋体" w:hAnsi="宋体" w:cs="宋体" w:hint="eastAsia"/>
                            <w:kern w:val="0"/>
                          </w:rPr>
                          <w:t>1</w:t>
                        </w:r>
                        <w:r w:rsidRPr="00FB52A5">
                          <w:rPr>
                            <w:rFonts w:ascii="宋体" w:hAnsi="宋体" w:cs="宋体" w:hint="eastAsia"/>
                            <w:kern w:val="0"/>
                          </w:rPr>
                          <w:t>月2日</w:t>
                        </w:r>
                      </w:p>
                    </w:tc>
                  </w:tr>
                </w:tbl>
                <w:p w:rsidR="00FB52A5" w:rsidRPr="00FB52A5" w:rsidRDefault="00FB52A5" w:rsidP="00FB52A5">
                  <w:pPr>
                    <w:widowControl/>
                    <w:spacing w:line="240" w:lineRule="auto"/>
                    <w:ind w:firstLineChars="0" w:firstLine="480"/>
                    <w:jc w:val="left"/>
                    <w:rPr>
                      <w:rFonts w:ascii="宋体" w:hAnsi="宋体" w:cs="宋体"/>
                      <w:kern w:val="0"/>
                    </w:rPr>
                  </w:pPr>
                  <w:r w:rsidRPr="00FB52A5">
                    <w:rPr>
                      <w:rFonts w:ascii="宋体" w:hAnsi="宋体" w:cs="宋体" w:hint="eastAsia"/>
                      <w:kern w:val="0"/>
                    </w:rPr>
                    <w:t> </w:t>
                  </w:r>
                </w:p>
              </w:tc>
            </w:tr>
            <w:tr w:rsidR="00FB52A5" w:rsidRPr="00FB52A5" w:rsidTr="00FB52A5">
              <w:trPr>
                <w:tblCellSpacing w:w="0" w:type="dxa"/>
                <w:jc w:val="center"/>
                <w:hidden/>
              </w:trPr>
              <w:tc>
                <w:tcPr>
                  <w:tcW w:w="0" w:type="auto"/>
                  <w:tcBorders>
                    <w:top w:val="nil"/>
                    <w:left w:val="nil"/>
                    <w:bottom w:val="nil"/>
                    <w:right w:val="nil"/>
                  </w:tcBorders>
                  <w:shd w:val="clear" w:color="auto" w:fill="auto"/>
                  <w:vAlign w:val="center"/>
                  <w:hideMark/>
                </w:tcPr>
                <w:p w:rsidR="00FB52A5" w:rsidRPr="00FB52A5" w:rsidRDefault="00FB52A5" w:rsidP="00FB52A5">
                  <w:pPr>
                    <w:widowControl/>
                    <w:spacing w:line="240" w:lineRule="auto"/>
                    <w:ind w:firstLineChars="0" w:firstLine="360"/>
                    <w:jc w:val="left"/>
                    <w:rPr>
                      <w:rFonts w:ascii="宋体" w:hAnsi="宋体" w:cs="宋体"/>
                      <w:vanish/>
                      <w:kern w:val="0"/>
                      <w:sz w:val="18"/>
                      <w:szCs w:val="18"/>
                    </w:rPr>
                  </w:pPr>
                  <w:r w:rsidRPr="00FB52A5">
                    <w:rPr>
                      <w:rFonts w:ascii="宋体" w:hAnsi="宋体" w:cs="宋体"/>
                      <w:vanish/>
                      <w:kern w:val="0"/>
                      <w:sz w:val="18"/>
                      <w:szCs w:val="18"/>
                    </w:rPr>
                    <w:t> </w:t>
                  </w:r>
                </w:p>
              </w:tc>
            </w:tr>
          </w:tbl>
          <w:p w:rsidR="00FB52A5" w:rsidRPr="00FB52A5" w:rsidRDefault="00FB52A5" w:rsidP="00FB52A5">
            <w:pPr>
              <w:widowControl/>
              <w:spacing w:line="240" w:lineRule="auto"/>
              <w:ind w:firstLineChars="0" w:firstLine="360"/>
              <w:jc w:val="left"/>
              <w:rPr>
                <w:rFonts w:ascii="宋体" w:hAnsi="宋体" w:cs="宋体"/>
                <w:kern w:val="0"/>
                <w:sz w:val="18"/>
                <w:szCs w:val="18"/>
              </w:rPr>
            </w:pPr>
            <w:r w:rsidRPr="00FB52A5">
              <w:rPr>
                <w:rFonts w:ascii="宋体" w:hAnsi="宋体" w:cs="宋体"/>
                <w:kern w:val="0"/>
                <w:sz w:val="18"/>
                <w:szCs w:val="18"/>
              </w:rPr>
              <w:t> </w:t>
            </w:r>
          </w:p>
          <w:p w:rsidR="00FB52A5" w:rsidRPr="00FB52A5" w:rsidRDefault="00FB52A5" w:rsidP="00FB52A5">
            <w:pPr>
              <w:widowControl/>
              <w:spacing w:line="240" w:lineRule="auto"/>
              <w:ind w:firstLineChars="0" w:firstLine="360"/>
              <w:jc w:val="left"/>
              <w:rPr>
                <w:rFonts w:ascii="宋体" w:hAnsi="宋体" w:cs="宋体"/>
                <w:kern w:val="0"/>
                <w:sz w:val="18"/>
                <w:szCs w:val="18"/>
              </w:rPr>
            </w:pPr>
            <w:r w:rsidRPr="00FB52A5">
              <w:rPr>
                <w:rFonts w:ascii="宋体" w:hAnsi="宋体" w:cs="宋体"/>
                <w:kern w:val="0"/>
                <w:sz w:val="18"/>
                <w:szCs w:val="18"/>
              </w:rPr>
              <w:t> </w:t>
            </w:r>
          </w:p>
          <w:p w:rsidR="00FB52A5" w:rsidRPr="00FB52A5" w:rsidRDefault="00FB52A5" w:rsidP="00FB52A5">
            <w:pPr>
              <w:widowControl/>
              <w:spacing w:line="240" w:lineRule="auto"/>
              <w:ind w:firstLineChars="0" w:firstLine="360"/>
              <w:jc w:val="left"/>
              <w:rPr>
                <w:rFonts w:ascii="宋体" w:hAnsi="宋体" w:cs="宋体"/>
                <w:kern w:val="0"/>
                <w:sz w:val="18"/>
                <w:szCs w:val="18"/>
              </w:rPr>
            </w:pPr>
            <w:r w:rsidRPr="00FB52A5">
              <w:rPr>
                <w:rFonts w:ascii="宋体" w:hAnsi="宋体" w:cs="宋体"/>
                <w:kern w:val="0"/>
                <w:sz w:val="18"/>
                <w:szCs w:val="18"/>
              </w:rPr>
              <w:t xml:space="preserve">  </w:t>
            </w:r>
          </w:p>
        </w:tc>
      </w:tr>
      <w:tr w:rsidR="00FB52A5" w:rsidRPr="00FB52A5" w:rsidTr="00FB52A5">
        <w:trPr>
          <w:tblCellSpacing w:w="0" w:type="dxa"/>
          <w:jc w:val="center"/>
        </w:trPr>
        <w:tc>
          <w:tcPr>
            <w:tcW w:w="0" w:type="auto"/>
            <w:tcBorders>
              <w:top w:val="nil"/>
              <w:left w:val="nil"/>
              <w:bottom w:val="nil"/>
              <w:right w:val="nil"/>
            </w:tcBorders>
            <w:shd w:val="clear" w:color="auto" w:fill="auto"/>
            <w:hideMark/>
          </w:tcPr>
          <w:p w:rsidR="00FB52A5" w:rsidRPr="00FB52A5" w:rsidRDefault="00FB52A5" w:rsidP="00FB52A5">
            <w:pPr>
              <w:widowControl/>
              <w:spacing w:line="240" w:lineRule="auto"/>
              <w:ind w:firstLineChars="0" w:firstLine="360"/>
              <w:jc w:val="left"/>
              <w:rPr>
                <w:rFonts w:ascii="宋体" w:hAnsi="宋体" w:cs="宋体"/>
                <w:kern w:val="0"/>
                <w:sz w:val="18"/>
                <w:szCs w:val="18"/>
              </w:rPr>
            </w:pPr>
          </w:p>
        </w:tc>
      </w:tr>
    </w:tbl>
    <w:p w:rsidR="00FB52A5" w:rsidRDefault="00FB52A5" w:rsidP="00FB52A5">
      <w:pPr>
        <w:ind w:firstLineChars="0" w:firstLine="480"/>
      </w:pPr>
      <w:r>
        <w:rPr>
          <w:rFonts w:hint="eastAsia"/>
        </w:rPr>
        <w:t>附件</w:t>
      </w:r>
      <w:r>
        <w:rPr>
          <w:rFonts w:hint="eastAsia"/>
        </w:rPr>
        <w:t>1</w:t>
      </w:r>
      <w:r>
        <w:rPr>
          <w:rFonts w:hint="eastAsia"/>
        </w:rPr>
        <w:t>设备技术指标：</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1701"/>
        <w:gridCol w:w="6379"/>
      </w:tblGrid>
      <w:tr w:rsidR="00FB52A5" w:rsidRPr="00A704E3" w:rsidTr="00442E8C">
        <w:tc>
          <w:tcPr>
            <w:tcW w:w="709" w:type="dxa"/>
            <w:vAlign w:val="center"/>
          </w:tcPr>
          <w:p w:rsidR="00FB52A5" w:rsidRPr="00A704E3" w:rsidRDefault="00FB52A5" w:rsidP="00FB52A5">
            <w:pPr>
              <w:pStyle w:val="a6"/>
              <w:spacing w:before="156" w:line="360" w:lineRule="auto"/>
              <w:rPr>
                <w:rFonts w:ascii="Times New Roman" w:hAnsi="Times New Roman"/>
                <w:bCs/>
                <w:color w:val="auto"/>
                <w:sz w:val="21"/>
              </w:rPr>
            </w:pPr>
            <w:r w:rsidRPr="00A704E3">
              <w:rPr>
                <w:rFonts w:ascii="Times New Roman" w:hAnsi="Times New Roman"/>
                <w:bCs/>
                <w:color w:val="auto"/>
                <w:sz w:val="21"/>
              </w:rPr>
              <w:t>序号</w:t>
            </w:r>
          </w:p>
        </w:tc>
        <w:tc>
          <w:tcPr>
            <w:tcW w:w="1701" w:type="dxa"/>
            <w:shd w:val="clear" w:color="auto" w:fill="auto"/>
            <w:vAlign w:val="center"/>
            <w:hideMark/>
          </w:tcPr>
          <w:p w:rsidR="00FB52A5" w:rsidRPr="00A704E3" w:rsidRDefault="00FB52A5" w:rsidP="00FB52A5">
            <w:pPr>
              <w:pStyle w:val="a6"/>
              <w:spacing w:before="156" w:line="360" w:lineRule="auto"/>
              <w:jc w:val="center"/>
              <w:rPr>
                <w:rFonts w:ascii="Times New Roman" w:hAnsi="Times New Roman"/>
                <w:bCs/>
                <w:color w:val="auto"/>
                <w:sz w:val="21"/>
              </w:rPr>
            </w:pPr>
            <w:r w:rsidRPr="00A704E3">
              <w:rPr>
                <w:rFonts w:ascii="Times New Roman" w:hAnsi="Times New Roman"/>
                <w:bCs/>
                <w:color w:val="auto"/>
                <w:sz w:val="21"/>
              </w:rPr>
              <w:t>设备名称</w:t>
            </w:r>
          </w:p>
        </w:tc>
        <w:tc>
          <w:tcPr>
            <w:tcW w:w="6379" w:type="dxa"/>
            <w:shd w:val="clear" w:color="auto" w:fill="auto"/>
            <w:vAlign w:val="center"/>
            <w:hideMark/>
          </w:tcPr>
          <w:p w:rsidR="00FB52A5" w:rsidRPr="00A704E3" w:rsidRDefault="00FB52A5" w:rsidP="00FB52A5">
            <w:pPr>
              <w:pStyle w:val="a6"/>
              <w:spacing w:before="156" w:line="360" w:lineRule="auto"/>
              <w:jc w:val="left"/>
              <w:rPr>
                <w:rFonts w:ascii="Times New Roman" w:hAnsi="Times New Roman"/>
                <w:bCs/>
                <w:color w:val="auto"/>
                <w:sz w:val="21"/>
              </w:rPr>
            </w:pPr>
            <w:r w:rsidRPr="00A704E3">
              <w:rPr>
                <w:rFonts w:ascii="Times New Roman" w:hAnsi="Times New Roman"/>
                <w:bCs/>
                <w:color w:val="auto"/>
                <w:sz w:val="21"/>
              </w:rPr>
              <w:t>指标要求</w:t>
            </w:r>
          </w:p>
        </w:tc>
      </w:tr>
      <w:tr w:rsidR="00FB52A5" w:rsidRPr="007A4EA2" w:rsidTr="00442E8C">
        <w:tc>
          <w:tcPr>
            <w:tcW w:w="709" w:type="dxa"/>
            <w:vAlign w:val="center"/>
          </w:tcPr>
          <w:p w:rsidR="00FB52A5" w:rsidRPr="00A704E3" w:rsidRDefault="00FB52A5" w:rsidP="00FB52A5">
            <w:pPr>
              <w:pStyle w:val="a6"/>
              <w:spacing w:before="156" w:line="360" w:lineRule="auto"/>
              <w:jc w:val="center"/>
              <w:rPr>
                <w:rFonts w:ascii="Times New Roman" w:hAnsi="Times New Roman"/>
                <w:bCs/>
                <w:color w:val="auto"/>
                <w:sz w:val="21"/>
              </w:rPr>
            </w:pPr>
            <w:r w:rsidRPr="00A704E3">
              <w:rPr>
                <w:rFonts w:ascii="Times New Roman" w:hAnsi="Times New Roman"/>
                <w:bCs/>
                <w:color w:val="auto"/>
                <w:sz w:val="21"/>
              </w:rPr>
              <w:t>1</w:t>
            </w:r>
          </w:p>
        </w:tc>
        <w:tc>
          <w:tcPr>
            <w:tcW w:w="1701" w:type="dxa"/>
            <w:shd w:val="clear" w:color="auto" w:fill="auto"/>
            <w:noWrap/>
            <w:vAlign w:val="center"/>
          </w:tcPr>
          <w:p w:rsidR="00FB52A5" w:rsidRPr="007A4EA2" w:rsidRDefault="00FB52A5" w:rsidP="00FB52A5">
            <w:pPr>
              <w:pStyle w:val="a6"/>
              <w:spacing w:before="156" w:line="360" w:lineRule="auto"/>
              <w:rPr>
                <w:rFonts w:ascii="Times New Roman" w:hAnsi="Times New Roman"/>
                <w:bCs/>
                <w:color w:val="auto"/>
                <w:sz w:val="21"/>
              </w:rPr>
            </w:pPr>
            <w:r w:rsidRPr="00B13016">
              <w:rPr>
                <w:rFonts w:ascii="Times New Roman" w:hAnsi="Times New Roman" w:hint="eastAsia"/>
                <w:bCs/>
                <w:color w:val="auto"/>
                <w:sz w:val="21"/>
              </w:rPr>
              <w:t>无线发射设备</w:t>
            </w:r>
            <w:r w:rsidRPr="007A4EA2">
              <w:rPr>
                <w:rFonts w:ascii="Times New Roman" w:hAnsi="Times New Roman"/>
                <w:bCs/>
                <w:color w:val="auto"/>
                <w:sz w:val="21"/>
              </w:rPr>
              <w:t>（含软、硬件）</w:t>
            </w:r>
          </w:p>
        </w:tc>
        <w:tc>
          <w:tcPr>
            <w:tcW w:w="6379" w:type="dxa"/>
            <w:shd w:val="clear" w:color="auto" w:fill="auto"/>
            <w:vAlign w:val="center"/>
          </w:tcPr>
          <w:p w:rsidR="00FB52A5" w:rsidRPr="007A4EA2" w:rsidRDefault="00FB52A5" w:rsidP="00FB52A5">
            <w:pPr>
              <w:pStyle w:val="a6"/>
              <w:spacing w:before="156" w:line="360" w:lineRule="auto"/>
              <w:jc w:val="left"/>
              <w:rPr>
                <w:rFonts w:ascii="Times New Roman" w:hAnsi="Times New Roman"/>
                <w:bCs/>
                <w:color w:val="auto"/>
                <w:sz w:val="21"/>
              </w:rPr>
            </w:pPr>
            <w:r w:rsidRPr="007A4EA2">
              <w:rPr>
                <w:rFonts w:ascii="Times New Roman" w:hAnsi="Times New Roman"/>
                <w:bCs/>
                <w:color w:val="auto"/>
                <w:sz w:val="21"/>
              </w:rPr>
              <w:t>1</w:t>
            </w:r>
            <w:r w:rsidRPr="007A4EA2">
              <w:rPr>
                <w:rFonts w:ascii="Times New Roman" w:hAnsi="Times New Roman"/>
                <w:bCs/>
                <w:color w:val="auto"/>
                <w:sz w:val="21"/>
              </w:rPr>
              <w:t>、</w:t>
            </w:r>
            <w:r w:rsidRPr="007A4EA2">
              <w:rPr>
                <w:rFonts w:ascii="Times New Roman" w:hAnsi="Times New Roman"/>
                <w:bCs/>
                <w:color w:val="auto"/>
                <w:sz w:val="21"/>
              </w:rPr>
              <w:t>802.11</w:t>
            </w:r>
            <w:r w:rsidRPr="007A4EA2">
              <w:rPr>
                <w:rFonts w:ascii="Times New Roman" w:hAnsi="Times New Roman"/>
                <w:bCs/>
                <w:color w:val="auto"/>
                <w:sz w:val="21"/>
              </w:rPr>
              <w:t>标准：</w:t>
            </w:r>
            <w:r w:rsidRPr="007A4EA2">
              <w:rPr>
                <w:rFonts w:ascii="Times New Roman" w:hAnsi="Times New Roman"/>
                <w:bCs/>
                <w:color w:val="auto"/>
                <w:sz w:val="21"/>
              </w:rPr>
              <w:t>IEEE802.11a/b/g/n/ac</w:t>
            </w:r>
            <w:r w:rsidRPr="007A4EA2">
              <w:rPr>
                <w:rFonts w:ascii="Times New Roman" w:hAnsi="Times New Roman"/>
                <w:bCs/>
                <w:color w:val="auto"/>
                <w:sz w:val="21"/>
              </w:rPr>
              <w:t>；</w:t>
            </w:r>
          </w:p>
          <w:p w:rsidR="00FB52A5" w:rsidRPr="007A4EA2" w:rsidRDefault="00FB52A5" w:rsidP="00442E8C">
            <w:pPr>
              <w:pStyle w:val="a6"/>
              <w:spacing w:beforeLines="0" w:line="360" w:lineRule="auto"/>
              <w:jc w:val="left"/>
              <w:rPr>
                <w:rFonts w:ascii="Times New Roman" w:hAnsi="Times New Roman"/>
                <w:bCs/>
                <w:color w:val="auto"/>
                <w:sz w:val="21"/>
              </w:rPr>
            </w:pPr>
            <w:r w:rsidRPr="007A4EA2">
              <w:rPr>
                <w:rFonts w:ascii="Times New Roman" w:hAnsi="Times New Roman"/>
                <w:bCs/>
                <w:color w:val="auto"/>
                <w:sz w:val="21"/>
              </w:rPr>
              <w:t>2</w:t>
            </w:r>
            <w:r w:rsidRPr="007A4EA2">
              <w:rPr>
                <w:rFonts w:ascii="Times New Roman" w:hAnsi="Times New Roman"/>
                <w:bCs/>
                <w:color w:val="auto"/>
                <w:sz w:val="21"/>
              </w:rPr>
              <w:t>、占用带宽：</w:t>
            </w:r>
            <w:r w:rsidRPr="007A4EA2">
              <w:rPr>
                <w:rFonts w:ascii="Times New Roman" w:hAnsi="Times New Roman"/>
                <w:bCs/>
                <w:color w:val="auto"/>
                <w:sz w:val="21"/>
              </w:rPr>
              <w:t>≤160MHz</w:t>
            </w:r>
            <w:r w:rsidRPr="007A4EA2">
              <w:rPr>
                <w:rFonts w:ascii="Times New Roman" w:hAnsi="Times New Roman"/>
                <w:bCs/>
                <w:color w:val="auto"/>
                <w:sz w:val="21"/>
              </w:rPr>
              <w:t>、</w:t>
            </w:r>
            <w:r w:rsidRPr="007A4EA2">
              <w:rPr>
                <w:rFonts w:ascii="Times New Roman" w:hAnsi="Times New Roman"/>
                <w:bCs/>
                <w:color w:val="auto"/>
                <w:sz w:val="21"/>
              </w:rPr>
              <w:t>≤80MHz</w:t>
            </w:r>
            <w:r w:rsidRPr="007A4EA2">
              <w:rPr>
                <w:rFonts w:ascii="Times New Roman" w:hAnsi="Times New Roman"/>
                <w:bCs/>
                <w:color w:val="auto"/>
                <w:sz w:val="21"/>
              </w:rPr>
              <w:t>和</w:t>
            </w:r>
            <w:r w:rsidRPr="007A4EA2">
              <w:rPr>
                <w:rFonts w:ascii="Times New Roman" w:hAnsi="Times New Roman"/>
                <w:bCs/>
                <w:color w:val="auto"/>
                <w:sz w:val="21"/>
              </w:rPr>
              <w:t>≤40MHz</w:t>
            </w:r>
            <w:r w:rsidRPr="007A4EA2">
              <w:rPr>
                <w:rFonts w:ascii="Times New Roman" w:hAnsi="Times New Roman"/>
                <w:bCs/>
                <w:color w:val="auto"/>
                <w:sz w:val="21"/>
              </w:rPr>
              <w:t>；</w:t>
            </w:r>
          </w:p>
          <w:p w:rsidR="00FB52A5" w:rsidRPr="007A4EA2" w:rsidRDefault="00FB52A5" w:rsidP="00442E8C">
            <w:pPr>
              <w:pStyle w:val="a6"/>
              <w:spacing w:beforeLines="0" w:line="360" w:lineRule="auto"/>
              <w:jc w:val="left"/>
              <w:rPr>
                <w:rFonts w:ascii="Times New Roman" w:hAnsi="Times New Roman"/>
                <w:bCs/>
                <w:color w:val="auto"/>
                <w:sz w:val="21"/>
              </w:rPr>
            </w:pPr>
            <w:r w:rsidRPr="007A4EA2">
              <w:rPr>
                <w:rFonts w:ascii="Times New Roman" w:hAnsi="Times New Roman"/>
                <w:bCs/>
                <w:color w:val="auto"/>
                <w:sz w:val="21"/>
              </w:rPr>
              <w:t>3</w:t>
            </w:r>
            <w:r w:rsidRPr="007A4EA2">
              <w:rPr>
                <w:rFonts w:ascii="Times New Roman" w:hAnsi="Times New Roman"/>
                <w:bCs/>
                <w:color w:val="auto"/>
                <w:sz w:val="21"/>
              </w:rPr>
              <w:t>、</w:t>
            </w:r>
            <w:r w:rsidRPr="007A4EA2">
              <w:rPr>
                <w:rFonts w:cs="宋体" w:hint="eastAsia"/>
                <w:bCs/>
                <w:color w:val="auto"/>
                <w:sz w:val="21"/>
              </w:rPr>
              <w:t>★</w:t>
            </w:r>
            <w:r w:rsidRPr="007A4EA2">
              <w:rPr>
                <w:rFonts w:ascii="Times New Roman" w:hAnsi="Times New Roman"/>
                <w:bCs/>
                <w:color w:val="auto"/>
                <w:sz w:val="21"/>
              </w:rPr>
              <w:t>无线信号强度：病房内</w:t>
            </w:r>
            <w:r w:rsidRPr="007A4EA2">
              <w:rPr>
                <w:rFonts w:ascii="Times New Roman" w:hAnsi="Times New Roman"/>
                <w:bCs/>
                <w:color w:val="auto"/>
                <w:sz w:val="21"/>
              </w:rPr>
              <w:t>2.4GHz</w:t>
            </w:r>
            <w:r w:rsidRPr="007A4EA2">
              <w:rPr>
                <w:rFonts w:ascii="Times New Roman" w:hAnsi="Times New Roman"/>
                <w:bCs/>
                <w:color w:val="auto"/>
                <w:sz w:val="21"/>
              </w:rPr>
              <w:t>及</w:t>
            </w:r>
            <w:r w:rsidRPr="007A4EA2">
              <w:rPr>
                <w:rFonts w:ascii="Times New Roman" w:hAnsi="Times New Roman"/>
                <w:bCs/>
                <w:color w:val="auto"/>
                <w:sz w:val="21"/>
              </w:rPr>
              <w:t>5GHz</w:t>
            </w:r>
            <w:r w:rsidRPr="007A4EA2">
              <w:rPr>
                <w:rFonts w:ascii="Times New Roman" w:hAnsi="Times New Roman"/>
                <w:bCs/>
                <w:color w:val="auto"/>
                <w:sz w:val="21"/>
              </w:rPr>
              <w:t>无线信号强度</w:t>
            </w:r>
            <w:r w:rsidRPr="007A4EA2">
              <w:rPr>
                <w:rFonts w:ascii="Times New Roman" w:hAnsi="Times New Roman"/>
                <w:bCs/>
                <w:color w:val="auto"/>
                <w:sz w:val="21"/>
              </w:rPr>
              <w:t>≥-75dBm</w:t>
            </w:r>
            <w:r w:rsidRPr="007A4EA2">
              <w:rPr>
                <w:rFonts w:ascii="Times New Roman" w:hAnsi="Times New Roman"/>
                <w:bCs/>
                <w:color w:val="auto"/>
                <w:sz w:val="21"/>
              </w:rPr>
              <w:t>，并满足同时实现单一病区内移动终端零漫游，零切换（须提供产品彩页佐证</w:t>
            </w:r>
            <w:r w:rsidRPr="007A4EA2">
              <w:rPr>
                <w:rFonts w:ascii="Times New Roman" w:hAnsi="Times New Roman" w:hint="eastAsia"/>
                <w:bCs/>
                <w:color w:val="auto"/>
                <w:sz w:val="21"/>
              </w:rPr>
              <w:t>，</w:t>
            </w:r>
            <w:r w:rsidRPr="007A4EA2">
              <w:rPr>
                <w:rFonts w:ascii="Times New Roman" w:hAnsi="Times New Roman"/>
                <w:bCs/>
                <w:color w:val="auto"/>
                <w:sz w:val="21"/>
              </w:rPr>
              <w:t>并加盖原厂公章）；</w:t>
            </w:r>
          </w:p>
          <w:p w:rsidR="00FB52A5" w:rsidRPr="007A4EA2" w:rsidRDefault="00FB52A5" w:rsidP="00442E8C">
            <w:pPr>
              <w:pStyle w:val="a6"/>
              <w:spacing w:beforeLines="0" w:line="360" w:lineRule="auto"/>
              <w:jc w:val="left"/>
              <w:rPr>
                <w:rFonts w:ascii="Times New Roman" w:hAnsi="Times New Roman"/>
                <w:bCs/>
                <w:color w:val="auto"/>
                <w:sz w:val="21"/>
              </w:rPr>
            </w:pPr>
            <w:r w:rsidRPr="007A4EA2">
              <w:rPr>
                <w:rFonts w:ascii="Times New Roman" w:hAnsi="Times New Roman"/>
                <w:bCs/>
                <w:color w:val="auto"/>
                <w:sz w:val="21"/>
              </w:rPr>
              <w:t>4</w:t>
            </w:r>
            <w:r w:rsidRPr="007A4EA2">
              <w:rPr>
                <w:rFonts w:ascii="Times New Roman" w:hAnsi="Times New Roman"/>
                <w:bCs/>
                <w:color w:val="auto"/>
                <w:sz w:val="21"/>
              </w:rPr>
              <w:t>、安全标准：</w:t>
            </w:r>
            <w:r w:rsidRPr="007A4EA2">
              <w:rPr>
                <w:rFonts w:ascii="Times New Roman" w:hAnsi="Times New Roman"/>
                <w:bCs/>
                <w:color w:val="auto"/>
                <w:sz w:val="21"/>
              </w:rPr>
              <w:t>802.11i</w:t>
            </w:r>
            <w:r w:rsidRPr="007A4EA2">
              <w:rPr>
                <w:rFonts w:ascii="Times New Roman" w:hAnsi="Times New Roman"/>
                <w:bCs/>
                <w:color w:val="auto"/>
                <w:sz w:val="21"/>
              </w:rPr>
              <w:t>，</w:t>
            </w:r>
            <w:r w:rsidRPr="007A4EA2">
              <w:rPr>
                <w:rFonts w:ascii="Times New Roman" w:hAnsi="Times New Roman"/>
                <w:bCs/>
                <w:color w:val="auto"/>
                <w:sz w:val="21"/>
              </w:rPr>
              <w:t>WEP</w:t>
            </w:r>
            <w:r>
              <w:rPr>
                <w:rFonts w:ascii="Times New Roman" w:hAnsi="Times New Roman" w:hint="eastAsia"/>
                <w:bCs/>
                <w:color w:val="auto"/>
                <w:sz w:val="21"/>
              </w:rPr>
              <w:t>，</w:t>
            </w:r>
            <w:r w:rsidRPr="007A4EA2">
              <w:rPr>
                <w:rFonts w:ascii="Times New Roman" w:hAnsi="Times New Roman"/>
                <w:bCs/>
                <w:color w:val="auto"/>
                <w:sz w:val="21"/>
              </w:rPr>
              <w:t>Dynamic WEP</w:t>
            </w:r>
            <w:r>
              <w:rPr>
                <w:rFonts w:ascii="Times New Roman" w:hAnsi="Times New Roman" w:hint="eastAsia"/>
                <w:bCs/>
                <w:color w:val="auto"/>
                <w:sz w:val="21"/>
              </w:rPr>
              <w:t>，</w:t>
            </w:r>
            <w:r w:rsidRPr="007A4EA2">
              <w:rPr>
                <w:rFonts w:ascii="Times New Roman" w:hAnsi="Times New Roman"/>
                <w:bCs/>
                <w:color w:val="auto"/>
                <w:sz w:val="21"/>
              </w:rPr>
              <w:t>WPA-PSK</w:t>
            </w:r>
            <w:r w:rsidRPr="007A4EA2">
              <w:rPr>
                <w:rFonts w:ascii="Times New Roman" w:hAnsi="Times New Roman"/>
                <w:bCs/>
                <w:color w:val="auto"/>
                <w:sz w:val="21"/>
              </w:rPr>
              <w:t>，</w:t>
            </w:r>
            <w:r w:rsidRPr="007A4EA2">
              <w:rPr>
                <w:rFonts w:ascii="Times New Roman" w:hAnsi="Times New Roman"/>
                <w:bCs/>
                <w:color w:val="auto"/>
                <w:sz w:val="21"/>
              </w:rPr>
              <w:t>WPA2-PSK</w:t>
            </w:r>
            <w:r w:rsidRPr="007A4EA2">
              <w:rPr>
                <w:rFonts w:ascii="Times New Roman" w:hAnsi="Times New Roman"/>
                <w:bCs/>
                <w:color w:val="auto"/>
                <w:sz w:val="21"/>
              </w:rPr>
              <w:t>，</w:t>
            </w:r>
            <w:r w:rsidRPr="007A4EA2">
              <w:rPr>
                <w:rFonts w:ascii="Times New Roman" w:hAnsi="Times New Roman"/>
                <w:bCs/>
                <w:color w:val="auto"/>
                <w:sz w:val="21"/>
              </w:rPr>
              <w:t>WPA</w:t>
            </w:r>
            <w:r>
              <w:rPr>
                <w:rFonts w:ascii="Times New Roman" w:hAnsi="Times New Roman" w:hint="eastAsia"/>
                <w:bCs/>
                <w:color w:val="auto"/>
                <w:sz w:val="21"/>
              </w:rPr>
              <w:t>，</w:t>
            </w:r>
            <w:r w:rsidRPr="007A4EA2">
              <w:rPr>
                <w:rFonts w:ascii="Times New Roman" w:hAnsi="Times New Roman"/>
                <w:bCs/>
                <w:color w:val="auto"/>
                <w:sz w:val="21"/>
              </w:rPr>
              <w:t>WPA2</w:t>
            </w:r>
            <w:r w:rsidRPr="007A4EA2">
              <w:rPr>
                <w:rFonts w:ascii="Times New Roman" w:hAnsi="Times New Roman"/>
                <w:bCs/>
                <w:color w:val="auto"/>
                <w:sz w:val="21"/>
              </w:rPr>
              <w:t>；</w:t>
            </w:r>
          </w:p>
          <w:p w:rsidR="00FB52A5" w:rsidRPr="007A4EA2" w:rsidRDefault="00FB52A5" w:rsidP="00442E8C">
            <w:pPr>
              <w:pStyle w:val="a6"/>
              <w:spacing w:beforeLines="0" w:line="360" w:lineRule="auto"/>
              <w:jc w:val="left"/>
              <w:rPr>
                <w:rFonts w:ascii="Times New Roman" w:hAnsi="Times New Roman"/>
                <w:bCs/>
                <w:color w:val="auto"/>
                <w:sz w:val="21"/>
              </w:rPr>
            </w:pPr>
            <w:r w:rsidRPr="007A4EA2">
              <w:rPr>
                <w:rFonts w:ascii="Times New Roman" w:hAnsi="Times New Roman"/>
                <w:bCs/>
                <w:color w:val="auto"/>
                <w:sz w:val="21"/>
              </w:rPr>
              <w:lastRenderedPageBreak/>
              <w:t>5</w:t>
            </w:r>
            <w:r w:rsidRPr="007A4EA2">
              <w:rPr>
                <w:rFonts w:ascii="Times New Roman" w:hAnsi="Times New Roman"/>
                <w:bCs/>
                <w:color w:val="auto"/>
                <w:sz w:val="21"/>
              </w:rPr>
              <w:t>、多</w:t>
            </w:r>
            <w:r w:rsidRPr="007A4EA2">
              <w:rPr>
                <w:rFonts w:ascii="Times New Roman" w:hAnsi="Times New Roman"/>
                <w:bCs/>
                <w:color w:val="auto"/>
                <w:sz w:val="21"/>
              </w:rPr>
              <w:t>SSID</w:t>
            </w:r>
            <w:r w:rsidRPr="007A4EA2">
              <w:rPr>
                <w:rFonts w:ascii="Times New Roman" w:hAnsi="Times New Roman"/>
                <w:bCs/>
                <w:color w:val="auto"/>
                <w:sz w:val="21"/>
              </w:rPr>
              <w:t>：支持；</w:t>
            </w:r>
          </w:p>
          <w:p w:rsidR="00FB52A5" w:rsidRPr="007A4EA2" w:rsidRDefault="00FB52A5" w:rsidP="00442E8C">
            <w:pPr>
              <w:pStyle w:val="a6"/>
              <w:spacing w:beforeLines="0" w:line="360" w:lineRule="auto"/>
              <w:jc w:val="left"/>
              <w:rPr>
                <w:rFonts w:ascii="Times New Roman" w:hAnsi="Times New Roman"/>
                <w:bCs/>
                <w:color w:val="auto"/>
                <w:sz w:val="21"/>
              </w:rPr>
            </w:pPr>
            <w:r w:rsidRPr="007A4EA2">
              <w:rPr>
                <w:rFonts w:ascii="Times New Roman" w:hAnsi="Times New Roman"/>
                <w:bCs/>
                <w:color w:val="auto"/>
                <w:sz w:val="21"/>
              </w:rPr>
              <w:t>6</w:t>
            </w:r>
            <w:r w:rsidRPr="007A4EA2">
              <w:rPr>
                <w:rFonts w:ascii="Times New Roman" w:hAnsi="Times New Roman"/>
                <w:bCs/>
                <w:color w:val="auto"/>
                <w:sz w:val="21"/>
              </w:rPr>
              <w:t>、</w:t>
            </w:r>
            <w:r w:rsidRPr="007A4EA2">
              <w:rPr>
                <w:rFonts w:ascii="Times New Roman" w:hAnsi="Times New Roman"/>
                <w:bCs/>
                <w:color w:val="auto"/>
                <w:sz w:val="21"/>
              </w:rPr>
              <w:t>VLAN</w:t>
            </w:r>
            <w:r w:rsidRPr="007A4EA2">
              <w:rPr>
                <w:rFonts w:ascii="Times New Roman" w:hAnsi="Times New Roman"/>
                <w:bCs/>
                <w:color w:val="auto"/>
                <w:sz w:val="21"/>
              </w:rPr>
              <w:t>：支持；</w:t>
            </w:r>
          </w:p>
          <w:p w:rsidR="00FB52A5" w:rsidRPr="007A4EA2" w:rsidRDefault="00FB52A5" w:rsidP="00442E8C">
            <w:pPr>
              <w:pStyle w:val="a6"/>
              <w:spacing w:beforeLines="0" w:line="360" w:lineRule="auto"/>
              <w:jc w:val="left"/>
              <w:rPr>
                <w:rFonts w:ascii="Times New Roman" w:hAnsi="Times New Roman"/>
                <w:bCs/>
                <w:color w:val="auto"/>
                <w:sz w:val="21"/>
              </w:rPr>
            </w:pPr>
            <w:r w:rsidRPr="007A4EA2">
              <w:rPr>
                <w:rFonts w:ascii="Times New Roman" w:hAnsi="Times New Roman"/>
                <w:bCs/>
                <w:color w:val="auto"/>
                <w:sz w:val="21"/>
              </w:rPr>
              <w:t>7</w:t>
            </w:r>
            <w:r w:rsidRPr="007A4EA2">
              <w:rPr>
                <w:rFonts w:ascii="Times New Roman" w:hAnsi="Times New Roman"/>
                <w:bCs/>
                <w:color w:val="auto"/>
                <w:sz w:val="21"/>
              </w:rPr>
              <w:t>、冗余备份、负载均衡：可升级；</w:t>
            </w:r>
          </w:p>
          <w:p w:rsidR="00FB52A5" w:rsidRPr="007A4EA2" w:rsidRDefault="00FB52A5" w:rsidP="00442E8C">
            <w:pPr>
              <w:pStyle w:val="a6"/>
              <w:spacing w:beforeLines="0" w:line="360" w:lineRule="auto"/>
              <w:jc w:val="left"/>
              <w:rPr>
                <w:rFonts w:ascii="Times New Roman" w:hAnsi="Times New Roman"/>
                <w:bCs/>
                <w:color w:val="auto"/>
                <w:sz w:val="21"/>
              </w:rPr>
            </w:pPr>
            <w:r w:rsidRPr="007A4EA2">
              <w:rPr>
                <w:rFonts w:ascii="Times New Roman" w:hAnsi="Times New Roman"/>
                <w:bCs/>
                <w:color w:val="auto"/>
                <w:sz w:val="21"/>
              </w:rPr>
              <w:t>8</w:t>
            </w:r>
            <w:r w:rsidRPr="007A4EA2">
              <w:rPr>
                <w:rFonts w:ascii="Times New Roman" w:hAnsi="Times New Roman"/>
                <w:bCs/>
                <w:color w:val="auto"/>
                <w:sz w:val="21"/>
              </w:rPr>
              <w:t>、</w:t>
            </w:r>
            <w:r w:rsidRPr="007A4EA2">
              <w:rPr>
                <w:rFonts w:cs="宋体" w:hint="eastAsia"/>
                <w:bCs/>
                <w:color w:val="auto"/>
                <w:sz w:val="21"/>
              </w:rPr>
              <w:t>★</w:t>
            </w:r>
            <w:r w:rsidRPr="007A4EA2">
              <w:rPr>
                <w:rFonts w:ascii="Times New Roman" w:hAnsi="Times New Roman"/>
                <w:bCs/>
                <w:color w:val="auto"/>
                <w:sz w:val="21"/>
              </w:rPr>
              <w:t>内、外网物理隔离：可升级持内、外网物理隔离，并非同一设备</w:t>
            </w:r>
            <w:r w:rsidRPr="007A4EA2">
              <w:rPr>
                <w:rFonts w:ascii="Times New Roman" w:hAnsi="Times New Roman"/>
                <w:bCs/>
                <w:color w:val="auto"/>
                <w:sz w:val="21"/>
              </w:rPr>
              <w:t>VLAN</w:t>
            </w:r>
            <w:r w:rsidRPr="007A4EA2">
              <w:rPr>
                <w:rFonts w:ascii="Times New Roman" w:hAnsi="Times New Roman"/>
                <w:bCs/>
                <w:color w:val="auto"/>
                <w:sz w:val="21"/>
              </w:rPr>
              <w:t>隔离或同一设备的两个网口分开使用，不能共用任何有源设备（须提供产品彩页佐证</w:t>
            </w:r>
            <w:r w:rsidRPr="007A4EA2">
              <w:rPr>
                <w:rFonts w:ascii="Times New Roman" w:hAnsi="Times New Roman" w:hint="eastAsia"/>
                <w:bCs/>
                <w:color w:val="auto"/>
                <w:sz w:val="21"/>
              </w:rPr>
              <w:t>，</w:t>
            </w:r>
            <w:r w:rsidRPr="007A4EA2">
              <w:rPr>
                <w:rFonts w:ascii="Times New Roman" w:hAnsi="Times New Roman"/>
                <w:bCs/>
                <w:color w:val="auto"/>
                <w:sz w:val="21"/>
              </w:rPr>
              <w:t>并加盖原厂公章）；</w:t>
            </w:r>
          </w:p>
          <w:p w:rsidR="00FB52A5" w:rsidRPr="007A4EA2" w:rsidRDefault="00FB52A5" w:rsidP="00442E8C">
            <w:pPr>
              <w:pStyle w:val="a6"/>
              <w:spacing w:beforeLines="0" w:line="360" w:lineRule="auto"/>
              <w:jc w:val="left"/>
              <w:rPr>
                <w:rFonts w:ascii="Times New Roman" w:hAnsi="Times New Roman"/>
                <w:bCs/>
                <w:color w:val="auto"/>
                <w:sz w:val="21"/>
              </w:rPr>
            </w:pPr>
            <w:r w:rsidRPr="007A4EA2">
              <w:rPr>
                <w:rFonts w:ascii="Times New Roman" w:hAnsi="Times New Roman"/>
                <w:bCs/>
                <w:color w:val="auto"/>
                <w:sz w:val="21"/>
              </w:rPr>
              <w:t>9</w:t>
            </w:r>
            <w:r w:rsidRPr="007A4EA2">
              <w:rPr>
                <w:rFonts w:ascii="Times New Roman" w:hAnsi="Times New Roman"/>
                <w:bCs/>
                <w:color w:val="auto"/>
                <w:sz w:val="21"/>
              </w:rPr>
              <w:t>、</w:t>
            </w:r>
            <w:proofErr w:type="spellStart"/>
            <w:r w:rsidRPr="007A4EA2">
              <w:rPr>
                <w:rFonts w:ascii="Times New Roman" w:hAnsi="Times New Roman"/>
                <w:bCs/>
                <w:color w:val="auto"/>
                <w:sz w:val="21"/>
              </w:rPr>
              <w:t>QoS</w:t>
            </w:r>
            <w:proofErr w:type="spellEnd"/>
            <w:r w:rsidRPr="007A4EA2">
              <w:rPr>
                <w:rFonts w:ascii="Times New Roman" w:hAnsi="Times New Roman"/>
                <w:bCs/>
                <w:color w:val="auto"/>
                <w:sz w:val="21"/>
              </w:rPr>
              <w:t xml:space="preserve"> 802.11e</w:t>
            </w:r>
            <w:r w:rsidRPr="007A4EA2">
              <w:rPr>
                <w:rFonts w:ascii="Times New Roman" w:hAnsi="Times New Roman"/>
                <w:bCs/>
                <w:color w:val="auto"/>
                <w:sz w:val="21"/>
              </w:rPr>
              <w:t>：支持；</w:t>
            </w:r>
          </w:p>
          <w:p w:rsidR="00FB52A5" w:rsidRPr="007A4EA2" w:rsidRDefault="00FB52A5" w:rsidP="00442E8C">
            <w:pPr>
              <w:pStyle w:val="a6"/>
              <w:spacing w:beforeLines="0" w:line="360" w:lineRule="auto"/>
              <w:jc w:val="left"/>
              <w:rPr>
                <w:rFonts w:ascii="Times New Roman" w:hAnsi="Times New Roman"/>
                <w:bCs/>
                <w:color w:val="auto"/>
                <w:sz w:val="21"/>
              </w:rPr>
            </w:pPr>
            <w:r w:rsidRPr="007A4EA2">
              <w:rPr>
                <w:rFonts w:ascii="Times New Roman" w:hAnsi="Times New Roman"/>
                <w:bCs/>
                <w:color w:val="auto"/>
                <w:sz w:val="21"/>
              </w:rPr>
              <w:t>10</w:t>
            </w:r>
            <w:r w:rsidRPr="007A4EA2">
              <w:rPr>
                <w:rFonts w:ascii="Times New Roman" w:hAnsi="Times New Roman"/>
                <w:bCs/>
                <w:color w:val="auto"/>
                <w:sz w:val="21"/>
              </w:rPr>
              <w:t>、频率范围、工作信道：</w:t>
            </w:r>
            <w:r w:rsidRPr="007A4EA2">
              <w:rPr>
                <w:rFonts w:ascii="Times New Roman" w:hAnsi="Times New Roman"/>
                <w:bCs/>
                <w:color w:val="auto"/>
                <w:sz w:val="21"/>
              </w:rPr>
              <w:t xml:space="preserve">- </w:t>
            </w:r>
            <w:r w:rsidRPr="007A4EA2">
              <w:rPr>
                <w:rFonts w:ascii="Times New Roman" w:hAnsi="Times New Roman"/>
                <w:bCs/>
                <w:color w:val="auto"/>
                <w:sz w:val="21"/>
              </w:rPr>
              <w:t>中国标准：</w:t>
            </w:r>
            <w:r w:rsidRPr="007A4EA2">
              <w:rPr>
                <w:rFonts w:ascii="Times New Roman" w:hAnsi="Times New Roman"/>
                <w:bCs/>
                <w:color w:val="auto"/>
                <w:sz w:val="21"/>
              </w:rPr>
              <w:t>2.412 to 2.472 GHz</w:t>
            </w:r>
            <w:r w:rsidRPr="007A4EA2">
              <w:rPr>
                <w:rFonts w:ascii="Times New Roman" w:hAnsi="Times New Roman"/>
                <w:bCs/>
                <w:color w:val="auto"/>
                <w:sz w:val="21"/>
              </w:rPr>
              <w:t>；</w:t>
            </w:r>
            <w:r w:rsidRPr="007A4EA2">
              <w:rPr>
                <w:rFonts w:ascii="Times New Roman" w:hAnsi="Times New Roman"/>
                <w:bCs/>
                <w:color w:val="auto"/>
                <w:sz w:val="21"/>
              </w:rPr>
              <w:t>13</w:t>
            </w:r>
            <w:r w:rsidRPr="007A4EA2">
              <w:rPr>
                <w:rFonts w:ascii="Times New Roman" w:hAnsi="Times New Roman"/>
                <w:bCs/>
                <w:color w:val="auto"/>
                <w:sz w:val="21"/>
              </w:rPr>
              <w:t>信道</w:t>
            </w:r>
            <w:r w:rsidRPr="007A4EA2">
              <w:rPr>
                <w:rFonts w:ascii="Times New Roman" w:hAnsi="Times New Roman"/>
                <w:bCs/>
                <w:color w:val="auto"/>
                <w:sz w:val="21"/>
              </w:rPr>
              <w:t xml:space="preserve"> 5.150 </w:t>
            </w:r>
            <w:r w:rsidRPr="007A4EA2">
              <w:rPr>
                <w:rFonts w:ascii="Times New Roman" w:hAnsi="Times New Roman"/>
                <w:bCs/>
                <w:color w:val="auto"/>
                <w:sz w:val="21"/>
              </w:rPr>
              <w:t>至</w:t>
            </w:r>
            <w:r w:rsidRPr="007A4EA2">
              <w:rPr>
                <w:rFonts w:ascii="Times New Roman" w:hAnsi="Times New Roman"/>
                <w:bCs/>
                <w:color w:val="auto"/>
                <w:sz w:val="21"/>
              </w:rPr>
              <w:t xml:space="preserve"> 5.350 GHz</w:t>
            </w:r>
            <w:r w:rsidRPr="007A4EA2">
              <w:rPr>
                <w:rFonts w:ascii="Times New Roman" w:hAnsi="Times New Roman"/>
                <w:bCs/>
                <w:color w:val="auto"/>
                <w:sz w:val="21"/>
              </w:rPr>
              <w:t>；</w:t>
            </w:r>
            <w:r w:rsidRPr="007A4EA2">
              <w:rPr>
                <w:rFonts w:ascii="Times New Roman" w:hAnsi="Times New Roman"/>
                <w:bCs/>
                <w:color w:val="auto"/>
                <w:sz w:val="21"/>
              </w:rPr>
              <w:t>8</w:t>
            </w:r>
            <w:r w:rsidRPr="007A4EA2">
              <w:rPr>
                <w:rFonts w:ascii="Times New Roman" w:hAnsi="Times New Roman"/>
                <w:bCs/>
                <w:color w:val="auto"/>
                <w:sz w:val="21"/>
              </w:rPr>
              <w:t>信道</w:t>
            </w:r>
            <w:r w:rsidRPr="007A4EA2">
              <w:rPr>
                <w:rFonts w:ascii="Times New Roman" w:hAnsi="Times New Roman"/>
                <w:bCs/>
                <w:color w:val="auto"/>
                <w:sz w:val="21"/>
              </w:rPr>
              <w:t xml:space="preserve"> 5.725 </w:t>
            </w:r>
            <w:r w:rsidRPr="007A4EA2">
              <w:rPr>
                <w:rFonts w:ascii="Times New Roman" w:hAnsi="Times New Roman"/>
                <w:bCs/>
                <w:color w:val="auto"/>
                <w:sz w:val="21"/>
              </w:rPr>
              <w:t>至</w:t>
            </w:r>
            <w:r w:rsidRPr="007A4EA2">
              <w:rPr>
                <w:rFonts w:ascii="Times New Roman" w:hAnsi="Times New Roman"/>
                <w:bCs/>
                <w:color w:val="auto"/>
                <w:sz w:val="21"/>
              </w:rPr>
              <w:t xml:space="preserve"> 5.850 GHz</w:t>
            </w:r>
            <w:r w:rsidRPr="007A4EA2">
              <w:rPr>
                <w:rFonts w:ascii="Times New Roman" w:hAnsi="Times New Roman"/>
                <w:bCs/>
                <w:color w:val="auto"/>
                <w:sz w:val="21"/>
              </w:rPr>
              <w:t>；</w:t>
            </w:r>
            <w:r w:rsidRPr="007A4EA2">
              <w:rPr>
                <w:rFonts w:ascii="Times New Roman" w:hAnsi="Times New Roman"/>
                <w:bCs/>
                <w:color w:val="auto"/>
                <w:sz w:val="21"/>
              </w:rPr>
              <w:t>5</w:t>
            </w:r>
            <w:r w:rsidRPr="007A4EA2">
              <w:rPr>
                <w:rFonts w:ascii="Times New Roman" w:hAnsi="Times New Roman"/>
                <w:bCs/>
                <w:color w:val="auto"/>
                <w:sz w:val="21"/>
              </w:rPr>
              <w:t>信道；</w:t>
            </w:r>
          </w:p>
          <w:p w:rsidR="00FB52A5" w:rsidRPr="007A4EA2" w:rsidRDefault="00FB52A5" w:rsidP="00442E8C">
            <w:pPr>
              <w:pStyle w:val="a6"/>
              <w:spacing w:beforeLines="0" w:line="360" w:lineRule="auto"/>
              <w:jc w:val="left"/>
              <w:rPr>
                <w:rFonts w:ascii="Times New Roman" w:hAnsi="Times New Roman"/>
                <w:bCs/>
                <w:color w:val="auto"/>
                <w:sz w:val="21"/>
              </w:rPr>
            </w:pPr>
            <w:r w:rsidRPr="007A4EA2">
              <w:rPr>
                <w:rFonts w:ascii="Times New Roman" w:hAnsi="Times New Roman"/>
                <w:bCs/>
                <w:color w:val="auto"/>
                <w:sz w:val="21"/>
              </w:rPr>
              <w:t>11</w:t>
            </w:r>
            <w:r w:rsidRPr="007A4EA2">
              <w:rPr>
                <w:rFonts w:ascii="Times New Roman" w:hAnsi="Times New Roman"/>
                <w:bCs/>
                <w:color w:val="auto"/>
                <w:sz w:val="21"/>
              </w:rPr>
              <w:t>、</w:t>
            </w:r>
            <w:r w:rsidRPr="007A4EA2">
              <w:rPr>
                <w:rFonts w:ascii="Times New Roman" w:hAnsi="Times New Roman"/>
                <w:bCs/>
                <w:color w:val="auto"/>
                <w:sz w:val="21"/>
              </w:rPr>
              <w:t>RF</w:t>
            </w:r>
            <w:r w:rsidRPr="007A4EA2">
              <w:rPr>
                <w:rFonts w:ascii="Times New Roman" w:hAnsi="Times New Roman"/>
                <w:bCs/>
                <w:color w:val="auto"/>
                <w:sz w:val="21"/>
              </w:rPr>
              <w:t>接口：</w:t>
            </w:r>
            <w:r w:rsidRPr="007A4EA2">
              <w:rPr>
                <w:rFonts w:ascii="Times New Roman" w:hAnsi="Times New Roman"/>
                <w:bCs/>
                <w:color w:val="auto"/>
                <w:sz w:val="21"/>
              </w:rPr>
              <w:t xml:space="preserve">N-female </w:t>
            </w:r>
            <w:r w:rsidRPr="007A4EA2">
              <w:rPr>
                <w:rFonts w:ascii="Times New Roman" w:hAnsi="Times New Roman"/>
                <w:bCs/>
                <w:color w:val="auto"/>
                <w:sz w:val="21"/>
              </w:rPr>
              <w:t>标准接口；</w:t>
            </w:r>
          </w:p>
          <w:p w:rsidR="00FB52A5" w:rsidRDefault="00FB52A5" w:rsidP="00442E8C">
            <w:pPr>
              <w:pStyle w:val="a6"/>
              <w:spacing w:beforeLines="0" w:line="360" w:lineRule="auto"/>
              <w:rPr>
                <w:rFonts w:ascii="Times New Roman" w:hAnsi="Times New Roman"/>
                <w:bCs/>
                <w:color w:val="auto"/>
                <w:sz w:val="21"/>
              </w:rPr>
            </w:pPr>
            <w:r w:rsidRPr="007A4EA2">
              <w:rPr>
                <w:rFonts w:ascii="Times New Roman" w:hAnsi="Times New Roman"/>
                <w:bCs/>
                <w:color w:val="auto"/>
                <w:sz w:val="21"/>
              </w:rPr>
              <w:t>12</w:t>
            </w:r>
            <w:r w:rsidRPr="007A4EA2">
              <w:rPr>
                <w:rFonts w:ascii="Times New Roman" w:hAnsi="Times New Roman"/>
                <w:bCs/>
                <w:color w:val="auto"/>
                <w:sz w:val="21"/>
              </w:rPr>
              <w:t>、网络接口：</w:t>
            </w:r>
            <w:r w:rsidRPr="007A4EA2">
              <w:rPr>
                <w:rFonts w:ascii="Times New Roman" w:hAnsi="Times New Roman"/>
                <w:bCs/>
                <w:color w:val="auto"/>
                <w:sz w:val="21"/>
              </w:rPr>
              <w:t>10/100/1000Mbps</w:t>
            </w:r>
            <w:r w:rsidRPr="007A4EA2">
              <w:rPr>
                <w:rFonts w:ascii="Times New Roman" w:hAnsi="Times New Roman"/>
                <w:bCs/>
                <w:color w:val="auto"/>
                <w:sz w:val="21"/>
              </w:rPr>
              <w:t>以太网接口</w:t>
            </w:r>
            <w:r w:rsidRPr="007A4EA2">
              <w:rPr>
                <w:rFonts w:ascii="Times New Roman" w:hAnsi="Times New Roman"/>
                <w:bCs/>
                <w:color w:val="auto"/>
                <w:sz w:val="21"/>
              </w:rPr>
              <w:t>≥1</w:t>
            </w:r>
            <w:r w:rsidRPr="007A4EA2">
              <w:rPr>
                <w:rFonts w:ascii="Times New Roman" w:hAnsi="Times New Roman"/>
                <w:bCs/>
                <w:color w:val="auto"/>
                <w:sz w:val="21"/>
              </w:rPr>
              <w:t>个，</w:t>
            </w:r>
            <w:r w:rsidRPr="007A4EA2">
              <w:rPr>
                <w:rFonts w:ascii="Times New Roman" w:hAnsi="Times New Roman"/>
                <w:bCs/>
                <w:color w:val="auto"/>
                <w:sz w:val="21"/>
              </w:rPr>
              <w:t>Console</w:t>
            </w:r>
            <w:r w:rsidRPr="007A4EA2">
              <w:rPr>
                <w:rFonts w:ascii="Times New Roman" w:hAnsi="Times New Roman"/>
                <w:bCs/>
                <w:color w:val="auto"/>
                <w:sz w:val="21"/>
              </w:rPr>
              <w:t>端口</w:t>
            </w:r>
            <w:r w:rsidRPr="007A4EA2">
              <w:rPr>
                <w:rFonts w:ascii="Times New Roman" w:hAnsi="Times New Roman"/>
                <w:bCs/>
                <w:color w:val="auto"/>
                <w:sz w:val="21"/>
              </w:rPr>
              <w:t>≥1</w:t>
            </w:r>
            <w:r w:rsidRPr="007A4EA2">
              <w:rPr>
                <w:rFonts w:ascii="Times New Roman" w:hAnsi="Times New Roman"/>
                <w:bCs/>
                <w:color w:val="auto"/>
                <w:sz w:val="21"/>
              </w:rPr>
              <w:t>个；</w:t>
            </w:r>
          </w:p>
          <w:p w:rsidR="00FB52A5" w:rsidRPr="007A4EA2" w:rsidRDefault="00FB52A5" w:rsidP="00442E8C">
            <w:pPr>
              <w:pStyle w:val="a6"/>
              <w:spacing w:beforeLines="0" w:line="360" w:lineRule="auto"/>
              <w:rPr>
                <w:rFonts w:ascii="Times New Roman" w:hAnsi="Times New Roman"/>
                <w:bCs/>
                <w:color w:val="auto"/>
                <w:sz w:val="21"/>
              </w:rPr>
            </w:pPr>
            <w:r>
              <w:rPr>
                <w:rFonts w:ascii="Times New Roman" w:hAnsi="Times New Roman" w:hint="eastAsia"/>
                <w:color w:val="auto"/>
                <w:sz w:val="21"/>
              </w:rPr>
              <w:t>13</w:t>
            </w:r>
            <w:r>
              <w:rPr>
                <w:rFonts w:ascii="Times New Roman" w:hAnsi="Times New Roman" w:hint="eastAsia"/>
                <w:color w:val="auto"/>
                <w:sz w:val="21"/>
              </w:rPr>
              <w:t>、</w:t>
            </w:r>
            <w:r w:rsidRPr="007A4EA2">
              <w:rPr>
                <w:rFonts w:cs="宋体" w:hint="eastAsia"/>
                <w:bCs/>
                <w:color w:val="auto"/>
                <w:sz w:val="21"/>
              </w:rPr>
              <w:t>★</w:t>
            </w:r>
            <w:r>
              <w:rPr>
                <w:rFonts w:ascii="Times New Roman" w:hAnsi="Times New Roman" w:hint="eastAsia"/>
                <w:color w:val="auto"/>
                <w:sz w:val="21"/>
              </w:rPr>
              <w:t>所投产品须</w:t>
            </w:r>
            <w:r>
              <w:rPr>
                <w:rFonts w:hint="eastAsia"/>
                <w:bCs/>
                <w:color w:val="auto"/>
                <w:sz w:val="21"/>
              </w:rPr>
              <w:t>与</w:t>
            </w:r>
            <w:r w:rsidRPr="00CC0A64">
              <w:rPr>
                <w:rFonts w:hint="eastAsia"/>
                <w:bCs/>
                <w:color w:val="auto"/>
                <w:sz w:val="21"/>
              </w:rPr>
              <w:t>医院现有</w:t>
            </w:r>
            <w:r>
              <w:rPr>
                <w:rFonts w:hint="eastAsia"/>
                <w:bCs/>
                <w:color w:val="auto"/>
                <w:sz w:val="21"/>
              </w:rPr>
              <w:t>无线网络</w:t>
            </w:r>
            <w:r w:rsidRPr="00CC0A64">
              <w:rPr>
                <w:rFonts w:hint="eastAsia"/>
                <w:bCs/>
                <w:color w:val="auto"/>
                <w:sz w:val="21"/>
              </w:rPr>
              <w:t>系统兼容，须出具</w:t>
            </w:r>
            <w:r>
              <w:rPr>
                <w:rFonts w:hint="eastAsia"/>
                <w:bCs/>
                <w:color w:val="auto"/>
                <w:sz w:val="21"/>
              </w:rPr>
              <w:t>制造原厂商</w:t>
            </w:r>
            <w:r w:rsidRPr="00CC0A64">
              <w:rPr>
                <w:rFonts w:hint="eastAsia"/>
                <w:bCs/>
                <w:color w:val="auto"/>
                <w:sz w:val="21"/>
              </w:rPr>
              <w:t>盖章的</w:t>
            </w:r>
            <w:r>
              <w:rPr>
                <w:rFonts w:hint="eastAsia"/>
                <w:bCs/>
                <w:color w:val="auto"/>
                <w:sz w:val="21"/>
              </w:rPr>
              <w:t>书面承诺函；</w:t>
            </w:r>
          </w:p>
        </w:tc>
      </w:tr>
      <w:tr w:rsidR="00FB52A5" w:rsidRPr="00D06EA6" w:rsidTr="00442E8C">
        <w:tc>
          <w:tcPr>
            <w:tcW w:w="709" w:type="dxa"/>
            <w:vAlign w:val="center"/>
          </w:tcPr>
          <w:p w:rsidR="00FB52A5" w:rsidRPr="00A704E3" w:rsidRDefault="00FB52A5" w:rsidP="00FB52A5">
            <w:pPr>
              <w:pStyle w:val="a6"/>
              <w:spacing w:before="156" w:line="360" w:lineRule="auto"/>
              <w:jc w:val="center"/>
              <w:rPr>
                <w:rFonts w:ascii="Times New Roman" w:hAnsi="Times New Roman"/>
                <w:bCs/>
                <w:color w:val="auto"/>
                <w:sz w:val="21"/>
              </w:rPr>
            </w:pPr>
            <w:r w:rsidRPr="00A704E3">
              <w:rPr>
                <w:rFonts w:ascii="Times New Roman" w:hAnsi="Times New Roman"/>
                <w:bCs/>
                <w:color w:val="auto"/>
                <w:sz w:val="21"/>
              </w:rPr>
              <w:lastRenderedPageBreak/>
              <w:t>2</w:t>
            </w:r>
          </w:p>
        </w:tc>
        <w:tc>
          <w:tcPr>
            <w:tcW w:w="1701" w:type="dxa"/>
            <w:shd w:val="clear" w:color="auto" w:fill="auto"/>
            <w:noWrap/>
            <w:vAlign w:val="center"/>
          </w:tcPr>
          <w:p w:rsidR="00FB52A5" w:rsidRPr="00A704E3" w:rsidRDefault="00FB52A5" w:rsidP="00FB52A5">
            <w:pPr>
              <w:pStyle w:val="a6"/>
              <w:spacing w:before="156" w:line="360" w:lineRule="auto"/>
              <w:rPr>
                <w:rFonts w:ascii="Times New Roman" w:hAnsi="Times New Roman"/>
                <w:bCs/>
                <w:color w:val="auto"/>
                <w:sz w:val="21"/>
              </w:rPr>
            </w:pPr>
            <w:r w:rsidRPr="00A704E3">
              <w:rPr>
                <w:rFonts w:ascii="Times New Roman" w:hAnsi="Times New Roman"/>
                <w:bCs/>
                <w:color w:val="auto"/>
                <w:sz w:val="21"/>
              </w:rPr>
              <w:t>天线</w:t>
            </w:r>
          </w:p>
        </w:tc>
        <w:tc>
          <w:tcPr>
            <w:tcW w:w="6379" w:type="dxa"/>
            <w:shd w:val="clear" w:color="auto" w:fill="auto"/>
            <w:vAlign w:val="center"/>
          </w:tcPr>
          <w:p w:rsidR="00FB52A5" w:rsidRPr="00D06EA6" w:rsidRDefault="00FB52A5" w:rsidP="00FB52A5">
            <w:pPr>
              <w:pStyle w:val="a6"/>
              <w:spacing w:before="156" w:line="360" w:lineRule="auto"/>
              <w:jc w:val="left"/>
              <w:rPr>
                <w:rFonts w:ascii="Times New Roman" w:hAnsi="Times New Roman"/>
                <w:bCs/>
                <w:color w:val="auto"/>
                <w:sz w:val="21"/>
              </w:rPr>
            </w:pPr>
            <w:r w:rsidRPr="00D06EA6">
              <w:rPr>
                <w:rFonts w:ascii="Times New Roman" w:hAnsi="Times New Roman" w:hint="eastAsia"/>
                <w:bCs/>
                <w:color w:val="auto"/>
                <w:sz w:val="21"/>
              </w:rPr>
              <w:t>1</w:t>
            </w:r>
            <w:r w:rsidRPr="00D06EA6">
              <w:rPr>
                <w:rFonts w:ascii="Times New Roman" w:hAnsi="Times New Roman"/>
                <w:bCs/>
                <w:color w:val="auto"/>
                <w:sz w:val="21"/>
              </w:rPr>
              <w:t>、工作频率：</w:t>
            </w:r>
            <w:r w:rsidRPr="00D06EA6">
              <w:rPr>
                <w:rFonts w:ascii="Times New Roman" w:hAnsi="Times New Roman"/>
                <w:bCs/>
                <w:color w:val="auto"/>
                <w:sz w:val="21"/>
              </w:rPr>
              <w:t>400-6000MHz</w:t>
            </w:r>
            <w:r w:rsidRPr="00D06EA6">
              <w:rPr>
                <w:rFonts w:ascii="Times New Roman" w:hAnsi="Times New Roman"/>
                <w:bCs/>
                <w:color w:val="auto"/>
                <w:sz w:val="21"/>
              </w:rPr>
              <w:t>；</w:t>
            </w:r>
          </w:p>
          <w:p w:rsidR="00FB52A5" w:rsidRPr="00D06EA6" w:rsidRDefault="00FB52A5" w:rsidP="00442E8C">
            <w:pPr>
              <w:pStyle w:val="a6"/>
              <w:spacing w:beforeLines="0" w:line="360" w:lineRule="auto"/>
              <w:jc w:val="left"/>
              <w:rPr>
                <w:rFonts w:ascii="Times New Roman" w:hAnsi="Times New Roman"/>
                <w:bCs/>
                <w:color w:val="auto"/>
                <w:sz w:val="21"/>
              </w:rPr>
            </w:pPr>
            <w:r>
              <w:rPr>
                <w:rFonts w:ascii="Times New Roman" w:hAnsi="Times New Roman" w:hint="eastAsia"/>
                <w:bCs/>
                <w:color w:val="auto"/>
                <w:sz w:val="21"/>
              </w:rPr>
              <w:t>2</w:t>
            </w:r>
            <w:r w:rsidRPr="00D06EA6">
              <w:rPr>
                <w:rFonts w:ascii="Times New Roman" w:hAnsi="Times New Roman"/>
                <w:bCs/>
                <w:color w:val="auto"/>
                <w:sz w:val="21"/>
              </w:rPr>
              <w:t>、增益：</w:t>
            </w:r>
            <w:r w:rsidRPr="00D06EA6">
              <w:rPr>
                <w:rFonts w:ascii="Times New Roman" w:hAnsi="Times New Roman"/>
                <w:bCs/>
                <w:color w:val="auto"/>
                <w:sz w:val="21"/>
              </w:rPr>
              <w:t>433-600MHz</w:t>
            </w:r>
            <w:r w:rsidRPr="00D06EA6">
              <w:rPr>
                <w:rFonts w:ascii="Times New Roman" w:hAnsi="Times New Roman"/>
                <w:bCs/>
                <w:color w:val="auto"/>
                <w:sz w:val="21"/>
              </w:rPr>
              <w:t>：</w:t>
            </w:r>
            <w:r w:rsidRPr="00D06EA6">
              <w:rPr>
                <w:rFonts w:ascii="Times New Roman" w:hAnsi="Times New Roman"/>
                <w:bCs/>
                <w:color w:val="auto"/>
                <w:sz w:val="21"/>
              </w:rPr>
              <w:t>≥0.2dBi</w:t>
            </w:r>
            <w:r w:rsidRPr="00D06EA6">
              <w:rPr>
                <w:rFonts w:ascii="Times New Roman" w:hAnsi="Times New Roman"/>
                <w:bCs/>
                <w:color w:val="auto"/>
                <w:sz w:val="21"/>
              </w:rPr>
              <w:t>、</w:t>
            </w:r>
            <w:r w:rsidRPr="00D06EA6">
              <w:rPr>
                <w:rFonts w:ascii="Times New Roman" w:hAnsi="Times New Roman"/>
                <w:bCs/>
                <w:color w:val="auto"/>
                <w:sz w:val="21"/>
              </w:rPr>
              <w:t>800-920MHz</w:t>
            </w:r>
            <w:r w:rsidRPr="00D06EA6">
              <w:rPr>
                <w:rFonts w:ascii="Times New Roman" w:hAnsi="Times New Roman"/>
                <w:bCs/>
                <w:color w:val="auto"/>
                <w:sz w:val="21"/>
              </w:rPr>
              <w:t>：</w:t>
            </w:r>
            <w:r w:rsidRPr="00D06EA6">
              <w:rPr>
                <w:rFonts w:ascii="Times New Roman" w:hAnsi="Times New Roman"/>
                <w:bCs/>
                <w:color w:val="auto"/>
                <w:sz w:val="21"/>
              </w:rPr>
              <w:t>≥5dBi</w:t>
            </w:r>
            <w:r w:rsidRPr="00D06EA6">
              <w:rPr>
                <w:rFonts w:ascii="Times New Roman" w:hAnsi="Times New Roman"/>
                <w:bCs/>
                <w:color w:val="auto"/>
                <w:sz w:val="21"/>
              </w:rPr>
              <w:t>、</w:t>
            </w:r>
            <w:r w:rsidRPr="00D06EA6">
              <w:rPr>
                <w:rFonts w:ascii="Times New Roman" w:hAnsi="Times New Roman"/>
                <w:bCs/>
                <w:color w:val="auto"/>
                <w:sz w:val="21"/>
              </w:rPr>
              <w:t>2400-5850MHz</w:t>
            </w:r>
            <w:r w:rsidRPr="00D06EA6">
              <w:rPr>
                <w:rFonts w:ascii="Times New Roman" w:hAnsi="Times New Roman"/>
                <w:bCs/>
                <w:color w:val="auto"/>
                <w:sz w:val="21"/>
              </w:rPr>
              <w:t>：</w:t>
            </w:r>
            <w:r w:rsidRPr="00D06EA6">
              <w:rPr>
                <w:rFonts w:ascii="Times New Roman" w:hAnsi="Times New Roman"/>
                <w:bCs/>
                <w:color w:val="auto"/>
                <w:sz w:val="21"/>
              </w:rPr>
              <w:t>≥5.5dBi</w:t>
            </w:r>
          </w:p>
          <w:p w:rsidR="00FB52A5" w:rsidRPr="00D06EA6" w:rsidRDefault="00FB52A5" w:rsidP="00442E8C">
            <w:pPr>
              <w:pStyle w:val="a6"/>
              <w:spacing w:beforeLines="0" w:line="360" w:lineRule="auto"/>
              <w:jc w:val="left"/>
              <w:rPr>
                <w:rFonts w:ascii="Times New Roman" w:hAnsi="Times New Roman"/>
                <w:bCs/>
                <w:color w:val="auto"/>
                <w:sz w:val="21"/>
              </w:rPr>
            </w:pPr>
            <w:r>
              <w:rPr>
                <w:rFonts w:ascii="Times New Roman" w:hAnsi="Times New Roman" w:hint="eastAsia"/>
                <w:bCs/>
                <w:color w:val="auto"/>
                <w:sz w:val="21"/>
              </w:rPr>
              <w:t>3</w:t>
            </w:r>
            <w:r w:rsidRPr="00D06EA6">
              <w:rPr>
                <w:rFonts w:ascii="Times New Roman" w:hAnsi="Times New Roman"/>
                <w:bCs/>
                <w:color w:val="auto"/>
                <w:sz w:val="21"/>
              </w:rPr>
              <w:t>、电压驻波比：</w:t>
            </w:r>
            <w:r w:rsidRPr="00D06EA6">
              <w:rPr>
                <w:rFonts w:ascii="Times New Roman" w:hAnsi="Times New Roman"/>
                <w:bCs/>
                <w:color w:val="auto"/>
                <w:sz w:val="21"/>
              </w:rPr>
              <w:t>433-600MHz</w:t>
            </w:r>
            <w:r w:rsidRPr="00D06EA6">
              <w:rPr>
                <w:rFonts w:ascii="Times New Roman" w:hAnsi="Times New Roman"/>
                <w:bCs/>
                <w:color w:val="auto"/>
                <w:sz w:val="21"/>
              </w:rPr>
              <w:t>：</w:t>
            </w:r>
            <w:r w:rsidRPr="00D06EA6">
              <w:rPr>
                <w:rFonts w:ascii="Times New Roman" w:hAnsi="Times New Roman"/>
                <w:bCs/>
                <w:color w:val="auto"/>
                <w:sz w:val="21"/>
              </w:rPr>
              <w:t>≤8</w:t>
            </w:r>
            <w:r w:rsidRPr="00D06EA6">
              <w:rPr>
                <w:rFonts w:ascii="Times New Roman" w:hAnsi="Times New Roman"/>
                <w:bCs/>
                <w:color w:val="auto"/>
                <w:sz w:val="21"/>
              </w:rPr>
              <w:t>、</w:t>
            </w:r>
            <w:r w:rsidRPr="00D06EA6">
              <w:rPr>
                <w:rFonts w:ascii="Times New Roman" w:hAnsi="Times New Roman"/>
                <w:bCs/>
                <w:color w:val="auto"/>
                <w:sz w:val="21"/>
              </w:rPr>
              <w:t>800-920MHz</w:t>
            </w:r>
            <w:r w:rsidRPr="00D06EA6">
              <w:rPr>
                <w:rFonts w:ascii="Times New Roman" w:hAnsi="Times New Roman"/>
                <w:bCs/>
                <w:color w:val="auto"/>
                <w:sz w:val="21"/>
              </w:rPr>
              <w:t>：</w:t>
            </w:r>
            <w:r w:rsidRPr="00D06EA6">
              <w:rPr>
                <w:rFonts w:ascii="Times New Roman" w:hAnsi="Times New Roman"/>
                <w:bCs/>
                <w:color w:val="auto"/>
                <w:sz w:val="21"/>
              </w:rPr>
              <w:t>≤1.6</w:t>
            </w:r>
            <w:r w:rsidRPr="00D06EA6">
              <w:rPr>
                <w:rFonts w:ascii="Times New Roman" w:hAnsi="Times New Roman"/>
                <w:bCs/>
                <w:color w:val="auto"/>
                <w:sz w:val="21"/>
              </w:rPr>
              <w:t>、</w:t>
            </w:r>
            <w:r w:rsidRPr="00D06EA6">
              <w:rPr>
                <w:rFonts w:ascii="Times New Roman" w:hAnsi="Times New Roman"/>
                <w:bCs/>
                <w:color w:val="auto"/>
                <w:sz w:val="21"/>
              </w:rPr>
              <w:t>2400-5850MHz</w:t>
            </w:r>
            <w:r w:rsidRPr="00D06EA6">
              <w:rPr>
                <w:rFonts w:ascii="Times New Roman" w:hAnsi="Times New Roman"/>
                <w:bCs/>
                <w:color w:val="auto"/>
                <w:sz w:val="21"/>
              </w:rPr>
              <w:t>：</w:t>
            </w:r>
            <w:r w:rsidRPr="00D06EA6">
              <w:rPr>
                <w:rFonts w:ascii="Times New Roman" w:hAnsi="Times New Roman"/>
                <w:bCs/>
                <w:color w:val="auto"/>
                <w:sz w:val="21"/>
              </w:rPr>
              <w:t>≤1.6</w:t>
            </w:r>
            <w:r w:rsidRPr="00D06EA6">
              <w:rPr>
                <w:rFonts w:ascii="Times New Roman" w:hAnsi="Times New Roman"/>
                <w:bCs/>
                <w:color w:val="auto"/>
                <w:sz w:val="21"/>
              </w:rPr>
              <w:t>；</w:t>
            </w:r>
          </w:p>
          <w:p w:rsidR="00FB52A5" w:rsidRPr="00D06EA6" w:rsidRDefault="00FB52A5" w:rsidP="00442E8C">
            <w:pPr>
              <w:pStyle w:val="a6"/>
              <w:spacing w:beforeLines="0" w:line="360" w:lineRule="auto"/>
              <w:jc w:val="left"/>
              <w:rPr>
                <w:rFonts w:ascii="Times New Roman" w:hAnsi="Times New Roman"/>
                <w:bCs/>
                <w:color w:val="auto"/>
                <w:sz w:val="21"/>
              </w:rPr>
            </w:pPr>
            <w:r>
              <w:rPr>
                <w:rFonts w:ascii="Times New Roman" w:hAnsi="Times New Roman" w:hint="eastAsia"/>
                <w:bCs/>
                <w:color w:val="auto"/>
                <w:sz w:val="21"/>
              </w:rPr>
              <w:t>4</w:t>
            </w:r>
            <w:r w:rsidRPr="00D06EA6">
              <w:rPr>
                <w:rFonts w:ascii="Times New Roman" w:hAnsi="Times New Roman"/>
                <w:bCs/>
                <w:color w:val="auto"/>
                <w:sz w:val="21"/>
              </w:rPr>
              <w:t>、效率：</w:t>
            </w:r>
            <w:r w:rsidRPr="00D06EA6">
              <w:rPr>
                <w:rFonts w:ascii="Times New Roman" w:hAnsi="Times New Roman"/>
                <w:bCs/>
                <w:color w:val="auto"/>
                <w:sz w:val="21"/>
              </w:rPr>
              <w:t>433-600MHz</w:t>
            </w:r>
            <w:r w:rsidRPr="00D06EA6">
              <w:rPr>
                <w:rFonts w:ascii="Times New Roman" w:hAnsi="Times New Roman"/>
                <w:bCs/>
                <w:color w:val="auto"/>
                <w:sz w:val="21"/>
              </w:rPr>
              <w:t>：</w:t>
            </w:r>
            <w:r w:rsidRPr="00D06EA6">
              <w:rPr>
                <w:rFonts w:ascii="Times New Roman" w:hAnsi="Times New Roman"/>
                <w:bCs/>
                <w:color w:val="auto"/>
                <w:sz w:val="21"/>
              </w:rPr>
              <w:t>≥40%</w:t>
            </w:r>
            <w:r w:rsidRPr="00D06EA6">
              <w:rPr>
                <w:rFonts w:ascii="Times New Roman" w:hAnsi="Times New Roman"/>
                <w:bCs/>
                <w:color w:val="auto"/>
                <w:sz w:val="21"/>
              </w:rPr>
              <w:t>、</w:t>
            </w:r>
            <w:r w:rsidRPr="00D06EA6">
              <w:rPr>
                <w:rFonts w:ascii="Times New Roman" w:hAnsi="Times New Roman"/>
                <w:bCs/>
                <w:color w:val="auto"/>
                <w:sz w:val="21"/>
              </w:rPr>
              <w:t>800-920MHz</w:t>
            </w:r>
            <w:r w:rsidRPr="00D06EA6">
              <w:rPr>
                <w:rFonts w:ascii="Times New Roman" w:hAnsi="Times New Roman"/>
                <w:bCs/>
                <w:color w:val="auto"/>
                <w:sz w:val="21"/>
              </w:rPr>
              <w:t>：</w:t>
            </w:r>
            <w:r w:rsidRPr="00D06EA6">
              <w:rPr>
                <w:rFonts w:ascii="Times New Roman" w:hAnsi="Times New Roman"/>
                <w:bCs/>
                <w:color w:val="auto"/>
                <w:sz w:val="21"/>
              </w:rPr>
              <w:t>≥85%</w:t>
            </w:r>
            <w:r w:rsidRPr="00D06EA6">
              <w:rPr>
                <w:rFonts w:ascii="Times New Roman" w:hAnsi="Times New Roman"/>
                <w:bCs/>
                <w:color w:val="auto"/>
                <w:sz w:val="21"/>
              </w:rPr>
              <w:t>、</w:t>
            </w:r>
            <w:r w:rsidRPr="00D06EA6">
              <w:rPr>
                <w:rFonts w:ascii="Times New Roman" w:hAnsi="Times New Roman"/>
                <w:bCs/>
                <w:color w:val="auto"/>
                <w:sz w:val="21"/>
              </w:rPr>
              <w:t>2400-5850MHz</w:t>
            </w:r>
            <w:r w:rsidRPr="00D06EA6">
              <w:rPr>
                <w:rFonts w:ascii="Times New Roman" w:hAnsi="Times New Roman"/>
                <w:bCs/>
                <w:color w:val="auto"/>
                <w:sz w:val="21"/>
              </w:rPr>
              <w:t>：</w:t>
            </w:r>
            <w:r w:rsidRPr="00D06EA6">
              <w:rPr>
                <w:rFonts w:ascii="Times New Roman" w:hAnsi="Times New Roman"/>
                <w:bCs/>
                <w:color w:val="auto"/>
                <w:sz w:val="21"/>
              </w:rPr>
              <w:t>≥80%</w:t>
            </w:r>
            <w:r w:rsidRPr="00D06EA6">
              <w:rPr>
                <w:rFonts w:ascii="Times New Roman" w:hAnsi="Times New Roman"/>
                <w:bCs/>
                <w:color w:val="auto"/>
                <w:sz w:val="21"/>
              </w:rPr>
              <w:t>；</w:t>
            </w:r>
          </w:p>
          <w:p w:rsidR="00FB52A5" w:rsidRPr="00D06EA6" w:rsidRDefault="00FB52A5" w:rsidP="00442E8C">
            <w:pPr>
              <w:pStyle w:val="a6"/>
              <w:spacing w:beforeLines="0" w:line="360" w:lineRule="auto"/>
              <w:jc w:val="left"/>
              <w:rPr>
                <w:rFonts w:ascii="Times New Roman" w:hAnsi="Times New Roman"/>
                <w:bCs/>
                <w:color w:val="auto"/>
                <w:sz w:val="21"/>
              </w:rPr>
            </w:pPr>
            <w:r>
              <w:rPr>
                <w:rFonts w:ascii="Times New Roman" w:hAnsi="Times New Roman" w:hint="eastAsia"/>
                <w:bCs/>
                <w:color w:val="auto"/>
                <w:sz w:val="21"/>
              </w:rPr>
              <w:t>5</w:t>
            </w:r>
            <w:r w:rsidRPr="00D06EA6">
              <w:rPr>
                <w:rFonts w:ascii="Times New Roman" w:hAnsi="Times New Roman"/>
                <w:bCs/>
                <w:color w:val="auto"/>
                <w:sz w:val="21"/>
              </w:rPr>
              <w:t>、极化方向：</w:t>
            </w:r>
            <w:r w:rsidRPr="00D06EA6">
              <w:rPr>
                <w:rFonts w:ascii="Times New Roman" w:hAnsi="Times New Roman"/>
                <w:bCs/>
                <w:color w:val="auto"/>
                <w:sz w:val="21"/>
              </w:rPr>
              <w:t>Vertical</w:t>
            </w:r>
            <w:r w:rsidRPr="00D06EA6">
              <w:rPr>
                <w:rFonts w:ascii="Times New Roman" w:hAnsi="Times New Roman"/>
                <w:bCs/>
                <w:color w:val="auto"/>
                <w:sz w:val="21"/>
              </w:rPr>
              <w:t>；</w:t>
            </w:r>
          </w:p>
          <w:p w:rsidR="00FB52A5" w:rsidRPr="00D06EA6" w:rsidRDefault="00FB52A5" w:rsidP="00442E8C">
            <w:pPr>
              <w:pStyle w:val="a6"/>
              <w:spacing w:beforeLines="0" w:line="360" w:lineRule="auto"/>
              <w:jc w:val="left"/>
              <w:rPr>
                <w:rFonts w:ascii="Times New Roman" w:hAnsi="Times New Roman"/>
                <w:bCs/>
                <w:color w:val="auto"/>
                <w:sz w:val="21"/>
              </w:rPr>
            </w:pPr>
            <w:r>
              <w:rPr>
                <w:rFonts w:ascii="Times New Roman" w:hAnsi="Times New Roman" w:hint="eastAsia"/>
                <w:bCs/>
                <w:color w:val="auto"/>
                <w:sz w:val="21"/>
              </w:rPr>
              <w:t>6</w:t>
            </w:r>
            <w:r w:rsidRPr="00D06EA6">
              <w:rPr>
                <w:rFonts w:ascii="Times New Roman" w:hAnsi="Times New Roman"/>
                <w:bCs/>
                <w:color w:val="auto"/>
                <w:sz w:val="21"/>
              </w:rPr>
              <w:t>、物理尺寸：直径</w:t>
            </w:r>
            <w:r w:rsidRPr="00D06EA6">
              <w:rPr>
                <w:rFonts w:ascii="Times New Roman" w:hAnsi="Times New Roman"/>
                <w:bCs/>
                <w:color w:val="auto"/>
                <w:sz w:val="21"/>
              </w:rPr>
              <w:t>≤240mm</w:t>
            </w:r>
            <w:r w:rsidRPr="00D06EA6">
              <w:rPr>
                <w:rFonts w:ascii="Times New Roman" w:hAnsi="Times New Roman"/>
                <w:bCs/>
                <w:color w:val="auto"/>
                <w:sz w:val="21"/>
              </w:rPr>
              <w:t>，高度</w:t>
            </w:r>
            <w:r w:rsidRPr="00D06EA6">
              <w:rPr>
                <w:rFonts w:ascii="Times New Roman" w:hAnsi="Times New Roman"/>
                <w:bCs/>
                <w:color w:val="auto"/>
                <w:sz w:val="21"/>
              </w:rPr>
              <w:t>≤85mm</w:t>
            </w:r>
            <w:r w:rsidRPr="00D06EA6">
              <w:rPr>
                <w:rFonts w:ascii="Times New Roman" w:hAnsi="Times New Roman"/>
                <w:bCs/>
                <w:color w:val="auto"/>
                <w:sz w:val="21"/>
              </w:rPr>
              <w:t>；</w:t>
            </w:r>
          </w:p>
          <w:p w:rsidR="00FB52A5" w:rsidRPr="00D06EA6" w:rsidRDefault="00FB52A5" w:rsidP="00442E8C">
            <w:pPr>
              <w:pStyle w:val="a6"/>
              <w:spacing w:beforeLines="0" w:line="360" w:lineRule="auto"/>
              <w:jc w:val="left"/>
              <w:rPr>
                <w:rFonts w:ascii="Times New Roman" w:hAnsi="Times New Roman"/>
                <w:bCs/>
                <w:color w:val="auto"/>
                <w:sz w:val="21"/>
              </w:rPr>
            </w:pPr>
            <w:r>
              <w:rPr>
                <w:rFonts w:ascii="Times New Roman" w:hAnsi="Times New Roman" w:hint="eastAsia"/>
                <w:bCs/>
                <w:color w:val="auto"/>
                <w:sz w:val="21"/>
              </w:rPr>
              <w:t>7</w:t>
            </w:r>
            <w:r w:rsidRPr="00D06EA6">
              <w:rPr>
                <w:rFonts w:ascii="Times New Roman" w:hAnsi="Times New Roman"/>
                <w:bCs/>
                <w:color w:val="auto"/>
                <w:sz w:val="21"/>
              </w:rPr>
              <w:t>、功率容量：</w:t>
            </w:r>
            <w:r w:rsidRPr="00D06EA6">
              <w:rPr>
                <w:rFonts w:ascii="Times New Roman" w:hAnsi="Times New Roman"/>
                <w:bCs/>
                <w:color w:val="auto"/>
              </w:rPr>
              <w:t>≥</w:t>
            </w:r>
            <w:r w:rsidRPr="00D06EA6">
              <w:rPr>
                <w:rFonts w:ascii="Times New Roman" w:hAnsi="Times New Roman"/>
                <w:bCs/>
                <w:color w:val="auto"/>
                <w:sz w:val="21"/>
              </w:rPr>
              <w:t>30W</w:t>
            </w:r>
            <w:r w:rsidRPr="00D06EA6">
              <w:rPr>
                <w:rFonts w:ascii="Times New Roman" w:hAnsi="Times New Roman"/>
                <w:bCs/>
                <w:color w:val="auto"/>
                <w:sz w:val="21"/>
              </w:rPr>
              <w:t>；</w:t>
            </w:r>
          </w:p>
          <w:p w:rsidR="00FB52A5" w:rsidRPr="00D06EA6" w:rsidRDefault="00FB52A5" w:rsidP="00442E8C">
            <w:pPr>
              <w:pStyle w:val="a6"/>
              <w:spacing w:beforeLines="0" w:line="360" w:lineRule="auto"/>
              <w:jc w:val="left"/>
              <w:rPr>
                <w:rFonts w:ascii="Times New Roman" w:hAnsi="Times New Roman"/>
                <w:bCs/>
                <w:color w:val="auto"/>
                <w:sz w:val="21"/>
              </w:rPr>
            </w:pPr>
            <w:r>
              <w:rPr>
                <w:rFonts w:ascii="Times New Roman" w:hAnsi="Times New Roman" w:hint="eastAsia"/>
                <w:bCs/>
                <w:color w:val="auto"/>
                <w:sz w:val="21"/>
              </w:rPr>
              <w:t>8</w:t>
            </w:r>
            <w:r w:rsidRPr="00D06EA6">
              <w:rPr>
                <w:rFonts w:ascii="Times New Roman" w:hAnsi="Times New Roman"/>
                <w:bCs/>
                <w:color w:val="auto"/>
                <w:sz w:val="21"/>
              </w:rPr>
              <w:t>、接口形式：</w:t>
            </w:r>
            <w:r w:rsidRPr="00D06EA6">
              <w:rPr>
                <w:rFonts w:ascii="Times New Roman" w:hAnsi="Times New Roman"/>
                <w:bCs/>
                <w:color w:val="auto"/>
                <w:sz w:val="21"/>
              </w:rPr>
              <w:t>N Female</w:t>
            </w:r>
            <w:r w:rsidRPr="00D06EA6">
              <w:rPr>
                <w:rFonts w:ascii="Times New Roman" w:hAnsi="Times New Roman"/>
                <w:bCs/>
                <w:color w:val="auto"/>
                <w:sz w:val="21"/>
              </w:rPr>
              <w:t>；</w:t>
            </w:r>
          </w:p>
          <w:p w:rsidR="00FB52A5" w:rsidRPr="00D06EA6" w:rsidRDefault="00FB52A5" w:rsidP="00442E8C">
            <w:pPr>
              <w:pStyle w:val="a6"/>
              <w:spacing w:beforeLines="0" w:line="360" w:lineRule="auto"/>
              <w:rPr>
                <w:rFonts w:ascii="Times New Roman" w:hAnsi="Times New Roman"/>
                <w:bCs/>
                <w:color w:val="auto"/>
                <w:sz w:val="21"/>
              </w:rPr>
            </w:pPr>
            <w:r>
              <w:rPr>
                <w:rFonts w:ascii="Times New Roman" w:hAnsi="Times New Roman" w:hint="eastAsia"/>
                <w:bCs/>
                <w:color w:val="auto"/>
                <w:sz w:val="21"/>
              </w:rPr>
              <w:t>9</w:t>
            </w:r>
            <w:r w:rsidRPr="00D06EA6">
              <w:rPr>
                <w:rFonts w:ascii="Times New Roman" w:hAnsi="Times New Roman"/>
                <w:bCs/>
                <w:color w:val="auto"/>
                <w:sz w:val="21"/>
              </w:rPr>
              <w:t>、安装方式：</w:t>
            </w:r>
            <w:r w:rsidRPr="00D06EA6">
              <w:rPr>
                <w:rFonts w:ascii="Times New Roman" w:hAnsi="Times New Roman"/>
                <w:color w:val="auto"/>
                <w:sz w:val="21"/>
              </w:rPr>
              <w:t>吸顶安装；</w:t>
            </w:r>
          </w:p>
        </w:tc>
      </w:tr>
      <w:tr w:rsidR="00FB52A5" w:rsidRPr="007F6CC3" w:rsidTr="00442E8C">
        <w:tc>
          <w:tcPr>
            <w:tcW w:w="709" w:type="dxa"/>
            <w:vAlign w:val="center"/>
          </w:tcPr>
          <w:p w:rsidR="00FB52A5" w:rsidRPr="00A704E3" w:rsidRDefault="00FB52A5" w:rsidP="00FB52A5">
            <w:pPr>
              <w:pStyle w:val="a6"/>
              <w:spacing w:before="156" w:line="360" w:lineRule="auto"/>
              <w:jc w:val="center"/>
              <w:rPr>
                <w:rFonts w:ascii="Times New Roman" w:hAnsi="Times New Roman"/>
                <w:bCs/>
                <w:color w:val="auto"/>
                <w:sz w:val="21"/>
              </w:rPr>
            </w:pPr>
            <w:r w:rsidRPr="00A704E3">
              <w:rPr>
                <w:rFonts w:ascii="Times New Roman" w:hAnsi="Times New Roman"/>
                <w:bCs/>
                <w:color w:val="auto"/>
                <w:sz w:val="21"/>
              </w:rPr>
              <w:t>3</w:t>
            </w:r>
          </w:p>
        </w:tc>
        <w:tc>
          <w:tcPr>
            <w:tcW w:w="1701" w:type="dxa"/>
            <w:shd w:val="clear" w:color="auto" w:fill="auto"/>
            <w:noWrap/>
            <w:vAlign w:val="center"/>
          </w:tcPr>
          <w:p w:rsidR="00FB52A5" w:rsidRPr="007A4EA2" w:rsidRDefault="00FB52A5" w:rsidP="00FB52A5">
            <w:pPr>
              <w:pStyle w:val="a6"/>
              <w:spacing w:before="156" w:line="360" w:lineRule="auto"/>
              <w:jc w:val="left"/>
              <w:rPr>
                <w:rFonts w:ascii="Times New Roman" w:hAnsi="Times New Roman"/>
                <w:bCs/>
                <w:color w:val="auto"/>
                <w:sz w:val="21"/>
              </w:rPr>
            </w:pPr>
            <w:r w:rsidRPr="007A4EA2">
              <w:rPr>
                <w:rFonts w:ascii="Times New Roman" w:hAnsi="Times New Roman"/>
                <w:bCs/>
                <w:color w:val="auto"/>
                <w:sz w:val="21"/>
              </w:rPr>
              <w:t>宽带耦合器</w:t>
            </w:r>
          </w:p>
        </w:tc>
        <w:tc>
          <w:tcPr>
            <w:tcW w:w="6379" w:type="dxa"/>
            <w:shd w:val="clear" w:color="auto" w:fill="auto"/>
            <w:vAlign w:val="center"/>
          </w:tcPr>
          <w:p w:rsidR="00FB52A5" w:rsidRPr="007F6CC3" w:rsidRDefault="00FB52A5" w:rsidP="00FB52A5">
            <w:pPr>
              <w:pStyle w:val="a6"/>
              <w:spacing w:before="156" w:line="360" w:lineRule="auto"/>
              <w:jc w:val="left"/>
              <w:rPr>
                <w:rFonts w:ascii="Times New Roman" w:hAnsi="Times New Roman"/>
                <w:bCs/>
                <w:color w:val="auto"/>
                <w:sz w:val="21"/>
              </w:rPr>
            </w:pPr>
            <w:r w:rsidRPr="007F6CC3">
              <w:rPr>
                <w:rFonts w:ascii="Times New Roman" w:hAnsi="Times New Roman"/>
                <w:bCs/>
                <w:color w:val="auto"/>
                <w:sz w:val="21"/>
              </w:rPr>
              <w:t>1</w:t>
            </w:r>
            <w:r w:rsidRPr="007F6CC3">
              <w:rPr>
                <w:rFonts w:ascii="Times New Roman" w:hAnsi="Times New Roman"/>
                <w:bCs/>
                <w:color w:val="auto"/>
                <w:sz w:val="21"/>
              </w:rPr>
              <w:t>、工作频率：</w:t>
            </w:r>
            <w:r w:rsidRPr="007F6CC3">
              <w:rPr>
                <w:rFonts w:ascii="Times New Roman" w:hAnsi="Times New Roman"/>
                <w:bCs/>
                <w:color w:val="auto"/>
                <w:sz w:val="21"/>
              </w:rPr>
              <w:t>400-6000MHz</w:t>
            </w:r>
            <w:r w:rsidRPr="007F6CC3">
              <w:rPr>
                <w:rFonts w:ascii="Times New Roman" w:hAnsi="Times New Roman"/>
                <w:bCs/>
                <w:color w:val="auto"/>
                <w:sz w:val="21"/>
              </w:rPr>
              <w:t>；</w:t>
            </w:r>
          </w:p>
          <w:p w:rsidR="00FB52A5" w:rsidRPr="007F6CC3" w:rsidRDefault="00FB52A5" w:rsidP="00442E8C">
            <w:pPr>
              <w:pStyle w:val="a6"/>
              <w:spacing w:beforeLines="0" w:line="360" w:lineRule="auto"/>
              <w:jc w:val="left"/>
              <w:rPr>
                <w:rFonts w:ascii="Times New Roman" w:hAnsi="Times New Roman"/>
                <w:bCs/>
                <w:color w:val="auto"/>
                <w:sz w:val="21"/>
              </w:rPr>
            </w:pPr>
            <w:r w:rsidRPr="007F6CC3">
              <w:rPr>
                <w:rFonts w:ascii="Times New Roman" w:hAnsi="Times New Roman" w:hint="eastAsia"/>
                <w:bCs/>
                <w:color w:val="auto"/>
                <w:sz w:val="21"/>
              </w:rPr>
              <w:t>2</w:t>
            </w:r>
            <w:r w:rsidRPr="007F6CC3">
              <w:rPr>
                <w:rFonts w:ascii="Times New Roman" w:hAnsi="Times New Roman"/>
                <w:bCs/>
                <w:color w:val="auto"/>
                <w:sz w:val="21"/>
              </w:rPr>
              <w:t>、</w:t>
            </w:r>
            <w:r w:rsidRPr="007F6CC3">
              <w:rPr>
                <w:rFonts w:cs="宋体" w:hint="eastAsia"/>
                <w:bCs/>
                <w:color w:val="auto"/>
                <w:sz w:val="21"/>
              </w:rPr>
              <w:t>★</w:t>
            </w:r>
            <w:r w:rsidRPr="007F6CC3">
              <w:rPr>
                <w:rFonts w:ascii="Times New Roman" w:hAnsi="Times New Roman"/>
                <w:bCs/>
                <w:color w:val="auto"/>
                <w:sz w:val="21"/>
              </w:rPr>
              <w:t>插入损耗：</w:t>
            </w:r>
            <w:r w:rsidRPr="007F6CC3">
              <w:rPr>
                <w:rFonts w:ascii="Times New Roman" w:hAnsi="Times New Roman"/>
                <w:bCs/>
                <w:color w:val="auto"/>
                <w:sz w:val="21"/>
              </w:rPr>
              <w:t>5dB</w:t>
            </w:r>
            <w:r w:rsidRPr="007F6CC3">
              <w:rPr>
                <w:rFonts w:ascii="Times New Roman" w:hAnsi="Times New Roman"/>
                <w:bCs/>
                <w:color w:val="auto"/>
                <w:sz w:val="21"/>
              </w:rPr>
              <w:t>耦合器：</w:t>
            </w:r>
            <w:r w:rsidRPr="007F6CC3">
              <w:rPr>
                <w:rFonts w:ascii="Times New Roman" w:hAnsi="Times New Roman"/>
                <w:bCs/>
                <w:color w:val="auto"/>
                <w:sz w:val="21"/>
              </w:rPr>
              <w:t>≤2.35dB</w:t>
            </w:r>
            <w:r w:rsidRPr="007F6CC3">
              <w:rPr>
                <w:rFonts w:ascii="Times New Roman" w:hAnsi="Times New Roman"/>
                <w:bCs/>
                <w:color w:val="auto"/>
                <w:sz w:val="21"/>
              </w:rPr>
              <w:t>；</w:t>
            </w:r>
            <w:r w:rsidRPr="007F6CC3">
              <w:rPr>
                <w:rFonts w:ascii="Times New Roman" w:hAnsi="Times New Roman"/>
                <w:bCs/>
                <w:color w:val="auto"/>
                <w:sz w:val="21"/>
              </w:rPr>
              <w:t>7dB</w:t>
            </w:r>
            <w:r w:rsidRPr="007F6CC3">
              <w:rPr>
                <w:rFonts w:ascii="Times New Roman" w:hAnsi="Times New Roman"/>
                <w:bCs/>
                <w:color w:val="auto"/>
                <w:sz w:val="21"/>
              </w:rPr>
              <w:t>耦合器：</w:t>
            </w:r>
            <w:r w:rsidRPr="007F6CC3">
              <w:rPr>
                <w:rFonts w:ascii="Times New Roman" w:hAnsi="Times New Roman"/>
                <w:bCs/>
                <w:color w:val="auto"/>
                <w:sz w:val="21"/>
              </w:rPr>
              <w:t>≤1.55dB</w:t>
            </w:r>
            <w:r w:rsidRPr="007F6CC3">
              <w:rPr>
                <w:rFonts w:ascii="Times New Roman" w:hAnsi="Times New Roman"/>
                <w:bCs/>
                <w:color w:val="auto"/>
                <w:sz w:val="21"/>
              </w:rPr>
              <w:t>；</w:t>
            </w:r>
            <w:r w:rsidRPr="007F6CC3">
              <w:rPr>
                <w:rFonts w:ascii="Times New Roman" w:hAnsi="Times New Roman"/>
                <w:bCs/>
                <w:color w:val="auto"/>
                <w:sz w:val="21"/>
              </w:rPr>
              <w:t>10dB</w:t>
            </w:r>
            <w:r w:rsidRPr="007F6CC3">
              <w:rPr>
                <w:rFonts w:ascii="Times New Roman" w:hAnsi="Times New Roman"/>
                <w:bCs/>
                <w:color w:val="auto"/>
                <w:sz w:val="21"/>
              </w:rPr>
              <w:lastRenderedPageBreak/>
              <w:t>耦合器：</w:t>
            </w:r>
            <w:r w:rsidRPr="007F6CC3">
              <w:rPr>
                <w:rFonts w:ascii="Times New Roman" w:hAnsi="Times New Roman"/>
                <w:bCs/>
                <w:color w:val="auto"/>
                <w:sz w:val="21"/>
              </w:rPr>
              <w:t>≤1dB</w:t>
            </w:r>
            <w:r w:rsidRPr="007F6CC3">
              <w:rPr>
                <w:rFonts w:ascii="Times New Roman" w:hAnsi="Times New Roman"/>
                <w:bCs/>
                <w:color w:val="auto"/>
                <w:sz w:val="21"/>
              </w:rPr>
              <w:t>（须提供检测报告佐证）；</w:t>
            </w:r>
          </w:p>
          <w:p w:rsidR="00FB52A5" w:rsidRPr="007F6CC3" w:rsidRDefault="00FB52A5" w:rsidP="00442E8C">
            <w:pPr>
              <w:pStyle w:val="a6"/>
              <w:spacing w:beforeLines="0" w:line="360" w:lineRule="auto"/>
              <w:jc w:val="left"/>
              <w:rPr>
                <w:rFonts w:ascii="Times New Roman" w:hAnsi="Times New Roman"/>
                <w:bCs/>
                <w:color w:val="auto"/>
                <w:sz w:val="21"/>
              </w:rPr>
            </w:pPr>
            <w:r w:rsidRPr="007F6CC3">
              <w:rPr>
                <w:rFonts w:ascii="Times New Roman" w:hAnsi="Times New Roman" w:hint="eastAsia"/>
                <w:bCs/>
                <w:color w:val="auto"/>
                <w:sz w:val="21"/>
              </w:rPr>
              <w:t>3</w:t>
            </w:r>
            <w:r w:rsidRPr="007F6CC3">
              <w:rPr>
                <w:rFonts w:ascii="Times New Roman" w:hAnsi="Times New Roman"/>
                <w:bCs/>
                <w:color w:val="auto"/>
                <w:sz w:val="21"/>
              </w:rPr>
              <w:t>、</w:t>
            </w:r>
            <w:r w:rsidRPr="007F6CC3">
              <w:rPr>
                <w:rFonts w:cs="宋体" w:hint="eastAsia"/>
                <w:bCs/>
                <w:color w:val="auto"/>
                <w:sz w:val="21"/>
              </w:rPr>
              <w:t>★</w:t>
            </w:r>
            <w:r w:rsidRPr="007F6CC3">
              <w:rPr>
                <w:rFonts w:ascii="Times New Roman" w:hAnsi="Times New Roman"/>
                <w:bCs/>
                <w:color w:val="auto"/>
                <w:sz w:val="21"/>
              </w:rPr>
              <w:t>耦合度：</w:t>
            </w:r>
            <w:r w:rsidRPr="007F6CC3">
              <w:rPr>
                <w:rFonts w:ascii="Times New Roman" w:hAnsi="Times New Roman"/>
                <w:bCs/>
                <w:color w:val="auto"/>
                <w:sz w:val="21"/>
              </w:rPr>
              <w:t>5dB</w:t>
            </w:r>
            <w:r w:rsidRPr="007F6CC3">
              <w:rPr>
                <w:rFonts w:ascii="Times New Roman" w:hAnsi="Times New Roman"/>
                <w:bCs/>
                <w:color w:val="auto"/>
                <w:sz w:val="21"/>
              </w:rPr>
              <w:t>耦合器：</w:t>
            </w:r>
            <w:r w:rsidRPr="007F6CC3">
              <w:rPr>
                <w:rFonts w:ascii="Times New Roman" w:hAnsi="Times New Roman"/>
                <w:bCs/>
                <w:color w:val="auto"/>
                <w:sz w:val="21"/>
              </w:rPr>
              <w:t>433MHz: ≤7.5dB</w:t>
            </w:r>
            <w:r w:rsidRPr="007F6CC3">
              <w:rPr>
                <w:rFonts w:ascii="Times New Roman" w:hAnsi="Times New Roman"/>
                <w:bCs/>
                <w:color w:val="auto"/>
                <w:sz w:val="21"/>
              </w:rPr>
              <w:t>；</w:t>
            </w:r>
            <w:r w:rsidRPr="007F6CC3">
              <w:rPr>
                <w:rFonts w:ascii="Times New Roman" w:hAnsi="Times New Roman"/>
                <w:bCs/>
                <w:color w:val="auto"/>
                <w:sz w:val="21"/>
              </w:rPr>
              <w:t>500-5850MHz</w:t>
            </w:r>
            <w:r w:rsidRPr="007F6CC3">
              <w:rPr>
                <w:rFonts w:ascii="Times New Roman" w:hAnsi="Times New Roman"/>
                <w:bCs/>
                <w:color w:val="auto"/>
                <w:sz w:val="21"/>
              </w:rPr>
              <w:t>：</w:t>
            </w:r>
            <w:r w:rsidRPr="007F6CC3">
              <w:rPr>
                <w:rFonts w:ascii="Times New Roman" w:hAnsi="Times New Roman"/>
                <w:bCs/>
                <w:color w:val="auto"/>
                <w:sz w:val="21"/>
              </w:rPr>
              <w:t>5±1dB</w:t>
            </w:r>
            <w:r w:rsidRPr="007F6CC3">
              <w:rPr>
                <w:rFonts w:ascii="Times New Roman" w:hAnsi="Times New Roman"/>
                <w:bCs/>
                <w:color w:val="auto"/>
                <w:sz w:val="21"/>
              </w:rPr>
              <w:t>；</w:t>
            </w:r>
            <w:r w:rsidRPr="007F6CC3">
              <w:rPr>
                <w:rFonts w:ascii="Times New Roman" w:hAnsi="Times New Roman"/>
                <w:bCs/>
                <w:color w:val="auto"/>
                <w:sz w:val="21"/>
              </w:rPr>
              <w:t>7dB</w:t>
            </w:r>
            <w:r w:rsidRPr="007F6CC3">
              <w:rPr>
                <w:rFonts w:ascii="Times New Roman" w:hAnsi="Times New Roman"/>
                <w:bCs/>
                <w:color w:val="auto"/>
                <w:sz w:val="21"/>
              </w:rPr>
              <w:t>耦合器：</w:t>
            </w:r>
            <w:r w:rsidRPr="007F6CC3">
              <w:rPr>
                <w:rFonts w:ascii="Times New Roman" w:hAnsi="Times New Roman"/>
                <w:bCs/>
                <w:color w:val="auto"/>
                <w:sz w:val="21"/>
              </w:rPr>
              <w:t>433MHz:≤9.5dB</w:t>
            </w:r>
            <w:r w:rsidRPr="007F6CC3">
              <w:rPr>
                <w:rFonts w:ascii="Times New Roman" w:hAnsi="Times New Roman"/>
                <w:bCs/>
                <w:color w:val="auto"/>
                <w:sz w:val="21"/>
              </w:rPr>
              <w:t>、</w:t>
            </w:r>
            <w:r w:rsidRPr="007F6CC3">
              <w:rPr>
                <w:rFonts w:ascii="Times New Roman" w:hAnsi="Times New Roman"/>
                <w:bCs/>
                <w:color w:val="auto"/>
                <w:sz w:val="21"/>
              </w:rPr>
              <w:t>500-5850MHz:7±1dB</w:t>
            </w:r>
            <w:r w:rsidRPr="007F6CC3">
              <w:rPr>
                <w:rFonts w:ascii="Times New Roman" w:hAnsi="Times New Roman"/>
                <w:bCs/>
                <w:color w:val="auto"/>
                <w:sz w:val="21"/>
              </w:rPr>
              <w:t>；</w:t>
            </w:r>
            <w:r w:rsidRPr="007F6CC3">
              <w:rPr>
                <w:rFonts w:ascii="Times New Roman" w:hAnsi="Times New Roman"/>
                <w:bCs/>
                <w:color w:val="auto"/>
                <w:sz w:val="21"/>
              </w:rPr>
              <w:t>10dB</w:t>
            </w:r>
            <w:r w:rsidRPr="007F6CC3">
              <w:rPr>
                <w:rFonts w:ascii="Times New Roman" w:hAnsi="Times New Roman"/>
                <w:bCs/>
                <w:color w:val="auto"/>
                <w:sz w:val="21"/>
              </w:rPr>
              <w:t>耦合器：</w:t>
            </w:r>
            <w:r w:rsidRPr="007F6CC3">
              <w:rPr>
                <w:rFonts w:ascii="Times New Roman" w:hAnsi="Times New Roman"/>
                <w:bCs/>
                <w:color w:val="auto"/>
                <w:sz w:val="21"/>
              </w:rPr>
              <w:t>433MHz:≤13.6dB</w:t>
            </w:r>
            <w:r w:rsidRPr="007F6CC3">
              <w:rPr>
                <w:rFonts w:ascii="Times New Roman" w:hAnsi="Times New Roman"/>
                <w:bCs/>
                <w:color w:val="auto"/>
                <w:sz w:val="21"/>
              </w:rPr>
              <w:t>、</w:t>
            </w:r>
            <w:r w:rsidRPr="007F6CC3">
              <w:rPr>
                <w:rFonts w:ascii="Times New Roman" w:hAnsi="Times New Roman"/>
                <w:bCs/>
                <w:color w:val="auto"/>
                <w:sz w:val="21"/>
              </w:rPr>
              <w:t>500-5850MHz:10.5±1.2dB</w:t>
            </w:r>
            <w:r w:rsidRPr="007F6CC3">
              <w:rPr>
                <w:rFonts w:ascii="Times New Roman" w:hAnsi="Times New Roman"/>
                <w:bCs/>
                <w:color w:val="auto"/>
                <w:sz w:val="21"/>
              </w:rPr>
              <w:t>（须提供检测报告佐证）；</w:t>
            </w:r>
          </w:p>
          <w:p w:rsidR="00FB52A5" w:rsidRPr="007F6CC3" w:rsidRDefault="00FB52A5" w:rsidP="00442E8C">
            <w:pPr>
              <w:pStyle w:val="a6"/>
              <w:spacing w:beforeLines="0" w:line="360" w:lineRule="auto"/>
              <w:jc w:val="left"/>
              <w:rPr>
                <w:rFonts w:ascii="Times New Roman" w:hAnsi="Times New Roman"/>
                <w:bCs/>
                <w:color w:val="auto"/>
                <w:sz w:val="21"/>
              </w:rPr>
            </w:pPr>
            <w:r w:rsidRPr="007F6CC3">
              <w:rPr>
                <w:rFonts w:ascii="Times New Roman" w:hAnsi="Times New Roman" w:hint="eastAsia"/>
                <w:bCs/>
                <w:color w:val="auto"/>
                <w:sz w:val="21"/>
              </w:rPr>
              <w:t>4</w:t>
            </w:r>
            <w:r w:rsidRPr="007F6CC3">
              <w:rPr>
                <w:rFonts w:ascii="Times New Roman" w:hAnsi="Times New Roman"/>
                <w:bCs/>
                <w:color w:val="auto"/>
                <w:sz w:val="21"/>
              </w:rPr>
              <w:t>、</w:t>
            </w:r>
            <w:r w:rsidRPr="007F6CC3">
              <w:rPr>
                <w:rFonts w:cs="宋体" w:hint="eastAsia"/>
                <w:bCs/>
                <w:color w:val="auto"/>
                <w:sz w:val="21"/>
              </w:rPr>
              <w:t>★</w:t>
            </w:r>
            <w:r w:rsidRPr="007F6CC3">
              <w:rPr>
                <w:rFonts w:ascii="Times New Roman" w:hAnsi="Times New Roman"/>
                <w:bCs/>
                <w:color w:val="auto"/>
                <w:sz w:val="21"/>
              </w:rPr>
              <w:t>输入驻波比：</w:t>
            </w:r>
            <w:r w:rsidRPr="007F6CC3">
              <w:rPr>
                <w:rFonts w:ascii="Times New Roman" w:hAnsi="Times New Roman"/>
                <w:bCs/>
                <w:color w:val="auto"/>
                <w:sz w:val="21"/>
              </w:rPr>
              <w:t>≤1.5</w:t>
            </w:r>
            <w:r w:rsidRPr="007F6CC3">
              <w:rPr>
                <w:rFonts w:ascii="Times New Roman" w:hAnsi="Times New Roman"/>
                <w:bCs/>
                <w:color w:val="auto"/>
                <w:sz w:val="21"/>
              </w:rPr>
              <w:t>（须提供检测报告佐证）；</w:t>
            </w:r>
          </w:p>
          <w:p w:rsidR="00FB52A5" w:rsidRPr="007F6CC3" w:rsidRDefault="00FB52A5" w:rsidP="00442E8C">
            <w:pPr>
              <w:pStyle w:val="a6"/>
              <w:spacing w:beforeLines="0" w:line="360" w:lineRule="auto"/>
              <w:jc w:val="left"/>
              <w:rPr>
                <w:rFonts w:ascii="Times New Roman" w:hAnsi="Times New Roman"/>
                <w:bCs/>
                <w:color w:val="auto"/>
                <w:sz w:val="21"/>
              </w:rPr>
            </w:pPr>
            <w:r w:rsidRPr="007F6CC3">
              <w:rPr>
                <w:rFonts w:ascii="Times New Roman" w:hAnsi="Times New Roman" w:hint="eastAsia"/>
                <w:bCs/>
                <w:color w:val="auto"/>
                <w:sz w:val="21"/>
              </w:rPr>
              <w:t>5</w:t>
            </w:r>
            <w:r w:rsidRPr="007F6CC3">
              <w:rPr>
                <w:rFonts w:ascii="Times New Roman" w:hAnsi="Times New Roman"/>
                <w:bCs/>
                <w:color w:val="auto"/>
                <w:sz w:val="21"/>
              </w:rPr>
              <w:t>、功率容量：</w:t>
            </w:r>
            <w:r w:rsidRPr="007F6CC3">
              <w:rPr>
                <w:rFonts w:ascii="Times New Roman" w:hAnsi="Times New Roman"/>
                <w:bCs/>
                <w:color w:val="auto"/>
              </w:rPr>
              <w:t>≥</w:t>
            </w:r>
            <w:r w:rsidRPr="007F6CC3">
              <w:rPr>
                <w:rFonts w:ascii="Times New Roman" w:hAnsi="Times New Roman"/>
                <w:bCs/>
                <w:color w:val="auto"/>
                <w:sz w:val="21"/>
              </w:rPr>
              <w:t>20W</w:t>
            </w:r>
            <w:r w:rsidRPr="007F6CC3">
              <w:rPr>
                <w:rFonts w:ascii="Times New Roman" w:hAnsi="Times New Roman"/>
                <w:bCs/>
                <w:color w:val="auto"/>
                <w:sz w:val="21"/>
              </w:rPr>
              <w:t>；</w:t>
            </w:r>
          </w:p>
          <w:p w:rsidR="00FB52A5" w:rsidRPr="007F6CC3" w:rsidRDefault="00FB52A5" w:rsidP="00442E8C">
            <w:pPr>
              <w:pStyle w:val="a6"/>
              <w:spacing w:beforeLines="0" w:line="360" w:lineRule="auto"/>
              <w:jc w:val="left"/>
              <w:rPr>
                <w:rFonts w:ascii="Times New Roman" w:hAnsi="Times New Roman"/>
                <w:bCs/>
                <w:color w:val="auto"/>
                <w:sz w:val="21"/>
              </w:rPr>
            </w:pPr>
            <w:r w:rsidRPr="007F6CC3">
              <w:rPr>
                <w:rFonts w:ascii="Times New Roman" w:hAnsi="Times New Roman" w:hint="eastAsia"/>
                <w:bCs/>
                <w:color w:val="auto"/>
                <w:sz w:val="21"/>
              </w:rPr>
              <w:t>6</w:t>
            </w:r>
            <w:r w:rsidRPr="007F6CC3">
              <w:rPr>
                <w:rFonts w:ascii="Times New Roman" w:hAnsi="Times New Roman"/>
                <w:bCs/>
                <w:color w:val="auto"/>
                <w:sz w:val="21"/>
              </w:rPr>
              <w:t>、接口形式：</w:t>
            </w:r>
            <w:r w:rsidRPr="007F6CC3">
              <w:rPr>
                <w:rFonts w:ascii="Times New Roman" w:hAnsi="Times New Roman"/>
                <w:bCs/>
                <w:color w:val="auto"/>
                <w:sz w:val="21"/>
              </w:rPr>
              <w:t>N-Female</w:t>
            </w:r>
            <w:r w:rsidRPr="007F6CC3">
              <w:rPr>
                <w:rFonts w:ascii="Times New Roman" w:hAnsi="Times New Roman"/>
                <w:bCs/>
                <w:color w:val="auto"/>
                <w:sz w:val="21"/>
              </w:rPr>
              <w:t>；</w:t>
            </w:r>
          </w:p>
          <w:p w:rsidR="00FB52A5" w:rsidRPr="007F6CC3" w:rsidRDefault="00FB52A5" w:rsidP="00442E8C">
            <w:pPr>
              <w:pStyle w:val="a6"/>
              <w:spacing w:beforeLines="0" w:line="360" w:lineRule="auto"/>
              <w:rPr>
                <w:rFonts w:ascii="Times New Roman" w:hAnsi="Times New Roman"/>
                <w:bCs/>
                <w:color w:val="auto"/>
                <w:sz w:val="21"/>
              </w:rPr>
            </w:pPr>
            <w:r w:rsidRPr="007F6CC3">
              <w:rPr>
                <w:rFonts w:ascii="Times New Roman" w:hAnsi="Times New Roman" w:hint="eastAsia"/>
                <w:bCs/>
                <w:color w:val="auto"/>
                <w:sz w:val="21"/>
              </w:rPr>
              <w:t>7</w:t>
            </w:r>
            <w:r w:rsidRPr="007F6CC3">
              <w:rPr>
                <w:rFonts w:ascii="Times New Roman" w:hAnsi="Times New Roman"/>
                <w:bCs/>
                <w:color w:val="auto"/>
                <w:sz w:val="21"/>
              </w:rPr>
              <w:t>、</w:t>
            </w:r>
            <w:r w:rsidRPr="007F6CC3">
              <w:rPr>
                <w:rFonts w:cs="宋体" w:hint="eastAsia"/>
                <w:bCs/>
                <w:color w:val="auto"/>
                <w:sz w:val="21"/>
              </w:rPr>
              <w:t>★</w:t>
            </w:r>
            <w:r w:rsidRPr="007F6CC3">
              <w:rPr>
                <w:rFonts w:ascii="Times New Roman" w:hAnsi="Times New Roman"/>
                <w:bCs/>
                <w:color w:val="auto"/>
                <w:sz w:val="21"/>
              </w:rPr>
              <w:t>检测报告：提供省级或以上</w:t>
            </w:r>
            <w:r w:rsidRPr="007F6CC3">
              <w:rPr>
                <w:rFonts w:asciiTheme="minorEastAsia" w:eastAsiaTheme="minorEastAsia" w:hAnsiTheme="minorEastAsia"/>
                <w:bCs/>
                <w:color w:val="auto"/>
                <w:sz w:val="21"/>
              </w:rPr>
              <w:t>“</w:t>
            </w:r>
            <w:r w:rsidRPr="007F6CC3">
              <w:rPr>
                <w:rFonts w:ascii="Times New Roman" w:hAnsi="Times New Roman"/>
                <w:bCs/>
                <w:color w:val="auto"/>
                <w:sz w:val="21"/>
              </w:rPr>
              <w:t>无委无线电检测实验室</w:t>
            </w:r>
            <w:r w:rsidRPr="007F6CC3">
              <w:rPr>
                <w:rFonts w:asciiTheme="minorEastAsia" w:eastAsiaTheme="minorEastAsia" w:hAnsiTheme="minorEastAsia"/>
                <w:bCs/>
                <w:color w:val="auto"/>
                <w:sz w:val="21"/>
              </w:rPr>
              <w:t>”</w:t>
            </w:r>
            <w:r w:rsidRPr="007F6CC3">
              <w:rPr>
                <w:rFonts w:ascii="Times New Roman" w:hAnsi="Times New Roman"/>
                <w:bCs/>
                <w:color w:val="auto"/>
                <w:sz w:val="21"/>
              </w:rPr>
              <w:t>出具的产品检测报告（检测报告须有</w:t>
            </w:r>
            <w:r w:rsidRPr="007F6CC3">
              <w:rPr>
                <w:rFonts w:ascii="Times New Roman" w:hAnsi="Times New Roman"/>
                <w:bCs/>
                <w:color w:val="auto"/>
                <w:sz w:val="21"/>
              </w:rPr>
              <w:t>CNAS</w:t>
            </w:r>
            <w:r w:rsidRPr="007F6CC3">
              <w:rPr>
                <w:rFonts w:ascii="Times New Roman" w:hAnsi="Times New Roman"/>
                <w:bCs/>
                <w:color w:val="auto"/>
                <w:sz w:val="21"/>
              </w:rPr>
              <w:t>认证标识）复印件并加盖原厂公章确认，检测报告的测试数据必须包含</w:t>
            </w:r>
            <w:r w:rsidRPr="007F6CC3">
              <w:rPr>
                <w:rFonts w:ascii="Times New Roman" w:hAnsi="Times New Roman"/>
                <w:bCs/>
                <w:color w:val="auto"/>
                <w:sz w:val="21"/>
              </w:rPr>
              <w:t>433MHz</w:t>
            </w:r>
            <w:r w:rsidRPr="007F6CC3">
              <w:rPr>
                <w:rFonts w:ascii="Times New Roman" w:hAnsi="Times New Roman"/>
                <w:bCs/>
                <w:color w:val="auto"/>
                <w:sz w:val="21"/>
              </w:rPr>
              <w:t>、</w:t>
            </w:r>
            <w:r w:rsidRPr="007F6CC3">
              <w:rPr>
                <w:rFonts w:ascii="Times New Roman" w:hAnsi="Times New Roman"/>
                <w:bCs/>
                <w:color w:val="auto"/>
                <w:sz w:val="21"/>
              </w:rPr>
              <w:t>600MHz</w:t>
            </w:r>
            <w:r w:rsidRPr="007F6CC3">
              <w:rPr>
                <w:rFonts w:ascii="Times New Roman" w:hAnsi="Times New Roman"/>
                <w:bCs/>
                <w:color w:val="auto"/>
                <w:sz w:val="21"/>
              </w:rPr>
              <w:t>、</w:t>
            </w:r>
            <w:r w:rsidRPr="007F6CC3">
              <w:rPr>
                <w:rFonts w:ascii="Times New Roman" w:hAnsi="Times New Roman"/>
                <w:bCs/>
                <w:color w:val="auto"/>
                <w:sz w:val="21"/>
              </w:rPr>
              <w:t>800MHz</w:t>
            </w:r>
            <w:r w:rsidRPr="007F6CC3">
              <w:rPr>
                <w:rFonts w:ascii="Times New Roman" w:hAnsi="Times New Roman"/>
                <w:bCs/>
                <w:color w:val="auto"/>
                <w:sz w:val="21"/>
              </w:rPr>
              <w:t>、</w:t>
            </w:r>
            <w:r w:rsidRPr="007F6CC3">
              <w:rPr>
                <w:rFonts w:ascii="Times New Roman" w:hAnsi="Times New Roman"/>
                <w:bCs/>
                <w:color w:val="auto"/>
                <w:sz w:val="21"/>
              </w:rPr>
              <w:t>1.4GHz</w:t>
            </w:r>
            <w:r w:rsidRPr="007F6CC3">
              <w:rPr>
                <w:rFonts w:ascii="Times New Roman" w:hAnsi="Times New Roman"/>
                <w:bCs/>
                <w:color w:val="auto"/>
                <w:sz w:val="21"/>
              </w:rPr>
              <w:t>、</w:t>
            </w:r>
            <w:r w:rsidRPr="007F6CC3">
              <w:rPr>
                <w:rFonts w:ascii="Times New Roman" w:hAnsi="Times New Roman"/>
                <w:bCs/>
                <w:color w:val="auto"/>
                <w:sz w:val="21"/>
              </w:rPr>
              <w:t>1.8GHz</w:t>
            </w:r>
            <w:r w:rsidRPr="007F6CC3">
              <w:rPr>
                <w:rFonts w:ascii="Times New Roman" w:hAnsi="Times New Roman"/>
                <w:bCs/>
                <w:color w:val="auto"/>
                <w:sz w:val="21"/>
              </w:rPr>
              <w:t>、</w:t>
            </w:r>
            <w:r w:rsidRPr="007F6CC3">
              <w:rPr>
                <w:rFonts w:ascii="Times New Roman" w:hAnsi="Times New Roman"/>
                <w:bCs/>
                <w:color w:val="auto"/>
                <w:sz w:val="21"/>
              </w:rPr>
              <w:t>2.1GHz</w:t>
            </w:r>
            <w:r w:rsidRPr="007F6CC3">
              <w:rPr>
                <w:rFonts w:ascii="Times New Roman" w:hAnsi="Times New Roman"/>
                <w:bCs/>
                <w:color w:val="auto"/>
                <w:sz w:val="21"/>
              </w:rPr>
              <w:t>、</w:t>
            </w:r>
            <w:r w:rsidRPr="007F6CC3">
              <w:rPr>
                <w:rFonts w:ascii="Times New Roman" w:hAnsi="Times New Roman"/>
                <w:bCs/>
                <w:color w:val="auto"/>
                <w:sz w:val="21"/>
              </w:rPr>
              <w:t>2.4GHz</w:t>
            </w:r>
            <w:r w:rsidRPr="007F6CC3">
              <w:rPr>
                <w:rFonts w:ascii="Times New Roman" w:hAnsi="Times New Roman"/>
                <w:bCs/>
                <w:color w:val="auto"/>
                <w:sz w:val="21"/>
              </w:rPr>
              <w:t>、</w:t>
            </w:r>
            <w:r w:rsidRPr="007F6CC3">
              <w:rPr>
                <w:rFonts w:ascii="Times New Roman" w:hAnsi="Times New Roman"/>
                <w:bCs/>
                <w:color w:val="auto"/>
                <w:sz w:val="21"/>
              </w:rPr>
              <w:t>5.15GHz</w:t>
            </w:r>
            <w:r w:rsidRPr="007F6CC3">
              <w:rPr>
                <w:rFonts w:ascii="Times New Roman" w:hAnsi="Times New Roman"/>
                <w:bCs/>
                <w:color w:val="auto"/>
                <w:sz w:val="21"/>
              </w:rPr>
              <w:t>、</w:t>
            </w:r>
            <w:r w:rsidRPr="007F6CC3">
              <w:rPr>
                <w:rFonts w:ascii="Times New Roman" w:hAnsi="Times New Roman"/>
                <w:bCs/>
                <w:color w:val="auto"/>
                <w:sz w:val="21"/>
              </w:rPr>
              <w:t>5.35GHz</w:t>
            </w:r>
            <w:r w:rsidRPr="007F6CC3">
              <w:rPr>
                <w:rFonts w:ascii="Times New Roman" w:hAnsi="Times New Roman"/>
                <w:bCs/>
                <w:color w:val="auto"/>
                <w:sz w:val="21"/>
              </w:rPr>
              <w:t>、</w:t>
            </w:r>
            <w:r w:rsidRPr="007F6CC3">
              <w:rPr>
                <w:rFonts w:ascii="Times New Roman" w:hAnsi="Times New Roman"/>
                <w:bCs/>
                <w:color w:val="auto"/>
                <w:sz w:val="21"/>
              </w:rPr>
              <w:t>5.725GHz</w:t>
            </w:r>
            <w:r w:rsidRPr="007F6CC3">
              <w:rPr>
                <w:rFonts w:ascii="Times New Roman" w:hAnsi="Times New Roman"/>
                <w:bCs/>
                <w:color w:val="auto"/>
                <w:sz w:val="21"/>
              </w:rPr>
              <w:t>和</w:t>
            </w:r>
            <w:r w:rsidRPr="007F6CC3">
              <w:rPr>
                <w:rFonts w:ascii="Times New Roman" w:hAnsi="Times New Roman"/>
                <w:bCs/>
                <w:color w:val="auto"/>
                <w:sz w:val="21"/>
              </w:rPr>
              <w:t>5.85GHz</w:t>
            </w:r>
            <w:r w:rsidRPr="007F6CC3">
              <w:rPr>
                <w:rFonts w:ascii="Times New Roman" w:hAnsi="Times New Roman"/>
                <w:bCs/>
                <w:color w:val="auto"/>
                <w:sz w:val="21"/>
              </w:rPr>
              <w:t>共</w:t>
            </w:r>
            <w:r w:rsidRPr="007F6CC3">
              <w:rPr>
                <w:rFonts w:ascii="Times New Roman" w:hAnsi="Times New Roman"/>
                <w:bCs/>
                <w:color w:val="auto"/>
                <w:sz w:val="21"/>
              </w:rPr>
              <w:t>11</w:t>
            </w:r>
            <w:r w:rsidRPr="007F6CC3">
              <w:rPr>
                <w:rFonts w:ascii="Times New Roman" w:hAnsi="Times New Roman"/>
                <w:bCs/>
                <w:color w:val="auto"/>
                <w:sz w:val="21"/>
              </w:rPr>
              <w:t>个频率的测试结果，检测报告中输入驻波比、插入损耗、耦合度的测试结果须满足招标技术指标要求，测试结果忽略测试不确定度</w:t>
            </w:r>
            <w:r w:rsidRPr="007F6CC3">
              <w:rPr>
                <w:rFonts w:ascii="Times New Roman" w:hAnsi="Times New Roman" w:hint="eastAsia"/>
                <w:bCs/>
                <w:color w:val="auto"/>
                <w:sz w:val="21"/>
              </w:rPr>
              <w:t>；</w:t>
            </w:r>
          </w:p>
        </w:tc>
      </w:tr>
      <w:tr w:rsidR="00FB52A5" w:rsidRPr="007F6CC3" w:rsidTr="00442E8C">
        <w:tc>
          <w:tcPr>
            <w:tcW w:w="709" w:type="dxa"/>
            <w:vAlign w:val="center"/>
          </w:tcPr>
          <w:p w:rsidR="00FB52A5" w:rsidRPr="007A4EA2" w:rsidRDefault="00FB52A5" w:rsidP="00FB52A5">
            <w:pPr>
              <w:pStyle w:val="a6"/>
              <w:spacing w:before="156" w:line="360" w:lineRule="auto"/>
              <w:jc w:val="center"/>
              <w:rPr>
                <w:rFonts w:ascii="Times New Roman" w:hAnsi="Times New Roman"/>
                <w:bCs/>
                <w:color w:val="auto"/>
                <w:sz w:val="21"/>
              </w:rPr>
            </w:pPr>
            <w:r w:rsidRPr="007A4EA2">
              <w:rPr>
                <w:rFonts w:ascii="Times New Roman" w:hAnsi="Times New Roman"/>
                <w:bCs/>
                <w:color w:val="auto"/>
                <w:sz w:val="21"/>
              </w:rPr>
              <w:lastRenderedPageBreak/>
              <w:t>4</w:t>
            </w:r>
          </w:p>
        </w:tc>
        <w:tc>
          <w:tcPr>
            <w:tcW w:w="1701" w:type="dxa"/>
            <w:shd w:val="clear" w:color="auto" w:fill="auto"/>
            <w:noWrap/>
            <w:vAlign w:val="center"/>
          </w:tcPr>
          <w:p w:rsidR="00FB52A5" w:rsidRPr="00A704E3" w:rsidRDefault="00FB52A5" w:rsidP="00FB52A5">
            <w:pPr>
              <w:pStyle w:val="a6"/>
              <w:spacing w:before="156" w:line="360" w:lineRule="auto"/>
              <w:jc w:val="left"/>
              <w:rPr>
                <w:rFonts w:ascii="Times New Roman" w:hAnsi="Times New Roman"/>
                <w:bCs/>
                <w:color w:val="auto"/>
                <w:sz w:val="21"/>
              </w:rPr>
            </w:pPr>
            <w:r w:rsidRPr="00A704E3">
              <w:rPr>
                <w:rFonts w:ascii="Times New Roman" w:hAnsi="Times New Roman"/>
                <w:bCs/>
                <w:color w:val="auto"/>
                <w:sz w:val="21"/>
              </w:rPr>
              <w:t>宽带</w:t>
            </w:r>
            <w:proofErr w:type="gramStart"/>
            <w:r w:rsidRPr="00A704E3">
              <w:rPr>
                <w:rFonts w:ascii="Times New Roman" w:hAnsi="Times New Roman"/>
                <w:bCs/>
                <w:color w:val="auto"/>
                <w:sz w:val="21"/>
              </w:rPr>
              <w:t>功分器</w:t>
            </w:r>
            <w:proofErr w:type="gramEnd"/>
          </w:p>
        </w:tc>
        <w:tc>
          <w:tcPr>
            <w:tcW w:w="6379" w:type="dxa"/>
            <w:shd w:val="clear" w:color="auto" w:fill="auto"/>
            <w:vAlign w:val="center"/>
          </w:tcPr>
          <w:p w:rsidR="00FB52A5" w:rsidRPr="007F6CC3" w:rsidRDefault="00FB52A5" w:rsidP="00FB52A5">
            <w:pPr>
              <w:pStyle w:val="a6"/>
              <w:spacing w:before="156" w:line="360" w:lineRule="auto"/>
              <w:rPr>
                <w:rFonts w:ascii="Times New Roman" w:hAnsi="Times New Roman"/>
                <w:color w:val="auto"/>
                <w:sz w:val="21"/>
              </w:rPr>
            </w:pPr>
            <w:r w:rsidRPr="007F6CC3">
              <w:rPr>
                <w:rFonts w:ascii="Times New Roman" w:hAnsi="Times New Roman"/>
                <w:color w:val="auto"/>
                <w:sz w:val="21"/>
              </w:rPr>
              <w:t>1</w:t>
            </w:r>
            <w:r w:rsidRPr="007F6CC3">
              <w:rPr>
                <w:rFonts w:ascii="Times New Roman" w:hAnsi="Times New Roman"/>
                <w:color w:val="auto"/>
                <w:sz w:val="21"/>
              </w:rPr>
              <w:t>、工作频率：</w:t>
            </w:r>
            <w:r w:rsidRPr="007F6CC3">
              <w:rPr>
                <w:rFonts w:ascii="Times New Roman" w:hAnsi="Times New Roman"/>
                <w:bCs/>
                <w:color w:val="auto"/>
                <w:sz w:val="21"/>
              </w:rPr>
              <w:t>400-6000MHz</w:t>
            </w:r>
            <w:r w:rsidRPr="007F6CC3">
              <w:rPr>
                <w:rFonts w:ascii="Times New Roman" w:hAnsi="Times New Roman"/>
                <w:bCs/>
                <w:color w:val="auto"/>
                <w:sz w:val="21"/>
              </w:rPr>
              <w:t>；</w:t>
            </w:r>
          </w:p>
          <w:p w:rsidR="00FB52A5" w:rsidRPr="007F6CC3" w:rsidRDefault="00FB52A5" w:rsidP="00442E8C">
            <w:pPr>
              <w:pStyle w:val="a6"/>
              <w:spacing w:beforeLines="0" w:line="360" w:lineRule="auto"/>
              <w:rPr>
                <w:rFonts w:ascii="Times New Roman" w:hAnsi="Times New Roman"/>
                <w:color w:val="auto"/>
                <w:sz w:val="21"/>
              </w:rPr>
            </w:pPr>
            <w:r w:rsidRPr="007F6CC3">
              <w:rPr>
                <w:rFonts w:ascii="Times New Roman" w:hAnsi="Times New Roman" w:hint="eastAsia"/>
                <w:color w:val="auto"/>
                <w:sz w:val="21"/>
              </w:rPr>
              <w:t>2</w:t>
            </w:r>
            <w:r w:rsidRPr="007F6CC3">
              <w:rPr>
                <w:rFonts w:ascii="Times New Roman" w:hAnsi="Times New Roman"/>
                <w:color w:val="auto"/>
                <w:sz w:val="21"/>
              </w:rPr>
              <w:t>、</w:t>
            </w:r>
            <w:r w:rsidRPr="007F6CC3">
              <w:rPr>
                <w:rFonts w:cs="宋体" w:hint="eastAsia"/>
                <w:color w:val="auto"/>
                <w:sz w:val="21"/>
              </w:rPr>
              <w:t>★</w:t>
            </w:r>
            <w:r w:rsidRPr="007F6CC3">
              <w:rPr>
                <w:rFonts w:ascii="Times New Roman" w:hAnsi="Times New Roman"/>
                <w:color w:val="auto"/>
                <w:sz w:val="21"/>
              </w:rPr>
              <w:t>插入损耗：</w:t>
            </w:r>
            <w:proofErr w:type="gramStart"/>
            <w:r w:rsidRPr="007F6CC3">
              <w:rPr>
                <w:rFonts w:ascii="Times New Roman" w:hAnsi="Times New Roman"/>
                <w:color w:val="auto"/>
                <w:sz w:val="21"/>
              </w:rPr>
              <w:t>二功分器</w:t>
            </w:r>
            <w:proofErr w:type="gramEnd"/>
            <w:r w:rsidRPr="007F6CC3">
              <w:rPr>
                <w:rFonts w:ascii="Times New Roman" w:hAnsi="Times New Roman"/>
                <w:color w:val="auto"/>
                <w:sz w:val="21"/>
              </w:rPr>
              <w:t>：</w:t>
            </w:r>
            <w:r w:rsidRPr="007F6CC3">
              <w:rPr>
                <w:rFonts w:ascii="Times New Roman" w:hAnsi="Times New Roman"/>
                <w:color w:val="auto"/>
                <w:sz w:val="21"/>
              </w:rPr>
              <w:t>≤3.6dB</w:t>
            </w:r>
            <w:r w:rsidRPr="007F6CC3">
              <w:rPr>
                <w:rFonts w:ascii="Times New Roman" w:hAnsi="Times New Roman"/>
                <w:color w:val="auto"/>
                <w:sz w:val="21"/>
              </w:rPr>
              <w:t>；</w:t>
            </w:r>
            <w:proofErr w:type="gramStart"/>
            <w:r w:rsidRPr="007F6CC3">
              <w:rPr>
                <w:rFonts w:ascii="Times New Roman" w:hAnsi="Times New Roman"/>
                <w:color w:val="auto"/>
                <w:sz w:val="21"/>
              </w:rPr>
              <w:t>三功分器</w:t>
            </w:r>
            <w:proofErr w:type="gramEnd"/>
            <w:r w:rsidRPr="007F6CC3">
              <w:rPr>
                <w:rFonts w:ascii="Times New Roman" w:hAnsi="Times New Roman"/>
                <w:color w:val="auto"/>
                <w:sz w:val="21"/>
              </w:rPr>
              <w:t>：</w:t>
            </w:r>
            <w:r w:rsidRPr="007F6CC3">
              <w:rPr>
                <w:rFonts w:ascii="Times New Roman" w:hAnsi="Times New Roman"/>
                <w:color w:val="auto"/>
                <w:sz w:val="21"/>
              </w:rPr>
              <w:t>≤5.8dB</w:t>
            </w:r>
            <w:r w:rsidRPr="007F6CC3">
              <w:rPr>
                <w:rFonts w:ascii="Times New Roman" w:hAnsi="Times New Roman"/>
                <w:color w:val="auto"/>
                <w:sz w:val="21"/>
              </w:rPr>
              <w:t>；四</w:t>
            </w:r>
            <w:proofErr w:type="gramStart"/>
            <w:r w:rsidRPr="007F6CC3">
              <w:rPr>
                <w:rFonts w:ascii="Times New Roman" w:hAnsi="Times New Roman"/>
                <w:color w:val="auto"/>
                <w:sz w:val="21"/>
              </w:rPr>
              <w:t>功分器</w:t>
            </w:r>
            <w:proofErr w:type="gramEnd"/>
            <w:r w:rsidRPr="007F6CC3">
              <w:rPr>
                <w:rFonts w:ascii="Times New Roman" w:hAnsi="Times New Roman"/>
                <w:color w:val="auto"/>
                <w:sz w:val="21"/>
              </w:rPr>
              <w:t>：</w:t>
            </w:r>
            <w:r w:rsidRPr="007F6CC3">
              <w:rPr>
                <w:rFonts w:ascii="Times New Roman" w:hAnsi="Times New Roman"/>
                <w:color w:val="auto"/>
                <w:sz w:val="21"/>
              </w:rPr>
              <w:t>≤7.2dB</w:t>
            </w:r>
            <w:r w:rsidRPr="007F6CC3">
              <w:rPr>
                <w:rFonts w:ascii="Times New Roman" w:hAnsi="Times New Roman"/>
                <w:color w:val="auto"/>
                <w:sz w:val="21"/>
              </w:rPr>
              <w:t>；</w:t>
            </w:r>
          </w:p>
          <w:p w:rsidR="00FB52A5" w:rsidRPr="007F6CC3" w:rsidRDefault="00FB52A5" w:rsidP="00442E8C">
            <w:pPr>
              <w:pStyle w:val="a6"/>
              <w:spacing w:beforeLines="0" w:line="360" w:lineRule="auto"/>
              <w:rPr>
                <w:rFonts w:ascii="Times New Roman" w:hAnsi="Times New Roman"/>
                <w:color w:val="auto"/>
                <w:sz w:val="21"/>
              </w:rPr>
            </w:pPr>
            <w:r w:rsidRPr="007F6CC3">
              <w:rPr>
                <w:rFonts w:ascii="Times New Roman" w:hAnsi="Times New Roman" w:hint="eastAsia"/>
                <w:color w:val="auto"/>
                <w:sz w:val="21"/>
              </w:rPr>
              <w:t>3</w:t>
            </w:r>
            <w:r w:rsidRPr="007F6CC3">
              <w:rPr>
                <w:rFonts w:ascii="Times New Roman" w:hAnsi="Times New Roman"/>
                <w:color w:val="auto"/>
                <w:sz w:val="21"/>
              </w:rPr>
              <w:t>、</w:t>
            </w:r>
            <w:r w:rsidRPr="007F6CC3">
              <w:rPr>
                <w:rFonts w:cs="宋体" w:hint="eastAsia"/>
                <w:color w:val="auto"/>
                <w:sz w:val="21"/>
              </w:rPr>
              <w:t>★</w:t>
            </w:r>
            <w:r w:rsidRPr="007F6CC3">
              <w:rPr>
                <w:rFonts w:ascii="Times New Roman" w:hAnsi="Times New Roman"/>
                <w:color w:val="auto"/>
                <w:sz w:val="21"/>
              </w:rPr>
              <w:t>输入驻波比：</w:t>
            </w:r>
            <w:r w:rsidRPr="007F6CC3">
              <w:rPr>
                <w:rFonts w:ascii="Times New Roman" w:hAnsi="Times New Roman"/>
                <w:color w:val="auto"/>
                <w:sz w:val="21"/>
              </w:rPr>
              <w:t>≤1.85</w:t>
            </w:r>
            <w:r w:rsidRPr="007F6CC3">
              <w:rPr>
                <w:rFonts w:ascii="Times New Roman" w:hAnsi="Times New Roman"/>
                <w:color w:val="auto"/>
                <w:sz w:val="21"/>
              </w:rPr>
              <w:t>；</w:t>
            </w:r>
          </w:p>
          <w:p w:rsidR="00FB52A5" w:rsidRPr="007F6CC3" w:rsidRDefault="00FB52A5" w:rsidP="00442E8C">
            <w:pPr>
              <w:pStyle w:val="a6"/>
              <w:spacing w:beforeLines="0" w:line="360" w:lineRule="auto"/>
              <w:rPr>
                <w:rFonts w:ascii="Times New Roman" w:hAnsi="Times New Roman"/>
                <w:color w:val="auto"/>
                <w:sz w:val="21"/>
              </w:rPr>
            </w:pPr>
            <w:r w:rsidRPr="007F6CC3">
              <w:rPr>
                <w:rFonts w:ascii="Times New Roman" w:hAnsi="Times New Roman" w:hint="eastAsia"/>
                <w:color w:val="auto"/>
                <w:sz w:val="21"/>
              </w:rPr>
              <w:t>4</w:t>
            </w:r>
            <w:r w:rsidRPr="007F6CC3">
              <w:rPr>
                <w:rFonts w:ascii="Times New Roman" w:hAnsi="Times New Roman"/>
                <w:color w:val="auto"/>
                <w:sz w:val="21"/>
              </w:rPr>
              <w:t>、功率容量：</w:t>
            </w:r>
            <w:r w:rsidRPr="007F6CC3">
              <w:rPr>
                <w:rFonts w:ascii="Times New Roman" w:hAnsi="Times New Roman"/>
                <w:bCs/>
                <w:color w:val="auto"/>
              </w:rPr>
              <w:t>≥</w:t>
            </w:r>
            <w:r w:rsidRPr="007F6CC3">
              <w:rPr>
                <w:rFonts w:ascii="Times New Roman" w:hAnsi="Times New Roman"/>
                <w:color w:val="auto"/>
                <w:sz w:val="21"/>
              </w:rPr>
              <w:t>20W</w:t>
            </w:r>
            <w:r w:rsidRPr="007F6CC3">
              <w:rPr>
                <w:rFonts w:ascii="Times New Roman" w:hAnsi="Times New Roman"/>
                <w:color w:val="auto"/>
                <w:sz w:val="21"/>
              </w:rPr>
              <w:t>；</w:t>
            </w:r>
          </w:p>
          <w:p w:rsidR="00FB52A5" w:rsidRPr="007F6CC3" w:rsidRDefault="00FB52A5" w:rsidP="00442E8C">
            <w:pPr>
              <w:pStyle w:val="a6"/>
              <w:spacing w:beforeLines="0" w:line="360" w:lineRule="auto"/>
              <w:rPr>
                <w:rFonts w:ascii="Times New Roman" w:hAnsi="Times New Roman"/>
                <w:bCs/>
                <w:color w:val="auto"/>
                <w:sz w:val="21"/>
              </w:rPr>
            </w:pPr>
            <w:r w:rsidRPr="007F6CC3">
              <w:rPr>
                <w:rFonts w:ascii="Times New Roman" w:hAnsi="Times New Roman" w:hint="eastAsia"/>
                <w:color w:val="auto"/>
                <w:sz w:val="21"/>
              </w:rPr>
              <w:t>5</w:t>
            </w:r>
            <w:r w:rsidRPr="007F6CC3">
              <w:rPr>
                <w:rFonts w:ascii="Times New Roman" w:hAnsi="Times New Roman"/>
                <w:color w:val="auto"/>
                <w:sz w:val="21"/>
              </w:rPr>
              <w:t>、接口形式：</w:t>
            </w:r>
            <w:r w:rsidRPr="007F6CC3">
              <w:rPr>
                <w:rFonts w:ascii="Times New Roman" w:hAnsi="Times New Roman"/>
                <w:color w:val="auto"/>
                <w:sz w:val="21"/>
              </w:rPr>
              <w:t>N-Female</w:t>
            </w:r>
            <w:r w:rsidRPr="007F6CC3">
              <w:rPr>
                <w:rFonts w:ascii="Times New Roman" w:hAnsi="Times New Roman"/>
                <w:color w:val="auto"/>
                <w:sz w:val="21"/>
              </w:rPr>
              <w:t>；</w:t>
            </w:r>
          </w:p>
        </w:tc>
      </w:tr>
      <w:tr w:rsidR="00FB52A5" w:rsidRPr="00A704E3" w:rsidTr="00442E8C">
        <w:tc>
          <w:tcPr>
            <w:tcW w:w="709" w:type="dxa"/>
            <w:vAlign w:val="center"/>
          </w:tcPr>
          <w:p w:rsidR="00FB52A5" w:rsidRPr="00A704E3" w:rsidRDefault="00FB52A5" w:rsidP="00FB52A5">
            <w:pPr>
              <w:pStyle w:val="a6"/>
              <w:spacing w:before="156" w:line="360" w:lineRule="auto"/>
              <w:jc w:val="center"/>
              <w:rPr>
                <w:rFonts w:ascii="Times New Roman" w:hAnsi="Times New Roman"/>
                <w:bCs/>
                <w:color w:val="auto"/>
                <w:sz w:val="21"/>
              </w:rPr>
            </w:pPr>
            <w:r w:rsidRPr="00A704E3">
              <w:rPr>
                <w:rFonts w:ascii="Times New Roman" w:hAnsi="Times New Roman"/>
                <w:bCs/>
                <w:color w:val="auto"/>
                <w:sz w:val="21"/>
              </w:rPr>
              <w:t>5</w:t>
            </w:r>
          </w:p>
        </w:tc>
        <w:tc>
          <w:tcPr>
            <w:tcW w:w="1701" w:type="dxa"/>
            <w:shd w:val="clear" w:color="auto" w:fill="auto"/>
            <w:noWrap/>
            <w:vAlign w:val="center"/>
          </w:tcPr>
          <w:p w:rsidR="00FB52A5" w:rsidRPr="00A704E3" w:rsidRDefault="00FB52A5" w:rsidP="00FB52A5">
            <w:pPr>
              <w:pStyle w:val="a6"/>
              <w:spacing w:before="156" w:line="360" w:lineRule="auto"/>
              <w:jc w:val="left"/>
              <w:rPr>
                <w:rFonts w:ascii="Times New Roman" w:hAnsi="Times New Roman"/>
                <w:bCs/>
                <w:color w:val="auto"/>
                <w:sz w:val="21"/>
              </w:rPr>
            </w:pPr>
            <w:r w:rsidRPr="00A704E3">
              <w:rPr>
                <w:rFonts w:ascii="Times New Roman" w:hAnsi="Times New Roman"/>
                <w:bCs/>
                <w:color w:val="auto"/>
                <w:sz w:val="21"/>
              </w:rPr>
              <w:t>1/2</w:t>
            </w:r>
            <w:r w:rsidRPr="00A704E3">
              <w:rPr>
                <w:rFonts w:ascii="Times New Roman" w:hAnsi="Times New Roman"/>
                <w:bCs/>
                <w:color w:val="auto"/>
                <w:sz w:val="21"/>
              </w:rPr>
              <w:t>阻燃馈线</w:t>
            </w:r>
          </w:p>
        </w:tc>
        <w:tc>
          <w:tcPr>
            <w:tcW w:w="6379" w:type="dxa"/>
            <w:shd w:val="clear" w:color="auto" w:fill="auto"/>
            <w:vAlign w:val="center"/>
          </w:tcPr>
          <w:p w:rsidR="00FB52A5" w:rsidRPr="00A704E3" w:rsidRDefault="00FB52A5" w:rsidP="00FB52A5">
            <w:pPr>
              <w:pStyle w:val="a6"/>
              <w:spacing w:before="156" w:line="360" w:lineRule="auto"/>
              <w:jc w:val="left"/>
              <w:rPr>
                <w:rFonts w:ascii="Times New Roman" w:hAnsi="Times New Roman"/>
                <w:bCs/>
                <w:color w:val="auto"/>
                <w:sz w:val="21"/>
              </w:rPr>
            </w:pPr>
            <w:r w:rsidRPr="00A704E3">
              <w:rPr>
                <w:rFonts w:ascii="Times New Roman" w:hAnsi="Times New Roman"/>
                <w:bCs/>
                <w:color w:val="auto"/>
                <w:sz w:val="21"/>
              </w:rPr>
              <w:t>1</w:t>
            </w:r>
            <w:r w:rsidRPr="00A704E3">
              <w:rPr>
                <w:rFonts w:ascii="Times New Roman" w:hAnsi="Times New Roman"/>
                <w:bCs/>
                <w:color w:val="auto"/>
                <w:sz w:val="21"/>
              </w:rPr>
              <w:t>、内导体：铜包铝线：</w:t>
            </w:r>
            <w:r w:rsidRPr="00A704E3">
              <w:rPr>
                <w:rFonts w:ascii="Times New Roman" w:hAnsi="Times New Roman"/>
                <w:bCs/>
                <w:color w:val="auto"/>
                <w:sz w:val="21"/>
              </w:rPr>
              <w:t>Ф4.80±0.05mm</w:t>
            </w:r>
            <w:r w:rsidRPr="00A704E3">
              <w:rPr>
                <w:rFonts w:ascii="Times New Roman" w:hAnsi="Times New Roman"/>
                <w:bCs/>
                <w:color w:val="auto"/>
                <w:sz w:val="21"/>
              </w:rPr>
              <w:t>；</w:t>
            </w:r>
          </w:p>
          <w:p w:rsidR="00FB52A5" w:rsidRPr="00A704E3" w:rsidRDefault="00FB52A5" w:rsidP="00442E8C">
            <w:pPr>
              <w:pStyle w:val="a6"/>
              <w:spacing w:beforeLines="0" w:line="360" w:lineRule="auto"/>
              <w:jc w:val="left"/>
              <w:rPr>
                <w:rFonts w:ascii="Times New Roman" w:hAnsi="Times New Roman"/>
                <w:bCs/>
                <w:color w:val="auto"/>
                <w:sz w:val="21"/>
              </w:rPr>
            </w:pPr>
            <w:r w:rsidRPr="00A704E3">
              <w:rPr>
                <w:rFonts w:ascii="Times New Roman" w:hAnsi="Times New Roman"/>
                <w:bCs/>
                <w:color w:val="auto"/>
                <w:sz w:val="21"/>
              </w:rPr>
              <w:t>2</w:t>
            </w:r>
            <w:r w:rsidRPr="00A704E3">
              <w:rPr>
                <w:rFonts w:ascii="Times New Roman" w:hAnsi="Times New Roman"/>
                <w:bCs/>
                <w:color w:val="auto"/>
                <w:sz w:val="21"/>
              </w:rPr>
              <w:t>、绝缘体：泡沫聚乙烯：</w:t>
            </w:r>
            <w:r w:rsidRPr="00A704E3">
              <w:rPr>
                <w:rFonts w:ascii="Times New Roman" w:hAnsi="Times New Roman"/>
                <w:bCs/>
                <w:color w:val="auto"/>
                <w:sz w:val="21"/>
              </w:rPr>
              <w:t>Ф12.10±0.30mm</w:t>
            </w:r>
            <w:r w:rsidRPr="00A704E3">
              <w:rPr>
                <w:rFonts w:ascii="Times New Roman" w:hAnsi="Times New Roman"/>
                <w:bCs/>
                <w:color w:val="auto"/>
                <w:sz w:val="21"/>
              </w:rPr>
              <w:t>；</w:t>
            </w:r>
          </w:p>
          <w:p w:rsidR="00FB52A5" w:rsidRPr="00A704E3" w:rsidRDefault="00FB52A5" w:rsidP="00442E8C">
            <w:pPr>
              <w:pStyle w:val="a6"/>
              <w:spacing w:beforeLines="0" w:line="360" w:lineRule="auto"/>
              <w:jc w:val="left"/>
              <w:rPr>
                <w:rFonts w:ascii="Times New Roman" w:hAnsi="Times New Roman"/>
                <w:bCs/>
                <w:color w:val="auto"/>
                <w:sz w:val="21"/>
              </w:rPr>
            </w:pPr>
            <w:r w:rsidRPr="00A704E3">
              <w:rPr>
                <w:rFonts w:ascii="Times New Roman" w:hAnsi="Times New Roman"/>
                <w:bCs/>
                <w:color w:val="auto"/>
                <w:sz w:val="21"/>
              </w:rPr>
              <w:t>3</w:t>
            </w:r>
            <w:r w:rsidRPr="00A704E3">
              <w:rPr>
                <w:rFonts w:ascii="Times New Roman" w:hAnsi="Times New Roman"/>
                <w:bCs/>
                <w:color w:val="auto"/>
                <w:sz w:val="21"/>
              </w:rPr>
              <w:t>、外导体：皱纹铜管：</w:t>
            </w:r>
            <w:r w:rsidRPr="00A704E3">
              <w:rPr>
                <w:rFonts w:ascii="Times New Roman" w:hAnsi="Times New Roman"/>
                <w:bCs/>
                <w:color w:val="auto"/>
                <w:sz w:val="21"/>
              </w:rPr>
              <w:t>Ф13.90±0.25</w:t>
            </w:r>
            <w:r w:rsidRPr="00A704E3">
              <w:rPr>
                <w:rFonts w:ascii="Times New Roman" w:hAnsi="Times New Roman"/>
                <w:bCs/>
                <w:color w:val="auto"/>
                <w:sz w:val="21"/>
              </w:rPr>
              <w:t>最大</w:t>
            </w:r>
            <w:r w:rsidRPr="00A704E3">
              <w:rPr>
                <w:rFonts w:ascii="Times New Roman" w:hAnsi="Times New Roman"/>
                <w:bCs/>
                <w:color w:val="auto"/>
                <w:sz w:val="21"/>
              </w:rPr>
              <w:t>mm</w:t>
            </w:r>
            <w:r w:rsidRPr="00A704E3">
              <w:rPr>
                <w:rFonts w:ascii="Times New Roman" w:hAnsi="Times New Roman"/>
                <w:bCs/>
                <w:color w:val="auto"/>
                <w:sz w:val="21"/>
              </w:rPr>
              <w:t>；</w:t>
            </w:r>
          </w:p>
          <w:p w:rsidR="00FB52A5" w:rsidRPr="00A704E3" w:rsidRDefault="00FB52A5" w:rsidP="00442E8C">
            <w:pPr>
              <w:pStyle w:val="a6"/>
              <w:spacing w:beforeLines="0" w:line="360" w:lineRule="auto"/>
              <w:jc w:val="left"/>
              <w:rPr>
                <w:rFonts w:ascii="Times New Roman" w:hAnsi="Times New Roman"/>
                <w:bCs/>
                <w:color w:val="auto"/>
                <w:sz w:val="21"/>
              </w:rPr>
            </w:pPr>
            <w:r w:rsidRPr="00A704E3">
              <w:rPr>
                <w:rFonts w:ascii="Times New Roman" w:hAnsi="Times New Roman"/>
                <w:bCs/>
                <w:color w:val="auto"/>
                <w:sz w:val="21"/>
              </w:rPr>
              <w:t>4</w:t>
            </w:r>
            <w:r w:rsidRPr="00A704E3">
              <w:rPr>
                <w:rFonts w:ascii="Times New Roman" w:hAnsi="Times New Roman"/>
                <w:bCs/>
                <w:color w:val="auto"/>
                <w:sz w:val="21"/>
              </w:rPr>
              <w:t>、最大衰减常数：</w:t>
            </w:r>
            <w:r w:rsidRPr="00A704E3">
              <w:rPr>
                <w:rFonts w:ascii="Times New Roman" w:hAnsi="Times New Roman"/>
                <w:color w:val="auto"/>
                <w:sz w:val="21"/>
              </w:rPr>
              <w:t>≤</w:t>
            </w:r>
            <w:r w:rsidRPr="00A704E3">
              <w:rPr>
                <w:rFonts w:ascii="Times New Roman" w:hAnsi="Times New Roman"/>
                <w:bCs/>
                <w:color w:val="auto"/>
                <w:sz w:val="21"/>
              </w:rPr>
              <w:t>11.95dB/100m</w:t>
            </w:r>
            <w:r w:rsidRPr="00A704E3">
              <w:rPr>
                <w:rFonts w:ascii="Times New Roman" w:hAnsi="Times New Roman"/>
                <w:bCs/>
                <w:color w:val="auto"/>
                <w:sz w:val="21"/>
              </w:rPr>
              <w:t>（</w:t>
            </w:r>
            <w:r w:rsidRPr="00A704E3">
              <w:rPr>
                <w:rFonts w:ascii="Times New Roman" w:hAnsi="Times New Roman"/>
                <w:bCs/>
                <w:color w:val="auto"/>
                <w:sz w:val="21"/>
              </w:rPr>
              <w:t>2400MHz</w:t>
            </w:r>
            <w:r w:rsidRPr="00A704E3">
              <w:rPr>
                <w:rFonts w:ascii="Times New Roman" w:hAnsi="Times New Roman"/>
                <w:bCs/>
                <w:color w:val="auto"/>
                <w:sz w:val="21"/>
              </w:rPr>
              <w:t>）；</w:t>
            </w:r>
            <w:r w:rsidRPr="00A704E3">
              <w:rPr>
                <w:rFonts w:ascii="Times New Roman" w:hAnsi="Times New Roman"/>
                <w:color w:val="auto"/>
                <w:sz w:val="21"/>
              </w:rPr>
              <w:t>≤</w:t>
            </w:r>
            <w:r w:rsidRPr="00A704E3">
              <w:rPr>
                <w:rFonts w:ascii="Times New Roman" w:hAnsi="Times New Roman"/>
                <w:bCs/>
                <w:color w:val="auto"/>
                <w:sz w:val="21"/>
              </w:rPr>
              <w:t>20.10dB/100m</w:t>
            </w:r>
            <w:r w:rsidRPr="00A704E3">
              <w:rPr>
                <w:rFonts w:ascii="Times New Roman" w:hAnsi="Times New Roman"/>
                <w:bCs/>
                <w:color w:val="auto"/>
                <w:sz w:val="21"/>
              </w:rPr>
              <w:t>（</w:t>
            </w:r>
            <w:r w:rsidRPr="00A704E3">
              <w:rPr>
                <w:rFonts w:ascii="Times New Roman" w:hAnsi="Times New Roman"/>
                <w:bCs/>
                <w:color w:val="auto"/>
                <w:sz w:val="21"/>
              </w:rPr>
              <w:t>5800MHz</w:t>
            </w:r>
            <w:r w:rsidRPr="00A704E3">
              <w:rPr>
                <w:rFonts w:ascii="Times New Roman" w:hAnsi="Times New Roman"/>
                <w:bCs/>
                <w:color w:val="auto"/>
                <w:sz w:val="21"/>
              </w:rPr>
              <w:t>）；</w:t>
            </w:r>
          </w:p>
          <w:p w:rsidR="00FB52A5" w:rsidRPr="00A704E3" w:rsidRDefault="00FB52A5" w:rsidP="00442E8C">
            <w:pPr>
              <w:pStyle w:val="a6"/>
              <w:spacing w:beforeLines="0" w:line="360" w:lineRule="auto"/>
              <w:jc w:val="left"/>
              <w:rPr>
                <w:rFonts w:ascii="Times New Roman" w:hAnsi="Times New Roman"/>
                <w:bCs/>
                <w:color w:val="auto"/>
                <w:sz w:val="21"/>
              </w:rPr>
            </w:pPr>
            <w:r w:rsidRPr="00A704E3">
              <w:rPr>
                <w:rFonts w:ascii="Times New Roman" w:hAnsi="Times New Roman"/>
                <w:bCs/>
                <w:color w:val="auto"/>
                <w:sz w:val="21"/>
              </w:rPr>
              <w:t>5</w:t>
            </w:r>
            <w:r w:rsidRPr="00A704E3">
              <w:rPr>
                <w:rFonts w:ascii="Times New Roman" w:hAnsi="Times New Roman"/>
                <w:bCs/>
                <w:color w:val="auto"/>
                <w:sz w:val="21"/>
              </w:rPr>
              <w:t>、内导体最大直流电阻：</w:t>
            </w:r>
            <w:r w:rsidRPr="00A704E3">
              <w:rPr>
                <w:rFonts w:ascii="Times New Roman" w:hAnsi="Times New Roman"/>
                <w:color w:val="auto"/>
                <w:sz w:val="21"/>
              </w:rPr>
              <w:t>≤</w:t>
            </w:r>
            <w:r w:rsidRPr="00A704E3">
              <w:rPr>
                <w:rFonts w:ascii="Times New Roman" w:hAnsi="Times New Roman"/>
                <w:bCs/>
                <w:color w:val="auto"/>
                <w:sz w:val="21"/>
              </w:rPr>
              <w:t>1.62 Ω/km</w:t>
            </w:r>
            <w:r w:rsidRPr="00A704E3">
              <w:rPr>
                <w:rFonts w:ascii="Times New Roman" w:hAnsi="Times New Roman"/>
                <w:bCs/>
                <w:color w:val="auto"/>
                <w:sz w:val="21"/>
              </w:rPr>
              <w:t>；</w:t>
            </w:r>
          </w:p>
          <w:p w:rsidR="00FB52A5" w:rsidRPr="00A704E3" w:rsidRDefault="00FB52A5" w:rsidP="00442E8C">
            <w:pPr>
              <w:pStyle w:val="a6"/>
              <w:spacing w:beforeLines="0" w:line="360" w:lineRule="auto"/>
              <w:rPr>
                <w:rFonts w:ascii="Times New Roman" w:hAnsi="Times New Roman"/>
                <w:bCs/>
                <w:color w:val="auto"/>
                <w:sz w:val="21"/>
              </w:rPr>
            </w:pPr>
            <w:r w:rsidRPr="00A704E3">
              <w:rPr>
                <w:rFonts w:ascii="Times New Roman" w:hAnsi="Times New Roman"/>
                <w:bCs/>
                <w:color w:val="auto"/>
                <w:sz w:val="21"/>
              </w:rPr>
              <w:t>6</w:t>
            </w:r>
            <w:r w:rsidRPr="00A704E3">
              <w:rPr>
                <w:rFonts w:ascii="Times New Roman" w:hAnsi="Times New Roman"/>
                <w:bCs/>
                <w:color w:val="auto"/>
                <w:sz w:val="21"/>
              </w:rPr>
              <w:t>、外导体最大直流电阻：</w:t>
            </w:r>
            <w:r w:rsidRPr="00A704E3">
              <w:rPr>
                <w:rFonts w:ascii="Times New Roman" w:hAnsi="Times New Roman"/>
                <w:color w:val="auto"/>
                <w:sz w:val="21"/>
              </w:rPr>
              <w:t>≤</w:t>
            </w:r>
            <w:r w:rsidRPr="00A704E3">
              <w:rPr>
                <w:rFonts w:ascii="Times New Roman" w:hAnsi="Times New Roman"/>
                <w:bCs/>
                <w:color w:val="auto"/>
                <w:sz w:val="21"/>
              </w:rPr>
              <w:t>2.42 Ω/km</w:t>
            </w:r>
            <w:r>
              <w:rPr>
                <w:rFonts w:ascii="Times New Roman" w:hAnsi="Times New Roman" w:hint="eastAsia"/>
                <w:bCs/>
                <w:color w:val="auto"/>
                <w:sz w:val="21"/>
              </w:rPr>
              <w:t>；</w:t>
            </w:r>
          </w:p>
        </w:tc>
      </w:tr>
      <w:tr w:rsidR="00FB52A5" w:rsidRPr="007A4EA2" w:rsidTr="00442E8C">
        <w:tc>
          <w:tcPr>
            <w:tcW w:w="709" w:type="dxa"/>
            <w:vAlign w:val="center"/>
          </w:tcPr>
          <w:p w:rsidR="00FB52A5" w:rsidRPr="00A704E3" w:rsidRDefault="00FB52A5" w:rsidP="00FB52A5">
            <w:pPr>
              <w:pStyle w:val="a6"/>
              <w:spacing w:before="156" w:line="360" w:lineRule="auto"/>
              <w:jc w:val="center"/>
              <w:rPr>
                <w:rFonts w:ascii="Times New Roman" w:hAnsi="Times New Roman"/>
                <w:bCs/>
                <w:color w:val="auto"/>
                <w:sz w:val="21"/>
              </w:rPr>
            </w:pPr>
            <w:r w:rsidRPr="00A704E3">
              <w:rPr>
                <w:rFonts w:ascii="Times New Roman" w:hAnsi="Times New Roman"/>
                <w:bCs/>
                <w:color w:val="auto"/>
                <w:sz w:val="21"/>
              </w:rPr>
              <w:t>6</w:t>
            </w:r>
          </w:p>
        </w:tc>
        <w:tc>
          <w:tcPr>
            <w:tcW w:w="1701" w:type="dxa"/>
            <w:shd w:val="clear" w:color="auto" w:fill="auto"/>
            <w:noWrap/>
            <w:vAlign w:val="center"/>
          </w:tcPr>
          <w:p w:rsidR="00FB52A5" w:rsidRPr="007A4EA2" w:rsidRDefault="00FB52A5" w:rsidP="00FB52A5">
            <w:pPr>
              <w:pStyle w:val="a6"/>
              <w:spacing w:before="156" w:line="360" w:lineRule="auto"/>
              <w:rPr>
                <w:rFonts w:ascii="Times New Roman" w:hAnsi="Times New Roman"/>
                <w:bCs/>
                <w:color w:val="auto"/>
                <w:sz w:val="21"/>
              </w:rPr>
            </w:pPr>
            <w:r>
              <w:rPr>
                <w:rFonts w:ascii="Times New Roman" w:hAnsi="Times New Roman"/>
                <w:bCs/>
                <w:color w:val="auto"/>
                <w:sz w:val="21"/>
              </w:rPr>
              <w:t>连接器</w:t>
            </w:r>
          </w:p>
        </w:tc>
        <w:tc>
          <w:tcPr>
            <w:tcW w:w="6379" w:type="dxa"/>
            <w:shd w:val="clear" w:color="auto" w:fill="auto"/>
            <w:vAlign w:val="center"/>
          </w:tcPr>
          <w:p w:rsidR="00FB52A5" w:rsidRPr="00061E1A" w:rsidRDefault="00FB52A5" w:rsidP="00FB52A5">
            <w:pPr>
              <w:pStyle w:val="a6"/>
              <w:spacing w:before="156" w:line="360" w:lineRule="auto"/>
              <w:jc w:val="left"/>
              <w:rPr>
                <w:rFonts w:ascii="Times New Roman" w:hAnsi="Times New Roman"/>
                <w:bCs/>
                <w:color w:val="auto"/>
                <w:sz w:val="21"/>
              </w:rPr>
            </w:pPr>
            <w:r w:rsidRPr="00061E1A">
              <w:rPr>
                <w:rFonts w:ascii="Times New Roman" w:hAnsi="Times New Roman" w:hint="eastAsia"/>
                <w:bCs/>
                <w:color w:val="auto"/>
                <w:sz w:val="21"/>
              </w:rPr>
              <w:t>1</w:t>
            </w:r>
            <w:r w:rsidRPr="00061E1A">
              <w:rPr>
                <w:rFonts w:ascii="Times New Roman" w:hAnsi="Times New Roman" w:hint="eastAsia"/>
                <w:bCs/>
                <w:color w:val="auto"/>
                <w:sz w:val="21"/>
              </w:rPr>
              <w:t>、设备类别：</w:t>
            </w:r>
            <w:r w:rsidRPr="00061E1A">
              <w:rPr>
                <w:rFonts w:ascii="Times New Roman" w:hAnsi="Times New Roman" w:hint="eastAsia"/>
                <w:bCs/>
                <w:color w:val="auto"/>
                <w:sz w:val="21"/>
              </w:rPr>
              <w:t>N-J</w:t>
            </w:r>
            <w:r w:rsidRPr="00061E1A">
              <w:rPr>
                <w:rFonts w:ascii="Times New Roman" w:hAnsi="Times New Roman" w:hint="eastAsia"/>
                <w:bCs/>
                <w:color w:val="auto"/>
                <w:sz w:val="21"/>
              </w:rPr>
              <w:t>、</w:t>
            </w:r>
            <w:r w:rsidRPr="00061E1A">
              <w:rPr>
                <w:rFonts w:ascii="Times New Roman" w:hAnsi="Times New Roman" w:hint="eastAsia"/>
                <w:bCs/>
                <w:color w:val="auto"/>
                <w:sz w:val="21"/>
              </w:rPr>
              <w:t>N-K</w:t>
            </w:r>
            <w:r w:rsidRPr="00061E1A">
              <w:rPr>
                <w:rFonts w:ascii="Times New Roman" w:hAnsi="Times New Roman" w:hint="eastAsia"/>
                <w:bCs/>
                <w:color w:val="auto"/>
                <w:sz w:val="21"/>
              </w:rPr>
              <w:t>、</w:t>
            </w:r>
            <w:r w:rsidRPr="00061E1A">
              <w:rPr>
                <w:rFonts w:ascii="Times New Roman" w:hAnsi="Times New Roman" w:hint="eastAsia"/>
                <w:bCs/>
                <w:color w:val="auto"/>
                <w:sz w:val="21"/>
              </w:rPr>
              <w:t>N-JJ</w:t>
            </w:r>
          </w:p>
          <w:p w:rsidR="00FB52A5" w:rsidRPr="00061E1A" w:rsidRDefault="00FB52A5" w:rsidP="00442E8C">
            <w:pPr>
              <w:pStyle w:val="a6"/>
              <w:spacing w:beforeLines="0" w:line="360" w:lineRule="auto"/>
              <w:jc w:val="left"/>
              <w:rPr>
                <w:rFonts w:ascii="Times New Roman" w:hAnsi="Times New Roman"/>
                <w:bCs/>
                <w:color w:val="auto"/>
                <w:sz w:val="21"/>
              </w:rPr>
            </w:pPr>
            <w:r w:rsidRPr="00061E1A">
              <w:rPr>
                <w:rFonts w:ascii="Times New Roman" w:hAnsi="Times New Roman" w:hint="eastAsia"/>
                <w:bCs/>
                <w:color w:val="auto"/>
                <w:sz w:val="21"/>
              </w:rPr>
              <w:lastRenderedPageBreak/>
              <w:t>2</w:t>
            </w:r>
            <w:r w:rsidRPr="00061E1A">
              <w:rPr>
                <w:rFonts w:ascii="Times New Roman" w:hAnsi="Times New Roman" w:hint="eastAsia"/>
                <w:bCs/>
                <w:color w:val="auto"/>
                <w:sz w:val="21"/>
              </w:rPr>
              <w:t>、工作频率范围：</w:t>
            </w:r>
            <w:r w:rsidRPr="00061E1A">
              <w:rPr>
                <w:rFonts w:ascii="Times New Roman" w:hAnsi="Times New Roman" w:hint="eastAsia"/>
                <w:bCs/>
                <w:color w:val="auto"/>
                <w:sz w:val="21"/>
              </w:rPr>
              <w:t xml:space="preserve">0 </w:t>
            </w:r>
            <w:r w:rsidRPr="00061E1A">
              <w:rPr>
                <w:rFonts w:ascii="Times New Roman" w:hAnsi="Times New Roman" w:hint="eastAsia"/>
                <w:bCs/>
                <w:color w:val="auto"/>
                <w:sz w:val="21"/>
              </w:rPr>
              <w:t>–</w:t>
            </w:r>
            <w:r w:rsidRPr="00061E1A">
              <w:rPr>
                <w:rFonts w:ascii="Times New Roman" w:hAnsi="Times New Roman" w:hint="eastAsia"/>
                <w:bCs/>
                <w:color w:val="auto"/>
                <w:sz w:val="21"/>
              </w:rPr>
              <w:t xml:space="preserve"> 6000MHz</w:t>
            </w:r>
          </w:p>
          <w:p w:rsidR="00FB52A5" w:rsidRPr="00061E1A" w:rsidRDefault="00FB52A5" w:rsidP="00442E8C">
            <w:pPr>
              <w:pStyle w:val="a6"/>
              <w:spacing w:beforeLines="0" w:line="360" w:lineRule="auto"/>
              <w:jc w:val="left"/>
              <w:rPr>
                <w:rFonts w:ascii="Times New Roman" w:hAnsi="Times New Roman"/>
                <w:bCs/>
                <w:color w:val="auto"/>
                <w:sz w:val="21"/>
              </w:rPr>
            </w:pPr>
            <w:r w:rsidRPr="00061E1A">
              <w:rPr>
                <w:rFonts w:ascii="Times New Roman" w:hAnsi="Times New Roman" w:hint="eastAsia"/>
                <w:bCs/>
                <w:color w:val="auto"/>
                <w:sz w:val="21"/>
              </w:rPr>
              <w:t>3</w:t>
            </w:r>
            <w:r w:rsidRPr="00061E1A">
              <w:rPr>
                <w:rFonts w:ascii="Times New Roman" w:hAnsi="Times New Roman" w:hint="eastAsia"/>
                <w:bCs/>
                <w:color w:val="auto"/>
                <w:sz w:val="21"/>
              </w:rPr>
              <w:t>、驻波比：</w:t>
            </w:r>
            <w:r w:rsidRPr="00061E1A">
              <w:rPr>
                <w:rFonts w:ascii="Times New Roman" w:hAnsi="Times New Roman" w:hint="eastAsia"/>
                <w:bCs/>
                <w:color w:val="auto"/>
                <w:sz w:val="21"/>
              </w:rPr>
              <w:t xml:space="preserve">0 </w:t>
            </w:r>
            <w:r w:rsidRPr="00061E1A">
              <w:rPr>
                <w:rFonts w:ascii="Times New Roman" w:hAnsi="Times New Roman" w:hint="eastAsia"/>
                <w:bCs/>
                <w:color w:val="auto"/>
                <w:sz w:val="21"/>
              </w:rPr>
              <w:t>–</w:t>
            </w:r>
            <w:r w:rsidRPr="00061E1A">
              <w:rPr>
                <w:rFonts w:ascii="Times New Roman" w:hAnsi="Times New Roman" w:hint="eastAsia"/>
                <w:bCs/>
                <w:color w:val="auto"/>
                <w:sz w:val="21"/>
              </w:rPr>
              <w:t xml:space="preserve"> 3000MHz</w:t>
            </w:r>
            <w:r w:rsidRPr="00061E1A">
              <w:rPr>
                <w:rFonts w:ascii="Times New Roman" w:hAnsi="Times New Roman" w:hint="eastAsia"/>
                <w:bCs/>
                <w:color w:val="auto"/>
                <w:sz w:val="21"/>
              </w:rPr>
              <w:t>：</w:t>
            </w:r>
            <w:r w:rsidRPr="00061E1A">
              <w:rPr>
                <w:rFonts w:ascii="Times New Roman" w:hAnsi="Times New Roman" w:hint="eastAsia"/>
                <w:bCs/>
                <w:color w:val="auto"/>
                <w:sz w:val="21"/>
              </w:rPr>
              <w:t>N-J</w:t>
            </w:r>
            <w:r w:rsidRPr="00061E1A">
              <w:rPr>
                <w:rFonts w:ascii="Times New Roman" w:hAnsi="Times New Roman" w:hint="eastAsia"/>
                <w:bCs/>
                <w:color w:val="auto"/>
                <w:sz w:val="21"/>
              </w:rPr>
              <w:t>、</w:t>
            </w:r>
            <w:r w:rsidRPr="00061E1A">
              <w:rPr>
                <w:rFonts w:ascii="Times New Roman" w:hAnsi="Times New Roman" w:hint="eastAsia"/>
                <w:bCs/>
                <w:color w:val="auto"/>
                <w:sz w:val="21"/>
              </w:rPr>
              <w:t>N-K</w:t>
            </w:r>
            <w:r w:rsidRPr="00061E1A">
              <w:rPr>
                <w:rFonts w:ascii="Times New Roman" w:hAnsi="Times New Roman" w:hint="eastAsia"/>
                <w:bCs/>
                <w:color w:val="auto"/>
                <w:sz w:val="21"/>
              </w:rPr>
              <w:t>：≤</w:t>
            </w:r>
            <w:r w:rsidRPr="00061E1A">
              <w:rPr>
                <w:rFonts w:ascii="Times New Roman" w:hAnsi="Times New Roman" w:hint="eastAsia"/>
                <w:bCs/>
                <w:color w:val="auto"/>
                <w:sz w:val="21"/>
              </w:rPr>
              <w:t>1.15</w:t>
            </w:r>
            <w:r w:rsidRPr="00061E1A">
              <w:rPr>
                <w:rFonts w:ascii="Times New Roman" w:hAnsi="Times New Roman" w:hint="eastAsia"/>
                <w:bCs/>
                <w:color w:val="auto"/>
                <w:sz w:val="21"/>
              </w:rPr>
              <w:t>；</w:t>
            </w:r>
            <w:r w:rsidRPr="00061E1A">
              <w:rPr>
                <w:rFonts w:ascii="Times New Roman" w:hAnsi="Times New Roman" w:hint="eastAsia"/>
                <w:bCs/>
                <w:color w:val="auto"/>
                <w:sz w:val="21"/>
              </w:rPr>
              <w:t>N-JJ</w:t>
            </w:r>
            <w:r w:rsidRPr="00061E1A">
              <w:rPr>
                <w:rFonts w:ascii="Times New Roman" w:hAnsi="Times New Roman" w:hint="eastAsia"/>
                <w:bCs/>
                <w:color w:val="auto"/>
                <w:sz w:val="21"/>
              </w:rPr>
              <w:t>：≤</w:t>
            </w:r>
            <w:r w:rsidRPr="00061E1A">
              <w:rPr>
                <w:rFonts w:ascii="Times New Roman" w:hAnsi="Times New Roman" w:hint="eastAsia"/>
                <w:bCs/>
                <w:color w:val="auto"/>
                <w:sz w:val="21"/>
              </w:rPr>
              <w:t>1.10</w:t>
            </w:r>
            <w:r w:rsidRPr="00061E1A">
              <w:rPr>
                <w:rFonts w:ascii="Times New Roman" w:hAnsi="Times New Roman" w:hint="eastAsia"/>
                <w:bCs/>
                <w:color w:val="auto"/>
                <w:sz w:val="21"/>
              </w:rPr>
              <w:t>；</w:t>
            </w:r>
            <w:r w:rsidRPr="00061E1A">
              <w:rPr>
                <w:rFonts w:ascii="Times New Roman" w:hAnsi="Times New Roman" w:hint="eastAsia"/>
                <w:bCs/>
                <w:color w:val="auto"/>
                <w:sz w:val="21"/>
              </w:rPr>
              <w:t>3000 - 6000MHz</w:t>
            </w:r>
            <w:r w:rsidRPr="00061E1A">
              <w:rPr>
                <w:rFonts w:ascii="Times New Roman" w:hAnsi="Times New Roman" w:hint="eastAsia"/>
                <w:bCs/>
                <w:color w:val="auto"/>
                <w:sz w:val="21"/>
              </w:rPr>
              <w:t>：</w:t>
            </w:r>
            <w:r w:rsidRPr="00061E1A">
              <w:rPr>
                <w:rFonts w:ascii="Times New Roman" w:hAnsi="Times New Roman" w:hint="eastAsia"/>
                <w:bCs/>
                <w:color w:val="auto"/>
                <w:sz w:val="21"/>
              </w:rPr>
              <w:t>N-J</w:t>
            </w:r>
            <w:r w:rsidRPr="00061E1A">
              <w:rPr>
                <w:rFonts w:ascii="Times New Roman" w:hAnsi="Times New Roman" w:hint="eastAsia"/>
                <w:bCs/>
                <w:color w:val="auto"/>
                <w:sz w:val="21"/>
              </w:rPr>
              <w:t>、</w:t>
            </w:r>
            <w:r w:rsidRPr="00061E1A">
              <w:rPr>
                <w:rFonts w:ascii="Times New Roman" w:hAnsi="Times New Roman" w:hint="eastAsia"/>
                <w:bCs/>
                <w:color w:val="auto"/>
                <w:sz w:val="21"/>
              </w:rPr>
              <w:t>N-K</w:t>
            </w:r>
            <w:r w:rsidRPr="00061E1A">
              <w:rPr>
                <w:rFonts w:ascii="Times New Roman" w:hAnsi="Times New Roman" w:hint="eastAsia"/>
                <w:bCs/>
                <w:color w:val="auto"/>
                <w:sz w:val="21"/>
              </w:rPr>
              <w:t>：≤</w:t>
            </w:r>
            <w:r w:rsidRPr="00061E1A">
              <w:rPr>
                <w:rFonts w:ascii="Times New Roman" w:hAnsi="Times New Roman" w:hint="eastAsia"/>
                <w:bCs/>
                <w:color w:val="auto"/>
                <w:sz w:val="21"/>
              </w:rPr>
              <w:t>1.3</w:t>
            </w:r>
            <w:r w:rsidRPr="00061E1A">
              <w:rPr>
                <w:rFonts w:ascii="Times New Roman" w:hAnsi="Times New Roman" w:hint="eastAsia"/>
                <w:bCs/>
                <w:color w:val="auto"/>
                <w:sz w:val="21"/>
              </w:rPr>
              <w:t>；</w:t>
            </w:r>
            <w:r w:rsidRPr="00061E1A">
              <w:rPr>
                <w:rFonts w:ascii="Times New Roman" w:hAnsi="Times New Roman" w:hint="eastAsia"/>
                <w:bCs/>
                <w:color w:val="auto"/>
                <w:sz w:val="21"/>
              </w:rPr>
              <w:t>N-JJ</w:t>
            </w:r>
            <w:r w:rsidRPr="00061E1A">
              <w:rPr>
                <w:rFonts w:ascii="Times New Roman" w:hAnsi="Times New Roman" w:hint="eastAsia"/>
                <w:bCs/>
                <w:color w:val="auto"/>
                <w:sz w:val="21"/>
              </w:rPr>
              <w:t>：≤</w:t>
            </w:r>
            <w:r w:rsidRPr="00061E1A">
              <w:rPr>
                <w:rFonts w:ascii="Times New Roman" w:hAnsi="Times New Roman" w:hint="eastAsia"/>
                <w:bCs/>
                <w:color w:val="auto"/>
                <w:sz w:val="21"/>
              </w:rPr>
              <w:t>1.15</w:t>
            </w:r>
          </w:p>
          <w:p w:rsidR="00FB52A5" w:rsidRPr="00061E1A" w:rsidRDefault="00FB52A5" w:rsidP="00442E8C">
            <w:pPr>
              <w:pStyle w:val="a6"/>
              <w:spacing w:beforeLines="0" w:line="360" w:lineRule="auto"/>
              <w:jc w:val="left"/>
              <w:rPr>
                <w:rFonts w:ascii="Times New Roman" w:hAnsi="Times New Roman"/>
                <w:bCs/>
                <w:color w:val="auto"/>
                <w:sz w:val="21"/>
              </w:rPr>
            </w:pPr>
            <w:r w:rsidRPr="00061E1A">
              <w:rPr>
                <w:rFonts w:ascii="Times New Roman" w:hAnsi="Times New Roman" w:hint="eastAsia"/>
                <w:bCs/>
                <w:color w:val="auto"/>
                <w:sz w:val="21"/>
              </w:rPr>
              <w:t>4</w:t>
            </w:r>
            <w:r w:rsidRPr="00061E1A">
              <w:rPr>
                <w:rFonts w:ascii="Times New Roman" w:hAnsi="Times New Roman" w:hint="eastAsia"/>
                <w:bCs/>
                <w:color w:val="auto"/>
                <w:sz w:val="21"/>
              </w:rPr>
              <w:t>、机械耐久性：</w:t>
            </w:r>
            <w:r w:rsidRPr="00061E1A">
              <w:rPr>
                <w:rFonts w:ascii="Times New Roman" w:hAnsi="Times New Roman" w:hint="eastAsia"/>
                <w:bCs/>
                <w:color w:val="auto"/>
                <w:sz w:val="21"/>
              </w:rPr>
              <w:t>500</w:t>
            </w:r>
            <w:r w:rsidRPr="00061E1A">
              <w:rPr>
                <w:rFonts w:ascii="Times New Roman" w:hAnsi="Times New Roman" w:hint="eastAsia"/>
                <w:bCs/>
                <w:color w:val="auto"/>
                <w:sz w:val="21"/>
              </w:rPr>
              <w:t>次</w:t>
            </w:r>
          </w:p>
          <w:p w:rsidR="00FB52A5" w:rsidRPr="00061E1A" w:rsidRDefault="00FB52A5" w:rsidP="00442E8C">
            <w:pPr>
              <w:pStyle w:val="a6"/>
              <w:spacing w:beforeLines="0" w:line="360" w:lineRule="auto"/>
              <w:jc w:val="left"/>
              <w:rPr>
                <w:rFonts w:ascii="Times New Roman" w:hAnsi="Times New Roman"/>
                <w:bCs/>
                <w:color w:val="auto"/>
                <w:sz w:val="21"/>
              </w:rPr>
            </w:pPr>
            <w:r w:rsidRPr="00061E1A">
              <w:rPr>
                <w:rFonts w:ascii="Times New Roman" w:hAnsi="Times New Roman" w:hint="eastAsia"/>
                <w:bCs/>
                <w:color w:val="auto"/>
                <w:sz w:val="21"/>
              </w:rPr>
              <w:t>5</w:t>
            </w:r>
            <w:r w:rsidRPr="00061E1A">
              <w:rPr>
                <w:rFonts w:ascii="Times New Roman" w:hAnsi="Times New Roman" w:hint="eastAsia"/>
                <w:bCs/>
                <w:color w:val="auto"/>
                <w:sz w:val="21"/>
              </w:rPr>
              <w:t>、特性阻抗：</w:t>
            </w:r>
            <w:r w:rsidRPr="00061E1A">
              <w:rPr>
                <w:rFonts w:ascii="Times New Roman" w:hAnsi="Times New Roman" w:hint="eastAsia"/>
                <w:bCs/>
                <w:color w:val="auto"/>
                <w:sz w:val="21"/>
              </w:rPr>
              <w:t>50 OHMS</w:t>
            </w:r>
          </w:p>
          <w:p w:rsidR="00FB52A5" w:rsidRPr="00061E1A" w:rsidRDefault="00FB52A5" w:rsidP="00442E8C">
            <w:pPr>
              <w:pStyle w:val="a6"/>
              <w:spacing w:beforeLines="0" w:line="360" w:lineRule="auto"/>
              <w:jc w:val="left"/>
              <w:rPr>
                <w:rFonts w:ascii="Times New Roman" w:hAnsi="Times New Roman"/>
                <w:bCs/>
                <w:color w:val="auto"/>
                <w:sz w:val="21"/>
              </w:rPr>
            </w:pPr>
            <w:r w:rsidRPr="00061E1A">
              <w:rPr>
                <w:rFonts w:ascii="Times New Roman" w:hAnsi="Times New Roman" w:hint="eastAsia"/>
                <w:bCs/>
                <w:color w:val="auto"/>
                <w:sz w:val="21"/>
              </w:rPr>
              <w:t>6</w:t>
            </w:r>
            <w:r w:rsidRPr="00061E1A">
              <w:rPr>
                <w:rFonts w:ascii="Times New Roman" w:hAnsi="Times New Roman" w:hint="eastAsia"/>
                <w:bCs/>
                <w:color w:val="auto"/>
                <w:sz w:val="21"/>
              </w:rPr>
              <w:t>、内导体：黄铜</w:t>
            </w:r>
          </w:p>
          <w:p w:rsidR="00FB52A5" w:rsidRPr="00061E1A" w:rsidRDefault="00FB52A5" w:rsidP="00442E8C">
            <w:pPr>
              <w:pStyle w:val="a6"/>
              <w:spacing w:beforeLines="0" w:line="360" w:lineRule="auto"/>
              <w:jc w:val="left"/>
              <w:rPr>
                <w:rFonts w:ascii="Times New Roman" w:hAnsi="Times New Roman"/>
                <w:bCs/>
                <w:color w:val="auto"/>
                <w:sz w:val="21"/>
              </w:rPr>
            </w:pPr>
            <w:r w:rsidRPr="00061E1A">
              <w:rPr>
                <w:rFonts w:ascii="Times New Roman" w:hAnsi="Times New Roman" w:hint="eastAsia"/>
                <w:bCs/>
                <w:color w:val="auto"/>
                <w:sz w:val="21"/>
              </w:rPr>
              <w:t>7</w:t>
            </w:r>
            <w:r w:rsidRPr="00061E1A">
              <w:rPr>
                <w:rFonts w:ascii="Times New Roman" w:hAnsi="Times New Roman" w:hint="eastAsia"/>
                <w:bCs/>
                <w:color w:val="auto"/>
                <w:sz w:val="21"/>
              </w:rPr>
              <w:t>、绝缘介质：聚四氟乙烯</w:t>
            </w:r>
          </w:p>
          <w:p w:rsidR="00FB52A5" w:rsidRPr="007A4EA2" w:rsidRDefault="00FB52A5" w:rsidP="00FB52A5">
            <w:pPr>
              <w:pStyle w:val="a6"/>
              <w:numPr>
                <w:ilvl w:val="0"/>
                <w:numId w:val="4"/>
              </w:numPr>
              <w:spacing w:beforeLines="0" w:line="360" w:lineRule="auto"/>
              <w:jc w:val="left"/>
              <w:rPr>
                <w:rFonts w:ascii="Times New Roman" w:hAnsi="Times New Roman"/>
                <w:bCs/>
                <w:color w:val="auto"/>
                <w:sz w:val="21"/>
              </w:rPr>
            </w:pPr>
            <w:r w:rsidRPr="00061E1A">
              <w:rPr>
                <w:rFonts w:ascii="Times New Roman" w:hAnsi="Times New Roman" w:hint="eastAsia"/>
                <w:bCs/>
                <w:color w:val="auto"/>
                <w:sz w:val="21"/>
              </w:rPr>
              <w:t>接口形式：</w:t>
            </w:r>
            <w:r w:rsidRPr="00061E1A">
              <w:rPr>
                <w:rFonts w:ascii="Times New Roman" w:hAnsi="Times New Roman" w:hint="eastAsia"/>
                <w:bCs/>
                <w:color w:val="auto"/>
                <w:sz w:val="21"/>
              </w:rPr>
              <w:t xml:space="preserve">N-J </w:t>
            </w:r>
            <w:r w:rsidRPr="00061E1A">
              <w:rPr>
                <w:rFonts w:ascii="Times New Roman" w:hAnsi="Times New Roman" w:hint="eastAsia"/>
                <w:bCs/>
                <w:color w:val="auto"/>
                <w:sz w:val="21"/>
              </w:rPr>
              <w:t>：</w:t>
            </w:r>
            <w:r w:rsidRPr="00061E1A">
              <w:rPr>
                <w:rFonts w:ascii="Times New Roman" w:hAnsi="Times New Roman" w:hint="eastAsia"/>
                <w:bCs/>
                <w:color w:val="auto"/>
                <w:sz w:val="21"/>
              </w:rPr>
              <w:t>N-Male</w:t>
            </w:r>
            <w:r w:rsidRPr="00061E1A">
              <w:rPr>
                <w:rFonts w:ascii="Times New Roman" w:hAnsi="Times New Roman" w:hint="eastAsia"/>
                <w:bCs/>
                <w:color w:val="auto"/>
                <w:sz w:val="21"/>
              </w:rPr>
              <w:t>、</w:t>
            </w:r>
            <w:r w:rsidRPr="00061E1A">
              <w:rPr>
                <w:rFonts w:ascii="Times New Roman" w:hAnsi="Times New Roman" w:hint="eastAsia"/>
                <w:bCs/>
                <w:color w:val="auto"/>
                <w:sz w:val="21"/>
              </w:rPr>
              <w:t xml:space="preserve">N-K </w:t>
            </w:r>
            <w:r w:rsidRPr="00061E1A">
              <w:rPr>
                <w:rFonts w:ascii="Times New Roman" w:hAnsi="Times New Roman" w:hint="eastAsia"/>
                <w:bCs/>
                <w:color w:val="auto"/>
                <w:sz w:val="21"/>
              </w:rPr>
              <w:t>：</w:t>
            </w:r>
            <w:r w:rsidRPr="00061E1A">
              <w:rPr>
                <w:rFonts w:ascii="Times New Roman" w:hAnsi="Times New Roman" w:hint="eastAsia"/>
                <w:bCs/>
                <w:color w:val="auto"/>
                <w:sz w:val="21"/>
              </w:rPr>
              <w:t>N-Female</w:t>
            </w:r>
            <w:r w:rsidRPr="00061E1A">
              <w:rPr>
                <w:rFonts w:ascii="Times New Roman" w:hAnsi="Times New Roman" w:hint="eastAsia"/>
                <w:bCs/>
                <w:color w:val="auto"/>
                <w:sz w:val="21"/>
              </w:rPr>
              <w:t>、</w:t>
            </w:r>
            <w:r w:rsidRPr="00061E1A">
              <w:rPr>
                <w:rFonts w:ascii="Times New Roman" w:hAnsi="Times New Roman" w:hint="eastAsia"/>
                <w:bCs/>
                <w:color w:val="auto"/>
                <w:sz w:val="21"/>
              </w:rPr>
              <w:t xml:space="preserve">N-JJ </w:t>
            </w:r>
            <w:r w:rsidRPr="00061E1A">
              <w:rPr>
                <w:rFonts w:ascii="Times New Roman" w:hAnsi="Times New Roman" w:hint="eastAsia"/>
                <w:bCs/>
                <w:color w:val="auto"/>
                <w:sz w:val="21"/>
              </w:rPr>
              <w:t>：</w:t>
            </w:r>
            <w:r w:rsidRPr="00061E1A">
              <w:rPr>
                <w:rFonts w:ascii="Times New Roman" w:hAnsi="Times New Roman" w:hint="eastAsia"/>
                <w:bCs/>
                <w:color w:val="auto"/>
                <w:sz w:val="21"/>
              </w:rPr>
              <w:t>N-Male x 2</w:t>
            </w:r>
          </w:p>
        </w:tc>
      </w:tr>
    </w:tbl>
    <w:p w:rsidR="00FB52A5" w:rsidRDefault="00FB52A5" w:rsidP="00FB52A5">
      <w:pPr>
        <w:ind w:firstLineChars="0" w:firstLine="0"/>
      </w:pPr>
    </w:p>
    <w:p w:rsidR="00FB52A5" w:rsidRDefault="00FB52A5" w:rsidP="00FB52A5">
      <w:pPr>
        <w:ind w:firstLineChars="0" w:firstLine="0"/>
      </w:pPr>
      <w:r>
        <w:rPr>
          <w:rFonts w:hint="eastAsia"/>
        </w:rPr>
        <w:t>附件</w:t>
      </w:r>
      <w:r>
        <w:rPr>
          <w:rFonts w:hint="eastAsia"/>
        </w:rPr>
        <w:t>2</w:t>
      </w:r>
      <w:r>
        <w:rPr>
          <w:rFonts w:hint="eastAsia"/>
        </w:rPr>
        <w:t>评分表：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993"/>
        <w:gridCol w:w="919"/>
        <w:gridCol w:w="5880"/>
      </w:tblGrid>
      <w:tr w:rsidR="00FB52A5" w:rsidRPr="00A704E3" w:rsidTr="00442E8C">
        <w:trPr>
          <w:jc w:val="center"/>
        </w:trPr>
        <w:tc>
          <w:tcPr>
            <w:tcW w:w="8926" w:type="dxa"/>
            <w:gridSpan w:val="4"/>
            <w:tcBorders>
              <w:top w:val="single" w:sz="4" w:space="0" w:color="auto"/>
              <w:left w:val="single" w:sz="4" w:space="0" w:color="auto"/>
              <w:bottom w:val="single" w:sz="4" w:space="0" w:color="auto"/>
              <w:right w:val="single" w:sz="4" w:space="0" w:color="auto"/>
            </w:tcBorders>
            <w:vAlign w:val="center"/>
          </w:tcPr>
          <w:p w:rsidR="00FB52A5" w:rsidRPr="00A704E3" w:rsidRDefault="00FB52A5" w:rsidP="00FB52A5">
            <w:pPr>
              <w:pStyle w:val="a6"/>
              <w:spacing w:before="156"/>
              <w:ind w:firstLine="420"/>
              <w:jc w:val="center"/>
              <w:rPr>
                <w:rFonts w:ascii="Times New Roman" w:hAnsi="Times New Roman"/>
                <w:color w:val="auto"/>
                <w:sz w:val="21"/>
              </w:rPr>
            </w:pPr>
            <w:r w:rsidRPr="00A704E3">
              <w:rPr>
                <w:rFonts w:ascii="Times New Roman" w:hAnsi="Times New Roman"/>
                <w:color w:val="auto"/>
                <w:sz w:val="21"/>
              </w:rPr>
              <w:t>分值构成（总分</w:t>
            </w:r>
            <w:r w:rsidRPr="00A704E3">
              <w:rPr>
                <w:rFonts w:ascii="Times New Roman" w:hAnsi="Times New Roman"/>
                <w:color w:val="auto"/>
                <w:sz w:val="21"/>
              </w:rPr>
              <w:t>100</w:t>
            </w:r>
            <w:r w:rsidRPr="00A704E3">
              <w:rPr>
                <w:rFonts w:ascii="Times New Roman" w:hAnsi="Times New Roman"/>
                <w:color w:val="auto"/>
                <w:sz w:val="21"/>
              </w:rPr>
              <w:t>分）</w:t>
            </w:r>
          </w:p>
        </w:tc>
      </w:tr>
      <w:tr w:rsidR="00FB52A5" w:rsidRPr="00A704E3" w:rsidTr="00442E8C">
        <w:trPr>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rsidR="00FB52A5" w:rsidRPr="00A704E3" w:rsidRDefault="00FB52A5" w:rsidP="00FB52A5">
            <w:pPr>
              <w:pStyle w:val="a6"/>
              <w:spacing w:before="156"/>
              <w:jc w:val="center"/>
              <w:rPr>
                <w:rFonts w:ascii="Times New Roman" w:hAnsi="Times New Roman"/>
                <w:color w:val="auto"/>
                <w:sz w:val="21"/>
              </w:rPr>
            </w:pPr>
            <w:r w:rsidRPr="00A704E3">
              <w:rPr>
                <w:rFonts w:ascii="Times New Roman" w:hAnsi="Times New Roman"/>
                <w:color w:val="auto"/>
                <w:sz w:val="21"/>
              </w:rPr>
              <w:t>项目</w:t>
            </w:r>
          </w:p>
        </w:tc>
        <w:tc>
          <w:tcPr>
            <w:tcW w:w="919" w:type="dxa"/>
            <w:tcBorders>
              <w:top w:val="single" w:sz="4" w:space="0" w:color="auto"/>
              <w:left w:val="single" w:sz="4" w:space="0" w:color="auto"/>
              <w:bottom w:val="single" w:sz="4" w:space="0" w:color="auto"/>
              <w:right w:val="single" w:sz="4" w:space="0" w:color="auto"/>
            </w:tcBorders>
            <w:vAlign w:val="center"/>
          </w:tcPr>
          <w:p w:rsidR="00FB52A5" w:rsidRPr="00A704E3" w:rsidRDefault="00FB52A5" w:rsidP="00FB52A5">
            <w:pPr>
              <w:pStyle w:val="a6"/>
              <w:spacing w:before="156"/>
              <w:jc w:val="center"/>
              <w:rPr>
                <w:rFonts w:ascii="Times New Roman" w:hAnsi="Times New Roman"/>
                <w:color w:val="auto"/>
                <w:sz w:val="21"/>
              </w:rPr>
            </w:pPr>
            <w:r w:rsidRPr="00A704E3">
              <w:rPr>
                <w:rFonts w:ascii="Times New Roman" w:hAnsi="Times New Roman"/>
                <w:color w:val="auto"/>
                <w:sz w:val="21"/>
              </w:rPr>
              <w:t>分值</w:t>
            </w:r>
          </w:p>
        </w:tc>
        <w:tc>
          <w:tcPr>
            <w:tcW w:w="5880" w:type="dxa"/>
            <w:tcBorders>
              <w:top w:val="single" w:sz="4" w:space="0" w:color="auto"/>
              <w:left w:val="single" w:sz="4" w:space="0" w:color="auto"/>
              <w:bottom w:val="single" w:sz="4" w:space="0" w:color="auto"/>
              <w:right w:val="single" w:sz="4" w:space="0" w:color="auto"/>
            </w:tcBorders>
            <w:vAlign w:val="center"/>
          </w:tcPr>
          <w:p w:rsidR="00FB52A5" w:rsidRPr="00A704E3" w:rsidRDefault="00FB52A5" w:rsidP="00FB52A5">
            <w:pPr>
              <w:pStyle w:val="a6"/>
              <w:spacing w:before="156"/>
              <w:jc w:val="center"/>
              <w:rPr>
                <w:rFonts w:ascii="Times New Roman" w:hAnsi="Times New Roman"/>
                <w:color w:val="auto"/>
                <w:sz w:val="21"/>
              </w:rPr>
            </w:pPr>
            <w:r w:rsidRPr="00A704E3">
              <w:rPr>
                <w:rFonts w:ascii="Times New Roman" w:hAnsi="Times New Roman"/>
                <w:color w:val="auto"/>
                <w:sz w:val="21"/>
              </w:rPr>
              <w:t>评</w:t>
            </w:r>
            <w:r w:rsidRPr="00A704E3">
              <w:rPr>
                <w:rFonts w:ascii="Times New Roman" w:hAnsi="Times New Roman"/>
                <w:color w:val="auto"/>
                <w:sz w:val="21"/>
              </w:rPr>
              <w:t xml:space="preserve"> </w:t>
            </w:r>
            <w:r w:rsidRPr="00A704E3">
              <w:rPr>
                <w:rFonts w:ascii="Times New Roman" w:hAnsi="Times New Roman"/>
                <w:color w:val="auto"/>
                <w:sz w:val="21"/>
              </w:rPr>
              <w:t>分</w:t>
            </w:r>
            <w:r w:rsidRPr="00A704E3">
              <w:rPr>
                <w:rFonts w:ascii="Times New Roman" w:hAnsi="Times New Roman"/>
                <w:color w:val="auto"/>
                <w:sz w:val="21"/>
              </w:rPr>
              <w:t xml:space="preserve"> </w:t>
            </w:r>
            <w:r w:rsidRPr="00A704E3">
              <w:rPr>
                <w:rFonts w:ascii="Times New Roman" w:hAnsi="Times New Roman"/>
                <w:color w:val="auto"/>
                <w:sz w:val="21"/>
              </w:rPr>
              <w:t>办</w:t>
            </w:r>
            <w:r w:rsidRPr="00A704E3">
              <w:rPr>
                <w:rFonts w:ascii="Times New Roman" w:hAnsi="Times New Roman"/>
                <w:color w:val="auto"/>
                <w:sz w:val="21"/>
              </w:rPr>
              <w:t xml:space="preserve"> </w:t>
            </w:r>
            <w:r w:rsidRPr="00A704E3">
              <w:rPr>
                <w:rFonts w:ascii="Times New Roman" w:hAnsi="Times New Roman"/>
                <w:color w:val="auto"/>
                <w:sz w:val="21"/>
              </w:rPr>
              <w:t>法</w:t>
            </w:r>
          </w:p>
        </w:tc>
      </w:tr>
      <w:tr w:rsidR="00FB52A5" w:rsidRPr="00A704E3" w:rsidTr="00442E8C">
        <w:trPr>
          <w:jc w:val="center"/>
        </w:trPr>
        <w:tc>
          <w:tcPr>
            <w:tcW w:w="3046" w:type="dxa"/>
            <w:gridSpan w:val="3"/>
            <w:tcBorders>
              <w:top w:val="single" w:sz="4" w:space="0" w:color="auto"/>
              <w:left w:val="single" w:sz="4" w:space="0" w:color="auto"/>
              <w:bottom w:val="single" w:sz="4" w:space="0" w:color="auto"/>
              <w:right w:val="single" w:sz="4" w:space="0" w:color="auto"/>
            </w:tcBorders>
            <w:vAlign w:val="center"/>
          </w:tcPr>
          <w:p w:rsidR="00FB52A5" w:rsidRPr="00A704E3" w:rsidRDefault="00FB52A5" w:rsidP="00FB52A5">
            <w:pPr>
              <w:pStyle w:val="a6"/>
              <w:spacing w:before="156"/>
              <w:rPr>
                <w:rFonts w:ascii="Times New Roman" w:hAnsi="Times New Roman"/>
                <w:color w:val="auto"/>
                <w:sz w:val="21"/>
              </w:rPr>
            </w:pPr>
            <w:r w:rsidRPr="00A704E3">
              <w:rPr>
                <w:rFonts w:ascii="Times New Roman" w:hAnsi="Times New Roman"/>
                <w:color w:val="auto"/>
                <w:sz w:val="21"/>
              </w:rPr>
              <w:t>投标报价（</w:t>
            </w:r>
            <w:r w:rsidRPr="00A704E3">
              <w:rPr>
                <w:rFonts w:ascii="Times New Roman" w:hAnsi="Times New Roman"/>
                <w:color w:val="auto"/>
                <w:sz w:val="21"/>
              </w:rPr>
              <w:t>30</w:t>
            </w:r>
            <w:r w:rsidRPr="00A704E3">
              <w:rPr>
                <w:rFonts w:ascii="Times New Roman" w:hAnsi="Times New Roman"/>
                <w:color w:val="auto"/>
                <w:sz w:val="21"/>
              </w:rPr>
              <w:t>分）</w:t>
            </w:r>
          </w:p>
        </w:tc>
        <w:tc>
          <w:tcPr>
            <w:tcW w:w="5880" w:type="dxa"/>
            <w:tcBorders>
              <w:top w:val="single" w:sz="4" w:space="0" w:color="auto"/>
              <w:left w:val="single" w:sz="4" w:space="0" w:color="auto"/>
              <w:bottom w:val="single" w:sz="4" w:space="0" w:color="auto"/>
              <w:right w:val="single" w:sz="4" w:space="0" w:color="auto"/>
            </w:tcBorders>
            <w:vAlign w:val="center"/>
          </w:tcPr>
          <w:p w:rsidR="00FB52A5" w:rsidRPr="00FB52A5" w:rsidRDefault="00FB52A5" w:rsidP="00FB52A5">
            <w:pPr>
              <w:pStyle w:val="a6"/>
              <w:spacing w:before="156" w:line="240" w:lineRule="auto"/>
              <w:rPr>
                <w:color w:val="auto"/>
                <w:sz w:val="21"/>
              </w:rPr>
            </w:pPr>
            <w:r w:rsidRPr="00FB52A5">
              <w:rPr>
                <w:rFonts w:hint="eastAsia"/>
                <w:color w:val="auto"/>
                <w:sz w:val="21"/>
              </w:rPr>
              <w:t>评标基准价指的是满足招标文件要求且最低的参与评审的价格。</w:t>
            </w:r>
          </w:p>
          <w:p w:rsidR="00FB52A5" w:rsidRPr="00FB52A5" w:rsidRDefault="00FB52A5" w:rsidP="00FB52A5">
            <w:pPr>
              <w:pStyle w:val="a6"/>
              <w:spacing w:before="156" w:line="240" w:lineRule="auto"/>
              <w:rPr>
                <w:color w:val="auto"/>
                <w:sz w:val="21"/>
              </w:rPr>
            </w:pPr>
            <w:r w:rsidRPr="00FB52A5">
              <w:rPr>
                <w:rFonts w:hint="eastAsia"/>
                <w:color w:val="auto"/>
                <w:sz w:val="21"/>
              </w:rPr>
              <w:t>参与评审的价格为评标基准价的其价格得分得满分30分。</w:t>
            </w:r>
          </w:p>
          <w:p w:rsidR="00FB52A5" w:rsidRPr="00FB52A5" w:rsidRDefault="00FB52A5" w:rsidP="00FB52A5">
            <w:pPr>
              <w:pStyle w:val="a6"/>
              <w:spacing w:before="156" w:line="240" w:lineRule="auto"/>
              <w:rPr>
                <w:color w:val="auto"/>
                <w:sz w:val="21"/>
              </w:rPr>
            </w:pPr>
            <w:r w:rsidRPr="00FB52A5">
              <w:rPr>
                <w:rFonts w:hint="eastAsia"/>
                <w:color w:val="auto"/>
                <w:sz w:val="21"/>
              </w:rPr>
              <w:t>其他投标人价格得分按照下列公式计算：</w:t>
            </w:r>
          </w:p>
          <w:p w:rsidR="00FB52A5" w:rsidRPr="00FB52A5" w:rsidRDefault="00FB52A5" w:rsidP="00FB52A5">
            <w:pPr>
              <w:pStyle w:val="a6"/>
              <w:spacing w:before="156" w:line="240" w:lineRule="auto"/>
              <w:rPr>
                <w:color w:val="auto"/>
                <w:sz w:val="21"/>
              </w:rPr>
            </w:pPr>
            <w:r w:rsidRPr="00FB52A5">
              <w:rPr>
                <w:rFonts w:hint="eastAsia"/>
                <w:color w:val="auto"/>
                <w:sz w:val="21"/>
              </w:rPr>
              <w:t>价格得分=（评标基准价/各投标人参与评审的价格）×30％×100。</w:t>
            </w:r>
          </w:p>
          <w:p w:rsidR="00FB52A5" w:rsidRPr="00FB52A5" w:rsidRDefault="00FB52A5" w:rsidP="00FB52A5">
            <w:pPr>
              <w:pStyle w:val="a6"/>
              <w:spacing w:before="156" w:line="240" w:lineRule="auto"/>
              <w:rPr>
                <w:color w:val="auto"/>
                <w:sz w:val="21"/>
              </w:rPr>
            </w:pPr>
            <w:r w:rsidRPr="00FB52A5">
              <w:rPr>
                <w:rFonts w:hint="eastAsia"/>
                <w:color w:val="auto"/>
                <w:sz w:val="21"/>
              </w:rPr>
              <w:t>注：1、投标报价超过对应最高限价的作无效标处理。</w:t>
            </w:r>
          </w:p>
          <w:p w:rsidR="00FB52A5" w:rsidRPr="00A704E3" w:rsidRDefault="00FB52A5" w:rsidP="00FB52A5">
            <w:pPr>
              <w:pStyle w:val="a6"/>
              <w:spacing w:before="156" w:line="240" w:lineRule="auto"/>
              <w:rPr>
                <w:rFonts w:ascii="Times New Roman" w:hAnsi="Times New Roman"/>
                <w:color w:val="auto"/>
                <w:sz w:val="21"/>
              </w:rPr>
            </w:pPr>
            <w:r w:rsidRPr="00FB52A5">
              <w:rPr>
                <w:rFonts w:hint="eastAsia"/>
                <w:color w:val="auto"/>
                <w:sz w:val="21"/>
              </w:rPr>
              <w:t>2、价格得分小数点后保留2位小数，第3位小数四舍五入。</w:t>
            </w:r>
          </w:p>
        </w:tc>
      </w:tr>
      <w:tr w:rsidR="00FB52A5" w:rsidRPr="00A704E3" w:rsidTr="00442E8C">
        <w:trPr>
          <w:jc w:val="center"/>
        </w:trPr>
        <w:tc>
          <w:tcPr>
            <w:tcW w:w="1134" w:type="dxa"/>
            <w:vMerge w:val="restart"/>
            <w:tcBorders>
              <w:top w:val="single" w:sz="4" w:space="0" w:color="auto"/>
              <w:left w:val="single" w:sz="4" w:space="0" w:color="auto"/>
              <w:right w:val="single" w:sz="4" w:space="0" w:color="auto"/>
            </w:tcBorders>
            <w:vAlign w:val="center"/>
          </w:tcPr>
          <w:p w:rsidR="00FB52A5" w:rsidRPr="00A704E3" w:rsidRDefault="00FB52A5" w:rsidP="00FB52A5">
            <w:pPr>
              <w:pStyle w:val="a6"/>
              <w:spacing w:before="156"/>
              <w:rPr>
                <w:rFonts w:ascii="Times New Roman" w:hAnsi="Times New Roman"/>
                <w:color w:val="auto"/>
                <w:sz w:val="21"/>
              </w:rPr>
            </w:pPr>
            <w:r w:rsidRPr="00A704E3">
              <w:rPr>
                <w:rFonts w:ascii="Times New Roman" w:hAnsi="Times New Roman"/>
                <w:color w:val="auto"/>
                <w:sz w:val="21"/>
              </w:rPr>
              <w:t>技术部分（</w:t>
            </w:r>
            <w:r w:rsidRPr="00A704E3">
              <w:rPr>
                <w:rFonts w:ascii="Times New Roman" w:hAnsi="Times New Roman"/>
                <w:color w:val="auto"/>
                <w:sz w:val="21"/>
              </w:rPr>
              <w:t>50</w:t>
            </w:r>
            <w:r w:rsidRPr="00A704E3">
              <w:rPr>
                <w:rFonts w:ascii="Times New Roman" w:hAnsi="Times New Roman"/>
                <w:color w:val="auto"/>
                <w:sz w:val="21"/>
              </w:rPr>
              <w:t>分）</w:t>
            </w:r>
          </w:p>
        </w:tc>
        <w:tc>
          <w:tcPr>
            <w:tcW w:w="993" w:type="dxa"/>
            <w:tcBorders>
              <w:top w:val="single" w:sz="4" w:space="0" w:color="auto"/>
              <w:left w:val="single" w:sz="4" w:space="0" w:color="auto"/>
              <w:right w:val="single" w:sz="4" w:space="0" w:color="auto"/>
            </w:tcBorders>
            <w:vAlign w:val="center"/>
          </w:tcPr>
          <w:p w:rsidR="00FB52A5" w:rsidRPr="00A704E3" w:rsidRDefault="00FB52A5" w:rsidP="00FB52A5">
            <w:pPr>
              <w:pStyle w:val="a6"/>
              <w:spacing w:before="156"/>
              <w:rPr>
                <w:rFonts w:ascii="Times New Roman" w:hAnsi="Times New Roman"/>
                <w:color w:val="auto"/>
                <w:sz w:val="21"/>
              </w:rPr>
            </w:pPr>
            <w:r w:rsidRPr="00A704E3">
              <w:rPr>
                <w:rFonts w:ascii="Times New Roman" w:hAnsi="Times New Roman"/>
                <w:color w:val="auto"/>
                <w:sz w:val="21"/>
              </w:rPr>
              <w:t>技术指标响应程度</w:t>
            </w:r>
          </w:p>
        </w:tc>
        <w:tc>
          <w:tcPr>
            <w:tcW w:w="919" w:type="dxa"/>
            <w:tcBorders>
              <w:top w:val="single" w:sz="4" w:space="0" w:color="auto"/>
              <w:left w:val="single" w:sz="4" w:space="0" w:color="auto"/>
              <w:right w:val="single" w:sz="4" w:space="0" w:color="auto"/>
            </w:tcBorders>
            <w:vAlign w:val="center"/>
          </w:tcPr>
          <w:p w:rsidR="00FB52A5" w:rsidRPr="00A704E3" w:rsidRDefault="00FB52A5" w:rsidP="00FB52A5">
            <w:pPr>
              <w:pStyle w:val="a6"/>
              <w:spacing w:before="156"/>
              <w:jc w:val="center"/>
              <w:rPr>
                <w:rFonts w:ascii="Times New Roman" w:hAnsi="Times New Roman"/>
                <w:color w:val="auto"/>
                <w:sz w:val="21"/>
              </w:rPr>
            </w:pPr>
            <w:r w:rsidRPr="00A704E3">
              <w:rPr>
                <w:rFonts w:ascii="Times New Roman" w:hAnsi="Times New Roman"/>
                <w:color w:val="auto"/>
                <w:sz w:val="21"/>
              </w:rPr>
              <w:t>25</w:t>
            </w:r>
          </w:p>
        </w:tc>
        <w:tc>
          <w:tcPr>
            <w:tcW w:w="5880" w:type="dxa"/>
            <w:tcBorders>
              <w:top w:val="single" w:sz="4" w:space="0" w:color="auto"/>
              <w:left w:val="single" w:sz="4" w:space="0" w:color="auto"/>
              <w:right w:val="single" w:sz="4" w:space="0" w:color="auto"/>
            </w:tcBorders>
            <w:vAlign w:val="center"/>
          </w:tcPr>
          <w:p w:rsidR="00FB52A5" w:rsidRPr="00A704E3" w:rsidRDefault="00FB52A5" w:rsidP="00FB52A5">
            <w:pPr>
              <w:pStyle w:val="a6"/>
              <w:spacing w:before="156"/>
              <w:rPr>
                <w:rFonts w:ascii="Times New Roman" w:hAnsi="Times New Roman"/>
                <w:color w:val="auto"/>
                <w:sz w:val="21"/>
              </w:rPr>
            </w:pPr>
            <w:r w:rsidRPr="00A704E3">
              <w:rPr>
                <w:rFonts w:ascii="Times New Roman" w:hAnsi="Times New Roman"/>
                <w:color w:val="auto"/>
                <w:sz w:val="21"/>
              </w:rPr>
              <w:t>根据投标文件对招标文件要求指标的响应程度评分：加</w:t>
            </w:r>
            <w:r w:rsidRPr="00315D59">
              <w:rPr>
                <w:rFonts w:asciiTheme="minorEastAsia" w:eastAsiaTheme="minorEastAsia" w:hAnsiTheme="minorEastAsia"/>
                <w:color w:val="auto"/>
                <w:sz w:val="21"/>
              </w:rPr>
              <w:t>“</w:t>
            </w:r>
            <w:r w:rsidRPr="00315D59">
              <w:rPr>
                <w:rFonts w:asciiTheme="minorEastAsia" w:eastAsiaTheme="minorEastAsia" w:hAnsiTheme="minorEastAsia" w:cs="宋体" w:hint="eastAsia"/>
                <w:color w:val="auto"/>
                <w:sz w:val="21"/>
              </w:rPr>
              <w:t>★</w:t>
            </w:r>
            <w:r w:rsidRPr="00315D59">
              <w:rPr>
                <w:rFonts w:asciiTheme="minorEastAsia" w:eastAsiaTheme="minorEastAsia" w:hAnsiTheme="minorEastAsia"/>
                <w:color w:val="auto"/>
                <w:sz w:val="21"/>
              </w:rPr>
              <w:t>号”</w:t>
            </w:r>
            <w:r w:rsidRPr="00A704E3">
              <w:rPr>
                <w:rFonts w:ascii="Times New Roman" w:hAnsi="Times New Roman"/>
                <w:color w:val="auto"/>
                <w:sz w:val="21"/>
              </w:rPr>
              <w:t>部分指标为必须满足项，有任意一项不满足则</w:t>
            </w:r>
            <w:proofErr w:type="gramStart"/>
            <w:r w:rsidRPr="00A704E3">
              <w:rPr>
                <w:rFonts w:ascii="Times New Roman" w:hAnsi="Times New Roman"/>
                <w:color w:val="auto"/>
                <w:sz w:val="21"/>
              </w:rPr>
              <w:t>按废标处理</w:t>
            </w:r>
            <w:proofErr w:type="gramEnd"/>
            <w:r w:rsidRPr="00A704E3">
              <w:rPr>
                <w:rFonts w:ascii="Times New Roman" w:hAnsi="Times New Roman"/>
                <w:color w:val="auto"/>
                <w:sz w:val="21"/>
              </w:rPr>
              <w:t>；其他部分指标每一项不满足扣</w:t>
            </w:r>
            <w:r w:rsidRPr="00A704E3">
              <w:rPr>
                <w:rFonts w:ascii="Times New Roman" w:hAnsi="Times New Roman"/>
                <w:color w:val="auto"/>
                <w:sz w:val="21"/>
              </w:rPr>
              <w:t>3</w:t>
            </w:r>
            <w:r w:rsidRPr="00A704E3">
              <w:rPr>
                <w:rFonts w:ascii="Times New Roman" w:hAnsi="Times New Roman"/>
                <w:color w:val="auto"/>
                <w:sz w:val="21"/>
              </w:rPr>
              <w:t>分，扣完为止。</w:t>
            </w:r>
          </w:p>
        </w:tc>
      </w:tr>
      <w:tr w:rsidR="00FB52A5" w:rsidRPr="00A704E3" w:rsidTr="00442E8C">
        <w:trPr>
          <w:jc w:val="center"/>
        </w:trPr>
        <w:tc>
          <w:tcPr>
            <w:tcW w:w="1134" w:type="dxa"/>
            <w:vMerge/>
            <w:tcBorders>
              <w:left w:val="single" w:sz="4" w:space="0" w:color="auto"/>
              <w:right w:val="single" w:sz="4" w:space="0" w:color="auto"/>
            </w:tcBorders>
            <w:vAlign w:val="center"/>
          </w:tcPr>
          <w:p w:rsidR="00FB52A5" w:rsidRPr="00A704E3" w:rsidRDefault="00FB52A5" w:rsidP="00FB52A5">
            <w:pPr>
              <w:pStyle w:val="a6"/>
              <w:spacing w:before="156"/>
              <w:rPr>
                <w:rFonts w:ascii="Times New Roman" w:hAnsi="Times New Roman"/>
                <w:color w:val="auto"/>
                <w:sz w:val="21"/>
              </w:rPr>
            </w:pPr>
          </w:p>
        </w:tc>
        <w:tc>
          <w:tcPr>
            <w:tcW w:w="993" w:type="dxa"/>
            <w:tcBorders>
              <w:top w:val="single" w:sz="4" w:space="0" w:color="auto"/>
              <w:left w:val="single" w:sz="4" w:space="0" w:color="auto"/>
              <w:right w:val="single" w:sz="4" w:space="0" w:color="auto"/>
            </w:tcBorders>
            <w:vAlign w:val="center"/>
          </w:tcPr>
          <w:p w:rsidR="00FB52A5" w:rsidRPr="00A704E3" w:rsidRDefault="00FB52A5" w:rsidP="00FB52A5">
            <w:pPr>
              <w:pStyle w:val="a6"/>
              <w:spacing w:before="156"/>
              <w:rPr>
                <w:rFonts w:ascii="Times New Roman" w:hAnsi="Times New Roman"/>
                <w:color w:val="auto"/>
                <w:sz w:val="21"/>
              </w:rPr>
            </w:pPr>
            <w:r w:rsidRPr="00A704E3">
              <w:rPr>
                <w:rFonts w:ascii="Times New Roman" w:hAnsi="Times New Roman"/>
                <w:color w:val="auto"/>
                <w:sz w:val="21"/>
              </w:rPr>
              <w:t>项目设计方案</w:t>
            </w:r>
          </w:p>
        </w:tc>
        <w:tc>
          <w:tcPr>
            <w:tcW w:w="919" w:type="dxa"/>
            <w:tcBorders>
              <w:top w:val="single" w:sz="4" w:space="0" w:color="auto"/>
              <w:left w:val="single" w:sz="4" w:space="0" w:color="auto"/>
              <w:right w:val="single" w:sz="4" w:space="0" w:color="auto"/>
            </w:tcBorders>
            <w:vAlign w:val="center"/>
          </w:tcPr>
          <w:p w:rsidR="00FB52A5" w:rsidRPr="00A704E3" w:rsidRDefault="00FB52A5" w:rsidP="00FB52A5">
            <w:pPr>
              <w:pStyle w:val="a6"/>
              <w:spacing w:before="156"/>
              <w:jc w:val="center"/>
              <w:rPr>
                <w:rFonts w:ascii="Times New Roman" w:hAnsi="Times New Roman"/>
                <w:color w:val="auto"/>
                <w:sz w:val="21"/>
              </w:rPr>
            </w:pPr>
            <w:r w:rsidRPr="00A704E3">
              <w:rPr>
                <w:rFonts w:ascii="Times New Roman" w:hAnsi="Times New Roman"/>
                <w:color w:val="auto"/>
                <w:sz w:val="21"/>
              </w:rPr>
              <w:t>10</w:t>
            </w:r>
          </w:p>
        </w:tc>
        <w:tc>
          <w:tcPr>
            <w:tcW w:w="5880" w:type="dxa"/>
            <w:tcBorders>
              <w:top w:val="single" w:sz="4" w:space="0" w:color="auto"/>
              <w:left w:val="single" w:sz="4" w:space="0" w:color="auto"/>
              <w:right w:val="single" w:sz="4" w:space="0" w:color="auto"/>
            </w:tcBorders>
            <w:vAlign w:val="center"/>
          </w:tcPr>
          <w:p w:rsidR="00FB52A5" w:rsidRPr="00A704E3" w:rsidRDefault="00FB52A5" w:rsidP="00FB52A5">
            <w:pPr>
              <w:pStyle w:val="a6"/>
              <w:spacing w:before="156"/>
              <w:rPr>
                <w:rFonts w:ascii="Times New Roman" w:hAnsi="Times New Roman"/>
                <w:color w:val="auto"/>
                <w:sz w:val="21"/>
              </w:rPr>
            </w:pPr>
            <w:r w:rsidRPr="00A704E3">
              <w:rPr>
                <w:rFonts w:ascii="Times New Roman" w:hAnsi="Times New Roman"/>
                <w:color w:val="auto"/>
                <w:sz w:val="21"/>
              </w:rPr>
              <w:t>1</w:t>
            </w:r>
            <w:r w:rsidRPr="00A704E3">
              <w:rPr>
                <w:rFonts w:ascii="Times New Roman" w:hAnsi="Times New Roman"/>
                <w:color w:val="auto"/>
                <w:sz w:val="21"/>
              </w:rPr>
              <w:t>、投标方案提供符合招标技术要求的系统架构图，得</w:t>
            </w:r>
            <w:r w:rsidRPr="00A704E3">
              <w:rPr>
                <w:rFonts w:ascii="Times New Roman" w:hAnsi="Times New Roman"/>
                <w:color w:val="auto"/>
                <w:sz w:val="21"/>
              </w:rPr>
              <w:t>2</w:t>
            </w:r>
            <w:r w:rsidRPr="00A704E3">
              <w:rPr>
                <w:rFonts w:ascii="Times New Roman" w:hAnsi="Times New Roman"/>
                <w:color w:val="auto"/>
                <w:sz w:val="21"/>
              </w:rPr>
              <w:t>分，否则不得分；</w:t>
            </w:r>
          </w:p>
          <w:p w:rsidR="00FB52A5" w:rsidRPr="00A704E3" w:rsidRDefault="00FB52A5" w:rsidP="00442E8C">
            <w:pPr>
              <w:pStyle w:val="a6"/>
              <w:spacing w:beforeLines="0"/>
              <w:rPr>
                <w:rFonts w:ascii="Times New Roman" w:hAnsi="Times New Roman"/>
                <w:color w:val="auto"/>
                <w:sz w:val="21"/>
              </w:rPr>
            </w:pPr>
            <w:r w:rsidRPr="00A704E3">
              <w:rPr>
                <w:rFonts w:ascii="Times New Roman" w:hAnsi="Times New Roman"/>
                <w:color w:val="auto"/>
                <w:sz w:val="21"/>
              </w:rPr>
              <w:t>2</w:t>
            </w:r>
            <w:r w:rsidRPr="00A704E3">
              <w:rPr>
                <w:rFonts w:ascii="Times New Roman" w:hAnsi="Times New Roman"/>
                <w:color w:val="auto"/>
                <w:sz w:val="21"/>
              </w:rPr>
              <w:t>、投标方案提供符合招标技术要求的无线信号接入设备和天线分布点位表，点位表中楼层无线信号接入设备和天线设备数量汇总满足招标设备清单要求的得</w:t>
            </w:r>
            <w:r w:rsidRPr="00A704E3">
              <w:rPr>
                <w:rFonts w:ascii="Times New Roman" w:hAnsi="Times New Roman"/>
                <w:color w:val="auto"/>
                <w:sz w:val="21"/>
              </w:rPr>
              <w:t>3</w:t>
            </w:r>
            <w:r w:rsidRPr="00A704E3">
              <w:rPr>
                <w:rFonts w:ascii="Times New Roman" w:hAnsi="Times New Roman"/>
                <w:color w:val="auto"/>
                <w:sz w:val="21"/>
              </w:rPr>
              <w:t>分，否则不得分；</w:t>
            </w:r>
          </w:p>
          <w:p w:rsidR="00FB52A5" w:rsidRPr="00A704E3" w:rsidRDefault="00FB52A5" w:rsidP="00442E8C">
            <w:pPr>
              <w:pStyle w:val="a6"/>
              <w:spacing w:beforeLines="0"/>
              <w:rPr>
                <w:rFonts w:ascii="Times New Roman" w:hAnsi="Times New Roman"/>
                <w:color w:val="auto"/>
                <w:sz w:val="21"/>
              </w:rPr>
            </w:pPr>
            <w:r w:rsidRPr="00A704E3">
              <w:rPr>
                <w:rFonts w:ascii="Times New Roman" w:hAnsi="Times New Roman"/>
                <w:color w:val="auto"/>
                <w:sz w:val="21"/>
              </w:rPr>
              <w:t>3</w:t>
            </w:r>
            <w:r w:rsidRPr="00A704E3">
              <w:rPr>
                <w:rFonts w:ascii="Times New Roman" w:hAnsi="Times New Roman"/>
                <w:color w:val="auto"/>
                <w:sz w:val="21"/>
              </w:rPr>
              <w:t>、项目设计方案可行性、先进性、可扩展性综合评分，优秀得</w:t>
            </w:r>
            <w:r w:rsidRPr="00A704E3">
              <w:rPr>
                <w:rFonts w:ascii="Times New Roman" w:hAnsi="Times New Roman"/>
                <w:color w:val="auto"/>
                <w:sz w:val="21"/>
              </w:rPr>
              <w:t>4-5</w:t>
            </w:r>
            <w:r w:rsidRPr="00A704E3">
              <w:rPr>
                <w:rFonts w:ascii="Times New Roman" w:hAnsi="Times New Roman"/>
                <w:color w:val="auto"/>
                <w:sz w:val="21"/>
              </w:rPr>
              <w:t>分，良好得</w:t>
            </w:r>
            <w:r w:rsidRPr="00A704E3">
              <w:rPr>
                <w:rFonts w:ascii="Times New Roman" w:hAnsi="Times New Roman"/>
                <w:color w:val="auto"/>
                <w:sz w:val="21"/>
              </w:rPr>
              <w:t>2-3</w:t>
            </w:r>
            <w:r w:rsidRPr="00A704E3">
              <w:rPr>
                <w:rFonts w:ascii="Times New Roman" w:hAnsi="Times New Roman"/>
                <w:color w:val="auto"/>
                <w:sz w:val="21"/>
              </w:rPr>
              <w:t>分，一般得</w:t>
            </w:r>
            <w:r w:rsidRPr="00A704E3">
              <w:rPr>
                <w:rFonts w:ascii="Times New Roman" w:hAnsi="Times New Roman"/>
                <w:color w:val="auto"/>
                <w:sz w:val="21"/>
              </w:rPr>
              <w:t>0-1</w:t>
            </w:r>
            <w:r w:rsidRPr="00A704E3">
              <w:rPr>
                <w:rFonts w:ascii="Times New Roman" w:hAnsi="Times New Roman"/>
                <w:color w:val="auto"/>
                <w:sz w:val="21"/>
              </w:rPr>
              <w:t>分。</w:t>
            </w:r>
          </w:p>
        </w:tc>
      </w:tr>
      <w:tr w:rsidR="00FB52A5" w:rsidRPr="00A704E3" w:rsidTr="00442E8C">
        <w:trPr>
          <w:jc w:val="center"/>
        </w:trPr>
        <w:tc>
          <w:tcPr>
            <w:tcW w:w="1134" w:type="dxa"/>
            <w:vMerge/>
            <w:tcBorders>
              <w:left w:val="single" w:sz="4" w:space="0" w:color="auto"/>
              <w:right w:val="single" w:sz="4" w:space="0" w:color="auto"/>
            </w:tcBorders>
            <w:vAlign w:val="center"/>
          </w:tcPr>
          <w:p w:rsidR="00FB52A5" w:rsidRPr="00A704E3" w:rsidRDefault="00FB52A5" w:rsidP="00FB52A5">
            <w:pPr>
              <w:pStyle w:val="a6"/>
              <w:spacing w:before="156"/>
              <w:rPr>
                <w:rFonts w:ascii="Times New Roman" w:hAnsi="Times New Roman"/>
                <w:color w:val="auto"/>
                <w:sz w:val="21"/>
              </w:rPr>
            </w:pPr>
          </w:p>
        </w:tc>
        <w:tc>
          <w:tcPr>
            <w:tcW w:w="993" w:type="dxa"/>
            <w:tcBorders>
              <w:top w:val="single" w:sz="4" w:space="0" w:color="auto"/>
              <w:left w:val="single" w:sz="4" w:space="0" w:color="auto"/>
              <w:right w:val="single" w:sz="4" w:space="0" w:color="auto"/>
            </w:tcBorders>
            <w:vAlign w:val="center"/>
          </w:tcPr>
          <w:p w:rsidR="00FB52A5" w:rsidRPr="00A704E3" w:rsidRDefault="00FB52A5" w:rsidP="00FB52A5">
            <w:pPr>
              <w:pStyle w:val="a6"/>
              <w:spacing w:before="156"/>
              <w:rPr>
                <w:rFonts w:ascii="Times New Roman" w:hAnsi="Times New Roman"/>
                <w:color w:val="auto"/>
                <w:sz w:val="21"/>
              </w:rPr>
            </w:pPr>
            <w:r w:rsidRPr="00A704E3">
              <w:rPr>
                <w:rFonts w:ascii="Times New Roman" w:hAnsi="Times New Roman"/>
                <w:color w:val="auto"/>
                <w:sz w:val="21"/>
              </w:rPr>
              <w:t>项目实施计划及能力</w:t>
            </w:r>
          </w:p>
        </w:tc>
        <w:tc>
          <w:tcPr>
            <w:tcW w:w="919" w:type="dxa"/>
            <w:tcBorders>
              <w:top w:val="single" w:sz="4" w:space="0" w:color="auto"/>
              <w:left w:val="single" w:sz="4" w:space="0" w:color="auto"/>
              <w:right w:val="single" w:sz="4" w:space="0" w:color="auto"/>
            </w:tcBorders>
            <w:vAlign w:val="center"/>
          </w:tcPr>
          <w:p w:rsidR="00FB52A5" w:rsidRPr="00A704E3" w:rsidRDefault="00FB52A5" w:rsidP="00FB52A5">
            <w:pPr>
              <w:pStyle w:val="a6"/>
              <w:spacing w:before="156"/>
              <w:jc w:val="center"/>
              <w:rPr>
                <w:rFonts w:ascii="Times New Roman" w:hAnsi="Times New Roman"/>
                <w:color w:val="auto"/>
                <w:sz w:val="21"/>
              </w:rPr>
            </w:pPr>
            <w:r w:rsidRPr="00A704E3">
              <w:rPr>
                <w:rFonts w:ascii="Times New Roman" w:hAnsi="Times New Roman"/>
                <w:color w:val="auto"/>
                <w:sz w:val="21"/>
              </w:rPr>
              <w:t>8</w:t>
            </w:r>
          </w:p>
        </w:tc>
        <w:tc>
          <w:tcPr>
            <w:tcW w:w="5880" w:type="dxa"/>
            <w:tcBorders>
              <w:top w:val="single" w:sz="4" w:space="0" w:color="auto"/>
              <w:left w:val="single" w:sz="4" w:space="0" w:color="auto"/>
              <w:right w:val="single" w:sz="4" w:space="0" w:color="auto"/>
            </w:tcBorders>
            <w:vAlign w:val="center"/>
          </w:tcPr>
          <w:p w:rsidR="00FB52A5" w:rsidRPr="00A704E3" w:rsidRDefault="00FB52A5" w:rsidP="00FB52A5">
            <w:pPr>
              <w:pStyle w:val="a6"/>
              <w:spacing w:before="156"/>
              <w:rPr>
                <w:rFonts w:ascii="Times New Roman" w:hAnsi="Times New Roman"/>
                <w:color w:val="auto"/>
                <w:sz w:val="21"/>
              </w:rPr>
            </w:pPr>
            <w:r w:rsidRPr="00A704E3">
              <w:rPr>
                <w:rFonts w:ascii="Times New Roman" w:hAnsi="Times New Roman"/>
                <w:color w:val="auto"/>
                <w:sz w:val="21"/>
              </w:rPr>
              <w:t>1</w:t>
            </w:r>
            <w:r w:rsidRPr="00A704E3">
              <w:rPr>
                <w:rFonts w:ascii="Times New Roman" w:hAnsi="Times New Roman"/>
                <w:color w:val="auto"/>
                <w:sz w:val="21"/>
              </w:rPr>
              <w:t>、提供合理的项目实施计划、人员安排、工期保证计划的，得</w:t>
            </w:r>
            <w:r w:rsidRPr="00A704E3">
              <w:rPr>
                <w:rFonts w:ascii="Times New Roman" w:hAnsi="Times New Roman"/>
                <w:color w:val="auto"/>
                <w:sz w:val="21"/>
              </w:rPr>
              <w:t>2</w:t>
            </w:r>
            <w:r w:rsidRPr="00A704E3">
              <w:rPr>
                <w:rFonts w:ascii="Times New Roman" w:hAnsi="Times New Roman"/>
                <w:color w:val="auto"/>
                <w:sz w:val="21"/>
              </w:rPr>
              <w:t>分，否则不得分；</w:t>
            </w:r>
          </w:p>
          <w:p w:rsidR="00FB52A5" w:rsidRPr="00A704E3" w:rsidRDefault="00FB52A5" w:rsidP="00442E8C">
            <w:pPr>
              <w:pStyle w:val="a6"/>
              <w:spacing w:beforeLines="0"/>
              <w:rPr>
                <w:rFonts w:ascii="Times New Roman" w:hAnsi="Times New Roman"/>
                <w:color w:val="auto"/>
                <w:sz w:val="21"/>
              </w:rPr>
            </w:pPr>
            <w:r w:rsidRPr="00A704E3">
              <w:rPr>
                <w:rFonts w:ascii="Times New Roman" w:hAnsi="Times New Roman"/>
                <w:color w:val="auto"/>
                <w:sz w:val="21"/>
              </w:rPr>
              <w:t>2</w:t>
            </w:r>
            <w:r w:rsidRPr="00A704E3">
              <w:rPr>
                <w:rFonts w:ascii="Times New Roman" w:hAnsi="Times New Roman"/>
                <w:color w:val="auto"/>
                <w:sz w:val="21"/>
              </w:rPr>
              <w:t>、提供所投产品已完工项目经医院方认可并加盖用户章的验收报告复印件，验收结论</w:t>
            </w:r>
            <w:proofErr w:type="gramStart"/>
            <w:r w:rsidRPr="00A704E3">
              <w:rPr>
                <w:rFonts w:ascii="Times New Roman" w:hAnsi="Times New Roman"/>
                <w:color w:val="auto"/>
                <w:sz w:val="21"/>
              </w:rPr>
              <w:t>需能够</w:t>
            </w:r>
            <w:proofErr w:type="gramEnd"/>
            <w:r w:rsidRPr="00A704E3">
              <w:rPr>
                <w:rFonts w:ascii="Times New Roman" w:hAnsi="Times New Roman"/>
                <w:color w:val="auto"/>
                <w:sz w:val="21"/>
              </w:rPr>
              <w:t>反应在同一病区无漫游切换且丢包率为零，得</w:t>
            </w:r>
            <w:r w:rsidRPr="00A704E3">
              <w:rPr>
                <w:rFonts w:ascii="Times New Roman" w:hAnsi="Times New Roman"/>
                <w:color w:val="auto"/>
                <w:sz w:val="21"/>
              </w:rPr>
              <w:t>3</w:t>
            </w:r>
            <w:r w:rsidRPr="00A704E3">
              <w:rPr>
                <w:rFonts w:ascii="Times New Roman" w:hAnsi="Times New Roman"/>
                <w:color w:val="auto"/>
                <w:sz w:val="21"/>
              </w:rPr>
              <w:t>分；</w:t>
            </w:r>
          </w:p>
          <w:p w:rsidR="00FB52A5" w:rsidRPr="00A704E3" w:rsidRDefault="00FB52A5" w:rsidP="00442E8C">
            <w:pPr>
              <w:pStyle w:val="a6"/>
              <w:spacing w:beforeLines="0"/>
              <w:rPr>
                <w:rFonts w:ascii="Times New Roman" w:hAnsi="Times New Roman"/>
                <w:color w:val="auto"/>
                <w:sz w:val="21"/>
              </w:rPr>
            </w:pPr>
            <w:r w:rsidRPr="00A704E3">
              <w:rPr>
                <w:rFonts w:ascii="Times New Roman" w:hAnsi="Times New Roman"/>
                <w:color w:val="auto"/>
                <w:sz w:val="21"/>
              </w:rPr>
              <w:t>3</w:t>
            </w:r>
            <w:r w:rsidRPr="00A704E3">
              <w:rPr>
                <w:rFonts w:ascii="Times New Roman" w:hAnsi="Times New Roman"/>
                <w:color w:val="auto"/>
                <w:sz w:val="21"/>
              </w:rPr>
              <w:t>、提供获得</w:t>
            </w:r>
            <w:r w:rsidRPr="00A704E3">
              <w:rPr>
                <w:rFonts w:ascii="Times New Roman" w:hAnsi="Times New Roman"/>
                <w:color w:val="auto"/>
                <w:sz w:val="21"/>
              </w:rPr>
              <w:t>CNAS</w:t>
            </w:r>
            <w:r w:rsidRPr="00A704E3">
              <w:rPr>
                <w:rFonts w:ascii="Times New Roman" w:hAnsi="Times New Roman"/>
                <w:color w:val="auto"/>
                <w:sz w:val="21"/>
              </w:rPr>
              <w:t>认可的机构出具的由制造商设计、施工的医院无线网络建设项目的测试报告复印件且原厂盖章确认，且测试报告中所有病区</w:t>
            </w:r>
            <w:r w:rsidRPr="00A704E3">
              <w:rPr>
                <w:rFonts w:ascii="Times New Roman" w:hAnsi="Times New Roman"/>
                <w:color w:val="auto"/>
                <w:sz w:val="21"/>
              </w:rPr>
              <w:t>Ping</w:t>
            </w:r>
            <w:r w:rsidRPr="00A704E3">
              <w:rPr>
                <w:rFonts w:ascii="Times New Roman" w:hAnsi="Times New Roman"/>
                <w:color w:val="auto"/>
                <w:sz w:val="21"/>
              </w:rPr>
              <w:t>包测试结果丢包等于</w:t>
            </w:r>
            <w:r w:rsidRPr="00A704E3">
              <w:rPr>
                <w:rFonts w:ascii="Times New Roman" w:hAnsi="Times New Roman"/>
                <w:color w:val="auto"/>
                <w:sz w:val="21"/>
              </w:rPr>
              <w:t>0</w:t>
            </w:r>
            <w:r w:rsidRPr="00A704E3">
              <w:rPr>
                <w:rFonts w:ascii="Times New Roman" w:hAnsi="Times New Roman"/>
                <w:color w:val="auto"/>
                <w:sz w:val="21"/>
              </w:rPr>
              <w:t>的，得</w:t>
            </w:r>
            <w:r w:rsidRPr="00A704E3">
              <w:rPr>
                <w:rFonts w:ascii="Times New Roman" w:hAnsi="Times New Roman"/>
                <w:color w:val="auto"/>
                <w:sz w:val="21"/>
              </w:rPr>
              <w:t>3</w:t>
            </w:r>
            <w:r w:rsidRPr="00A704E3">
              <w:rPr>
                <w:rFonts w:ascii="Times New Roman" w:hAnsi="Times New Roman"/>
                <w:color w:val="auto"/>
                <w:sz w:val="21"/>
              </w:rPr>
              <w:t>分；</w:t>
            </w:r>
          </w:p>
        </w:tc>
      </w:tr>
      <w:tr w:rsidR="00FB52A5" w:rsidRPr="00A704E3" w:rsidTr="00442E8C">
        <w:trPr>
          <w:jc w:val="center"/>
        </w:trPr>
        <w:tc>
          <w:tcPr>
            <w:tcW w:w="1134" w:type="dxa"/>
            <w:vMerge/>
            <w:tcBorders>
              <w:left w:val="single" w:sz="4" w:space="0" w:color="auto"/>
              <w:right w:val="single" w:sz="4" w:space="0" w:color="auto"/>
            </w:tcBorders>
            <w:vAlign w:val="center"/>
          </w:tcPr>
          <w:p w:rsidR="00FB52A5" w:rsidRPr="00A704E3" w:rsidRDefault="00FB52A5" w:rsidP="00FB52A5">
            <w:pPr>
              <w:pStyle w:val="a6"/>
              <w:spacing w:before="156"/>
              <w:rPr>
                <w:rFonts w:ascii="Times New Roman" w:hAnsi="Times New Roman"/>
                <w:color w:val="auto"/>
                <w:sz w:val="21"/>
              </w:rPr>
            </w:pPr>
          </w:p>
        </w:tc>
        <w:tc>
          <w:tcPr>
            <w:tcW w:w="993" w:type="dxa"/>
            <w:tcBorders>
              <w:left w:val="single" w:sz="4" w:space="0" w:color="auto"/>
              <w:right w:val="single" w:sz="4" w:space="0" w:color="auto"/>
            </w:tcBorders>
            <w:vAlign w:val="center"/>
          </w:tcPr>
          <w:p w:rsidR="00FB52A5" w:rsidRPr="00A704E3" w:rsidRDefault="00FB52A5" w:rsidP="00FB52A5">
            <w:pPr>
              <w:pStyle w:val="a6"/>
              <w:spacing w:before="156"/>
              <w:rPr>
                <w:rFonts w:ascii="Times New Roman" w:hAnsi="Times New Roman"/>
                <w:color w:val="auto"/>
                <w:sz w:val="21"/>
              </w:rPr>
            </w:pPr>
            <w:r w:rsidRPr="00A704E3">
              <w:rPr>
                <w:rFonts w:ascii="Times New Roman" w:hAnsi="Times New Roman"/>
                <w:color w:val="auto"/>
                <w:sz w:val="21"/>
              </w:rPr>
              <w:t>售后服务</w:t>
            </w:r>
          </w:p>
        </w:tc>
        <w:tc>
          <w:tcPr>
            <w:tcW w:w="919" w:type="dxa"/>
            <w:tcBorders>
              <w:left w:val="single" w:sz="4" w:space="0" w:color="auto"/>
              <w:right w:val="single" w:sz="4" w:space="0" w:color="auto"/>
            </w:tcBorders>
            <w:vAlign w:val="center"/>
          </w:tcPr>
          <w:p w:rsidR="00FB52A5" w:rsidRPr="00A704E3" w:rsidRDefault="00FB52A5" w:rsidP="00FB52A5">
            <w:pPr>
              <w:pStyle w:val="a6"/>
              <w:spacing w:before="156"/>
              <w:jc w:val="center"/>
              <w:rPr>
                <w:rFonts w:ascii="Times New Roman" w:hAnsi="Times New Roman"/>
                <w:color w:val="auto"/>
                <w:sz w:val="21"/>
              </w:rPr>
            </w:pPr>
            <w:r w:rsidRPr="00A704E3">
              <w:rPr>
                <w:rFonts w:ascii="Times New Roman" w:hAnsi="Times New Roman"/>
                <w:color w:val="auto"/>
                <w:sz w:val="21"/>
              </w:rPr>
              <w:t>7</w:t>
            </w:r>
          </w:p>
        </w:tc>
        <w:tc>
          <w:tcPr>
            <w:tcW w:w="5880" w:type="dxa"/>
            <w:tcBorders>
              <w:top w:val="single" w:sz="4" w:space="0" w:color="auto"/>
              <w:left w:val="single" w:sz="4" w:space="0" w:color="auto"/>
              <w:right w:val="single" w:sz="4" w:space="0" w:color="auto"/>
            </w:tcBorders>
            <w:vAlign w:val="center"/>
          </w:tcPr>
          <w:p w:rsidR="00FB52A5" w:rsidRPr="00A704E3" w:rsidRDefault="00FB52A5" w:rsidP="00FB52A5">
            <w:pPr>
              <w:pStyle w:val="a6"/>
              <w:spacing w:before="156"/>
              <w:rPr>
                <w:rFonts w:ascii="Times New Roman" w:hAnsi="Times New Roman"/>
                <w:color w:val="auto"/>
                <w:sz w:val="21"/>
              </w:rPr>
            </w:pPr>
            <w:r w:rsidRPr="00A704E3">
              <w:rPr>
                <w:rFonts w:ascii="Times New Roman" w:hAnsi="Times New Roman"/>
                <w:color w:val="auto"/>
                <w:sz w:val="21"/>
              </w:rPr>
              <w:t>1</w:t>
            </w:r>
            <w:r w:rsidRPr="00A704E3">
              <w:rPr>
                <w:rFonts w:ascii="Times New Roman" w:hAnsi="Times New Roman"/>
                <w:color w:val="auto"/>
                <w:sz w:val="21"/>
              </w:rPr>
              <w:t>、提供合理的售后服务方案，并承诺提供</w:t>
            </w:r>
            <w:r w:rsidRPr="00A704E3">
              <w:rPr>
                <w:rFonts w:ascii="Times New Roman" w:hAnsi="Times New Roman"/>
                <w:color w:val="auto"/>
                <w:sz w:val="21"/>
              </w:rPr>
              <w:t>7×24</w:t>
            </w:r>
            <w:r w:rsidRPr="00A704E3">
              <w:rPr>
                <w:rFonts w:ascii="Times New Roman" w:hAnsi="Times New Roman"/>
                <w:color w:val="auto"/>
                <w:sz w:val="21"/>
              </w:rPr>
              <w:t>小时电话或电子邮件服务，接故障通知后</w:t>
            </w:r>
            <w:r w:rsidRPr="00A704E3">
              <w:rPr>
                <w:rFonts w:ascii="Times New Roman" w:hAnsi="Times New Roman"/>
                <w:color w:val="auto"/>
                <w:sz w:val="21"/>
              </w:rPr>
              <w:t>2</w:t>
            </w:r>
            <w:r w:rsidRPr="00A704E3">
              <w:rPr>
                <w:rFonts w:ascii="Times New Roman" w:hAnsi="Times New Roman"/>
                <w:color w:val="auto"/>
                <w:sz w:val="21"/>
              </w:rPr>
              <w:t>小时内电话响应，在</w:t>
            </w:r>
            <w:r w:rsidRPr="00A704E3">
              <w:rPr>
                <w:rFonts w:ascii="Times New Roman" w:hAnsi="Times New Roman"/>
                <w:color w:val="auto"/>
                <w:sz w:val="21"/>
              </w:rPr>
              <w:t>4</w:t>
            </w:r>
            <w:r w:rsidRPr="00A704E3">
              <w:rPr>
                <w:rFonts w:ascii="Times New Roman" w:hAnsi="Times New Roman"/>
                <w:color w:val="auto"/>
                <w:sz w:val="21"/>
              </w:rPr>
              <w:t>小时内赶到现场，一般性故障在</w:t>
            </w:r>
            <w:r w:rsidRPr="00A704E3">
              <w:rPr>
                <w:rFonts w:ascii="Times New Roman" w:hAnsi="Times New Roman"/>
                <w:color w:val="auto"/>
                <w:sz w:val="21"/>
              </w:rPr>
              <w:t>24</w:t>
            </w:r>
            <w:r w:rsidRPr="00A704E3">
              <w:rPr>
                <w:rFonts w:ascii="Times New Roman" w:hAnsi="Times New Roman"/>
                <w:color w:val="auto"/>
                <w:sz w:val="21"/>
              </w:rPr>
              <w:t>小时内修复的，得</w:t>
            </w:r>
            <w:r w:rsidRPr="00A704E3">
              <w:rPr>
                <w:rFonts w:ascii="Times New Roman" w:hAnsi="Times New Roman"/>
                <w:color w:val="auto"/>
                <w:sz w:val="21"/>
              </w:rPr>
              <w:t>2</w:t>
            </w:r>
            <w:r w:rsidRPr="00A704E3">
              <w:rPr>
                <w:rFonts w:ascii="Times New Roman" w:hAnsi="Times New Roman"/>
                <w:color w:val="auto"/>
                <w:sz w:val="21"/>
              </w:rPr>
              <w:t>分；</w:t>
            </w:r>
          </w:p>
          <w:p w:rsidR="00FB52A5" w:rsidRPr="00A704E3" w:rsidRDefault="00FB52A5" w:rsidP="00442E8C">
            <w:pPr>
              <w:pStyle w:val="a6"/>
              <w:spacing w:beforeLines="0"/>
              <w:rPr>
                <w:rFonts w:ascii="Times New Roman" w:hAnsi="Times New Roman"/>
                <w:color w:val="auto"/>
                <w:sz w:val="21"/>
              </w:rPr>
            </w:pPr>
            <w:r w:rsidRPr="00A704E3">
              <w:rPr>
                <w:rFonts w:ascii="Times New Roman" w:hAnsi="Times New Roman"/>
                <w:color w:val="auto"/>
                <w:sz w:val="21"/>
              </w:rPr>
              <w:t>2</w:t>
            </w:r>
            <w:r w:rsidRPr="00A704E3">
              <w:rPr>
                <w:rFonts w:ascii="Times New Roman" w:hAnsi="Times New Roman"/>
                <w:color w:val="auto"/>
                <w:sz w:val="21"/>
              </w:rPr>
              <w:t>、提供合理的系统应急措施方案，将设备故障对业务影响降到最小，提出具体解决方案的，得</w:t>
            </w:r>
            <w:r w:rsidRPr="00A704E3">
              <w:rPr>
                <w:rFonts w:ascii="Times New Roman" w:hAnsi="Times New Roman"/>
                <w:color w:val="auto"/>
                <w:sz w:val="21"/>
              </w:rPr>
              <w:t>1</w:t>
            </w:r>
            <w:r w:rsidRPr="00A704E3">
              <w:rPr>
                <w:rFonts w:ascii="Times New Roman" w:hAnsi="Times New Roman"/>
                <w:color w:val="auto"/>
                <w:sz w:val="21"/>
              </w:rPr>
              <w:t>分；</w:t>
            </w:r>
          </w:p>
          <w:p w:rsidR="00FB52A5" w:rsidRPr="00A704E3" w:rsidRDefault="00FB52A5" w:rsidP="00442E8C">
            <w:pPr>
              <w:pStyle w:val="a6"/>
              <w:spacing w:beforeLines="0"/>
              <w:rPr>
                <w:rFonts w:ascii="Times New Roman" w:hAnsi="Times New Roman"/>
                <w:color w:val="auto"/>
                <w:sz w:val="21"/>
              </w:rPr>
            </w:pPr>
            <w:r w:rsidRPr="00A704E3">
              <w:rPr>
                <w:rFonts w:ascii="Times New Roman" w:hAnsi="Times New Roman"/>
                <w:color w:val="auto"/>
                <w:sz w:val="21"/>
              </w:rPr>
              <w:t>3</w:t>
            </w:r>
            <w:r w:rsidRPr="00A704E3">
              <w:rPr>
                <w:rFonts w:ascii="Times New Roman" w:hAnsi="Times New Roman"/>
                <w:color w:val="auto"/>
                <w:sz w:val="21"/>
              </w:rPr>
              <w:t>、提供合理的技术及产品培训方案的，得</w:t>
            </w:r>
            <w:r w:rsidRPr="00A704E3">
              <w:rPr>
                <w:rFonts w:ascii="Times New Roman" w:hAnsi="Times New Roman"/>
                <w:color w:val="auto"/>
                <w:sz w:val="21"/>
              </w:rPr>
              <w:t>1</w:t>
            </w:r>
            <w:r w:rsidRPr="00A704E3">
              <w:rPr>
                <w:rFonts w:ascii="Times New Roman" w:hAnsi="Times New Roman"/>
                <w:color w:val="auto"/>
                <w:sz w:val="21"/>
              </w:rPr>
              <w:t>分；</w:t>
            </w:r>
          </w:p>
          <w:p w:rsidR="00FB52A5" w:rsidRPr="00A704E3" w:rsidRDefault="00FB52A5" w:rsidP="00442E8C">
            <w:pPr>
              <w:pStyle w:val="a6"/>
              <w:spacing w:beforeLines="0"/>
              <w:rPr>
                <w:rFonts w:ascii="Times New Roman" w:hAnsi="Times New Roman"/>
                <w:color w:val="auto"/>
                <w:sz w:val="21"/>
              </w:rPr>
            </w:pPr>
            <w:r w:rsidRPr="00A704E3">
              <w:rPr>
                <w:rFonts w:ascii="Times New Roman" w:hAnsi="Times New Roman"/>
                <w:color w:val="auto"/>
                <w:sz w:val="21"/>
              </w:rPr>
              <w:t>4</w:t>
            </w:r>
            <w:r w:rsidRPr="00A704E3">
              <w:rPr>
                <w:rFonts w:ascii="Times New Roman" w:hAnsi="Times New Roman"/>
                <w:color w:val="auto"/>
                <w:sz w:val="21"/>
              </w:rPr>
              <w:t>、提供所投产品已完工项目医院方出具的售后服务满意度证明，项目启用年限须在五年以上，并加盖用户章确认，得</w:t>
            </w:r>
            <w:r w:rsidRPr="00A704E3">
              <w:rPr>
                <w:rFonts w:ascii="Times New Roman" w:hAnsi="Times New Roman"/>
                <w:color w:val="auto"/>
                <w:sz w:val="21"/>
              </w:rPr>
              <w:t>3</w:t>
            </w:r>
            <w:r w:rsidRPr="00A704E3">
              <w:rPr>
                <w:rFonts w:ascii="Times New Roman" w:hAnsi="Times New Roman"/>
                <w:color w:val="auto"/>
                <w:sz w:val="21"/>
              </w:rPr>
              <w:t>分；</w:t>
            </w:r>
          </w:p>
        </w:tc>
      </w:tr>
      <w:tr w:rsidR="00FB52A5" w:rsidRPr="007A4EA2" w:rsidTr="00442E8C">
        <w:trPr>
          <w:jc w:val="center"/>
        </w:trPr>
        <w:tc>
          <w:tcPr>
            <w:tcW w:w="1134" w:type="dxa"/>
            <w:vMerge w:val="restart"/>
            <w:tcBorders>
              <w:left w:val="single" w:sz="4" w:space="0" w:color="auto"/>
              <w:right w:val="single" w:sz="4" w:space="0" w:color="auto"/>
            </w:tcBorders>
            <w:vAlign w:val="center"/>
          </w:tcPr>
          <w:p w:rsidR="00FB52A5" w:rsidRPr="00A704E3" w:rsidRDefault="00FB52A5" w:rsidP="00FB52A5">
            <w:pPr>
              <w:pStyle w:val="a6"/>
              <w:spacing w:before="156"/>
              <w:rPr>
                <w:rFonts w:ascii="Times New Roman" w:hAnsi="Times New Roman"/>
                <w:color w:val="auto"/>
                <w:sz w:val="21"/>
              </w:rPr>
            </w:pPr>
            <w:r w:rsidRPr="00A704E3">
              <w:rPr>
                <w:rFonts w:ascii="Times New Roman" w:hAnsi="Times New Roman"/>
                <w:color w:val="auto"/>
                <w:sz w:val="21"/>
              </w:rPr>
              <w:t>商务部分</w:t>
            </w:r>
          </w:p>
          <w:p w:rsidR="00FB52A5" w:rsidRPr="00A704E3" w:rsidRDefault="00FB52A5" w:rsidP="00FB52A5">
            <w:pPr>
              <w:pStyle w:val="a6"/>
              <w:spacing w:before="156"/>
              <w:rPr>
                <w:rFonts w:ascii="Times New Roman" w:hAnsi="Times New Roman"/>
                <w:color w:val="auto"/>
                <w:sz w:val="21"/>
              </w:rPr>
            </w:pPr>
            <w:r w:rsidRPr="00A704E3">
              <w:rPr>
                <w:rFonts w:ascii="Times New Roman" w:hAnsi="Times New Roman"/>
                <w:color w:val="auto"/>
                <w:sz w:val="21"/>
              </w:rPr>
              <w:t>（</w:t>
            </w:r>
            <w:r w:rsidRPr="00A704E3">
              <w:rPr>
                <w:rFonts w:ascii="Times New Roman" w:hAnsi="Times New Roman"/>
                <w:color w:val="auto"/>
                <w:sz w:val="21"/>
              </w:rPr>
              <w:t>20</w:t>
            </w:r>
            <w:r w:rsidRPr="00A704E3">
              <w:rPr>
                <w:rFonts w:ascii="Times New Roman" w:hAnsi="Times New Roman"/>
                <w:color w:val="auto"/>
                <w:sz w:val="21"/>
              </w:rPr>
              <w:t>分）</w:t>
            </w:r>
          </w:p>
        </w:tc>
        <w:tc>
          <w:tcPr>
            <w:tcW w:w="993" w:type="dxa"/>
            <w:tcBorders>
              <w:left w:val="single" w:sz="4" w:space="0" w:color="auto"/>
              <w:right w:val="single" w:sz="4" w:space="0" w:color="auto"/>
            </w:tcBorders>
            <w:vAlign w:val="center"/>
          </w:tcPr>
          <w:p w:rsidR="00FB52A5" w:rsidRPr="007A4EA2" w:rsidRDefault="00FB52A5" w:rsidP="00FB52A5">
            <w:pPr>
              <w:pStyle w:val="a6"/>
              <w:spacing w:before="156"/>
              <w:rPr>
                <w:rFonts w:ascii="Times New Roman" w:hAnsi="Times New Roman"/>
                <w:color w:val="auto"/>
                <w:sz w:val="21"/>
              </w:rPr>
            </w:pPr>
            <w:r w:rsidRPr="007A4EA2">
              <w:rPr>
                <w:rFonts w:ascii="Times New Roman" w:hAnsi="Times New Roman"/>
                <w:color w:val="auto"/>
                <w:sz w:val="21"/>
              </w:rPr>
              <w:t>产品制造商资质</w:t>
            </w:r>
          </w:p>
        </w:tc>
        <w:tc>
          <w:tcPr>
            <w:tcW w:w="919" w:type="dxa"/>
            <w:tcBorders>
              <w:left w:val="single" w:sz="4" w:space="0" w:color="auto"/>
              <w:right w:val="single" w:sz="4" w:space="0" w:color="auto"/>
            </w:tcBorders>
            <w:vAlign w:val="center"/>
          </w:tcPr>
          <w:p w:rsidR="00FB52A5" w:rsidRPr="007A4EA2" w:rsidRDefault="00FB52A5" w:rsidP="00442E8C">
            <w:pPr>
              <w:pStyle w:val="a6"/>
              <w:spacing w:beforeLines="0"/>
              <w:jc w:val="center"/>
              <w:rPr>
                <w:rFonts w:ascii="Times New Roman" w:hAnsi="Times New Roman"/>
                <w:color w:val="auto"/>
                <w:sz w:val="21"/>
              </w:rPr>
            </w:pPr>
            <w:r w:rsidRPr="007A4EA2">
              <w:rPr>
                <w:rFonts w:ascii="Times New Roman" w:hAnsi="Times New Roman"/>
                <w:color w:val="auto"/>
                <w:sz w:val="21"/>
              </w:rPr>
              <w:t>5</w:t>
            </w:r>
          </w:p>
        </w:tc>
        <w:tc>
          <w:tcPr>
            <w:tcW w:w="5880" w:type="dxa"/>
            <w:tcBorders>
              <w:top w:val="single" w:sz="4" w:space="0" w:color="auto"/>
              <w:left w:val="single" w:sz="4" w:space="0" w:color="auto"/>
              <w:right w:val="single" w:sz="4" w:space="0" w:color="auto"/>
            </w:tcBorders>
            <w:vAlign w:val="center"/>
          </w:tcPr>
          <w:p w:rsidR="00FB52A5" w:rsidRPr="007A4EA2" w:rsidRDefault="00FB52A5" w:rsidP="00FB52A5">
            <w:pPr>
              <w:pStyle w:val="a6"/>
              <w:spacing w:before="156"/>
              <w:rPr>
                <w:rFonts w:ascii="Times New Roman" w:hAnsi="Times New Roman"/>
                <w:color w:val="auto"/>
                <w:sz w:val="21"/>
              </w:rPr>
            </w:pPr>
            <w:r w:rsidRPr="007A4EA2">
              <w:rPr>
                <w:rFonts w:ascii="Times New Roman" w:hAnsi="Times New Roman"/>
                <w:color w:val="auto"/>
                <w:sz w:val="21"/>
              </w:rPr>
              <w:t>1</w:t>
            </w:r>
            <w:r w:rsidRPr="007A4EA2">
              <w:rPr>
                <w:rFonts w:ascii="Times New Roman" w:hAnsi="Times New Roman"/>
                <w:color w:val="auto"/>
                <w:sz w:val="21"/>
              </w:rPr>
              <w:t>、</w:t>
            </w:r>
            <w:r>
              <w:rPr>
                <w:rFonts w:ascii="Times New Roman" w:hAnsi="Times New Roman" w:hint="eastAsia"/>
                <w:color w:val="auto"/>
                <w:sz w:val="21"/>
              </w:rPr>
              <w:t>投标人</w:t>
            </w:r>
            <w:r w:rsidRPr="007A4EA2">
              <w:rPr>
                <w:rFonts w:ascii="Times New Roman" w:hAnsi="Times New Roman"/>
                <w:color w:val="auto"/>
                <w:sz w:val="21"/>
              </w:rPr>
              <w:t>通过</w:t>
            </w:r>
            <w:r w:rsidRPr="007A4EA2">
              <w:rPr>
                <w:rFonts w:ascii="Times New Roman" w:hAnsi="Times New Roman"/>
                <w:color w:val="auto"/>
                <w:sz w:val="21"/>
              </w:rPr>
              <w:t>ISO9001</w:t>
            </w:r>
            <w:r w:rsidRPr="007A4EA2">
              <w:rPr>
                <w:rFonts w:ascii="Times New Roman" w:hAnsi="Times New Roman"/>
                <w:color w:val="auto"/>
                <w:sz w:val="21"/>
              </w:rPr>
              <w:t>质量体系认证，提供</w:t>
            </w:r>
            <w:r w:rsidRPr="007A4EA2">
              <w:rPr>
                <w:rFonts w:ascii="Times New Roman" w:hAnsi="Times New Roman"/>
                <w:color w:val="auto"/>
                <w:sz w:val="21"/>
              </w:rPr>
              <w:t>ISO9001</w:t>
            </w:r>
            <w:r w:rsidRPr="007A4EA2">
              <w:rPr>
                <w:rFonts w:ascii="Times New Roman" w:hAnsi="Times New Roman"/>
                <w:color w:val="auto"/>
                <w:sz w:val="21"/>
              </w:rPr>
              <w:t>认证证书复印件并加盖原厂公章，得</w:t>
            </w:r>
            <w:r>
              <w:rPr>
                <w:rFonts w:ascii="Times New Roman" w:hAnsi="Times New Roman" w:hint="eastAsia"/>
                <w:color w:val="auto"/>
                <w:sz w:val="21"/>
              </w:rPr>
              <w:t>2</w:t>
            </w:r>
            <w:r w:rsidRPr="007A4EA2">
              <w:rPr>
                <w:rFonts w:ascii="Times New Roman" w:hAnsi="Times New Roman"/>
                <w:color w:val="auto"/>
                <w:sz w:val="21"/>
              </w:rPr>
              <w:t>分；</w:t>
            </w:r>
          </w:p>
          <w:p w:rsidR="00FB52A5" w:rsidRPr="007A4EA2" w:rsidRDefault="00FB52A5" w:rsidP="00442E8C">
            <w:pPr>
              <w:pStyle w:val="a6"/>
              <w:spacing w:beforeLines="0"/>
              <w:rPr>
                <w:rFonts w:ascii="Times New Roman" w:hAnsi="Times New Roman"/>
                <w:color w:val="auto"/>
                <w:sz w:val="21"/>
              </w:rPr>
            </w:pPr>
            <w:r w:rsidRPr="007A4EA2">
              <w:rPr>
                <w:rFonts w:ascii="Times New Roman" w:hAnsi="Times New Roman"/>
                <w:color w:val="auto"/>
                <w:sz w:val="21"/>
              </w:rPr>
              <w:t>2</w:t>
            </w:r>
            <w:r w:rsidRPr="007A4EA2">
              <w:rPr>
                <w:rFonts w:ascii="Times New Roman" w:hAnsi="Times New Roman"/>
                <w:color w:val="auto"/>
                <w:sz w:val="21"/>
              </w:rPr>
              <w:t>、</w:t>
            </w:r>
            <w:r>
              <w:rPr>
                <w:rFonts w:ascii="Times New Roman" w:hAnsi="Times New Roman" w:hint="eastAsia"/>
                <w:color w:val="auto"/>
                <w:sz w:val="21"/>
              </w:rPr>
              <w:t>投标人</w:t>
            </w:r>
            <w:r w:rsidRPr="007A4EA2">
              <w:rPr>
                <w:rFonts w:ascii="Times New Roman" w:hAnsi="Times New Roman"/>
                <w:color w:val="auto"/>
                <w:sz w:val="21"/>
              </w:rPr>
              <w:t>拥有电子与智能化工程专业承包二级或以上资质证书并加盖原厂公章，得</w:t>
            </w:r>
            <w:r w:rsidRPr="007A4EA2">
              <w:rPr>
                <w:rFonts w:ascii="Times New Roman" w:hAnsi="Times New Roman"/>
                <w:color w:val="auto"/>
                <w:sz w:val="21"/>
              </w:rPr>
              <w:t>2</w:t>
            </w:r>
            <w:r w:rsidRPr="007A4EA2">
              <w:rPr>
                <w:rFonts w:ascii="Times New Roman" w:hAnsi="Times New Roman"/>
                <w:color w:val="auto"/>
                <w:sz w:val="21"/>
              </w:rPr>
              <w:t>分；</w:t>
            </w:r>
          </w:p>
          <w:p w:rsidR="00FB52A5" w:rsidRPr="007A4EA2" w:rsidRDefault="00FB52A5" w:rsidP="00442E8C">
            <w:pPr>
              <w:pStyle w:val="a6"/>
              <w:spacing w:beforeLines="0"/>
              <w:rPr>
                <w:rFonts w:ascii="Times New Roman" w:hAnsi="Times New Roman"/>
                <w:color w:val="auto"/>
                <w:sz w:val="21"/>
              </w:rPr>
            </w:pPr>
            <w:r w:rsidRPr="007A4EA2">
              <w:rPr>
                <w:rFonts w:ascii="Times New Roman" w:hAnsi="Times New Roman"/>
                <w:color w:val="auto"/>
                <w:sz w:val="21"/>
              </w:rPr>
              <w:t>3</w:t>
            </w:r>
            <w:r w:rsidRPr="007A4EA2">
              <w:rPr>
                <w:rFonts w:ascii="Times New Roman" w:hAnsi="Times New Roman"/>
                <w:color w:val="auto"/>
                <w:sz w:val="21"/>
              </w:rPr>
              <w:t>、</w:t>
            </w:r>
            <w:r>
              <w:rPr>
                <w:rFonts w:ascii="Times New Roman" w:hAnsi="Times New Roman" w:hint="eastAsia"/>
                <w:color w:val="auto"/>
                <w:sz w:val="21"/>
              </w:rPr>
              <w:t>投标人</w:t>
            </w:r>
            <w:r w:rsidRPr="007A4EA2">
              <w:rPr>
                <w:rFonts w:ascii="Times New Roman" w:hAnsi="Times New Roman"/>
                <w:color w:val="auto"/>
                <w:sz w:val="21"/>
              </w:rPr>
              <w:t>拥有国家安全生产监督管理总局监制的安全生产标准化三级或以上证书的复印件加盖公章，得</w:t>
            </w:r>
            <w:r>
              <w:rPr>
                <w:rFonts w:ascii="Times New Roman" w:hAnsi="Times New Roman" w:hint="eastAsia"/>
                <w:color w:val="auto"/>
                <w:sz w:val="21"/>
              </w:rPr>
              <w:t>1</w:t>
            </w:r>
            <w:r w:rsidRPr="007A4EA2">
              <w:rPr>
                <w:rFonts w:ascii="Times New Roman" w:hAnsi="Times New Roman"/>
                <w:color w:val="auto"/>
                <w:sz w:val="21"/>
              </w:rPr>
              <w:t>分；</w:t>
            </w:r>
          </w:p>
        </w:tc>
      </w:tr>
      <w:tr w:rsidR="00FB52A5" w:rsidRPr="007A4EA2" w:rsidTr="00442E8C">
        <w:trPr>
          <w:jc w:val="center"/>
        </w:trPr>
        <w:tc>
          <w:tcPr>
            <w:tcW w:w="1134" w:type="dxa"/>
            <w:vMerge/>
            <w:tcBorders>
              <w:left w:val="single" w:sz="4" w:space="0" w:color="auto"/>
              <w:right w:val="single" w:sz="4" w:space="0" w:color="auto"/>
            </w:tcBorders>
            <w:vAlign w:val="center"/>
          </w:tcPr>
          <w:p w:rsidR="00FB52A5" w:rsidRPr="00A704E3" w:rsidRDefault="00FB52A5" w:rsidP="00FB52A5">
            <w:pPr>
              <w:pStyle w:val="a6"/>
              <w:spacing w:before="156"/>
              <w:rPr>
                <w:rFonts w:ascii="Times New Roman" w:hAnsi="Times New Roman"/>
                <w:color w:val="auto"/>
                <w:sz w:val="21"/>
              </w:rPr>
            </w:pPr>
          </w:p>
        </w:tc>
        <w:tc>
          <w:tcPr>
            <w:tcW w:w="993" w:type="dxa"/>
            <w:tcBorders>
              <w:left w:val="single" w:sz="4" w:space="0" w:color="auto"/>
              <w:right w:val="single" w:sz="4" w:space="0" w:color="auto"/>
            </w:tcBorders>
            <w:vAlign w:val="center"/>
          </w:tcPr>
          <w:p w:rsidR="00FB52A5" w:rsidRPr="00A704E3" w:rsidRDefault="00FB52A5" w:rsidP="00FB52A5">
            <w:pPr>
              <w:pStyle w:val="a6"/>
              <w:spacing w:before="156"/>
              <w:rPr>
                <w:rFonts w:ascii="Times New Roman" w:hAnsi="Times New Roman"/>
                <w:color w:val="auto"/>
                <w:sz w:val="21"/>
              </w:rPr>
            </w:pPr>
            <w:r w:rsidRPr="00A704E3">
              <w:rPr>
                <w:rFonts w:ascii="Times New Roman" w:hAnsi="Times New Roman"/>
                <w:color w:val="auto"/>
                <w:sz w:val="21"/>
              </w:rPr>
              <w:t>产品检测报告及证书</w:t>
            </w:r>
          </w:p>
        </w:tc>
        <w:tc>
          <w:tcPr>
            <w:tcW w:w="919" w:type="dxa"/>
            <w:tcBorders>
              <w:left w:val="single" w:sz="4" w:space="0" w:color="auto"/>
              <w:right w:val="single" w:sz="4" w:space="0" w:color="auto"/>
            </w:tcBorders>
            <w:vAlign w:val="center"/>
          </w:tcPr>
          <w:p w:rsidR="00FB52A5" w:rsidRPr="007A4EA2" w:rsidRDefault="00FB52A5" w:rsidP="00FB52A5">
            <w:pPr>
              <w:pStyle w:val="a6"/>
              <w:spacing w:before="156"/>
              <w:jc w:val="center"/>
              <w:rPr>
                <w:rFonts w:ascii="Times New Roman" w:hAnsi="Times New Roman"/>
                <w:color w:val="auto"/>
                <w:sz w:val="21"/>
              </w:rPr>
            </w:pPr>
            <w:r w:rsidRPr="007A4EA2">
              <w:rPr>
                <w:rFonts w:ascii="Times New Roman" w:hAnsi="Times New Roman"/>
                <w:color w:val="auto"/>
                <w:sz w:val="21"/>
              </w:rPr>
              <w:t>9</w:t>
            </w:r>
          </w:p>
        </w:tc>
        <w:tc>
          <w:tcPr>
            <w:tcW w:w="5880" w:type="dxa"/>
            <w:tcBorders>
              <w:top w:val="single" w:sz="4" w:space="0" w:color="auto"/>
              <w:left w:val="single" w:sz="4" w:space="0" w:color="auto"/>
              <w:bottom w:val="single" w:sz="4" w:space="0" w:color="auto"/>
              <w:right w:val="single" w:sz="4" w:space="0" w:color="auto"/>
            </w:tcBorders>
            <w:vAlign w:val="center"/>
          </w:tcPr>
          <w:p w:rsidR="00FB52A5" w:rsidRPr="007A4EA2" w:rsidRDefault="00FB52A5" w:rsidP="00FB52A5">
            <w:pPr>
              <w:pStyle w:val="a6"/>
              <w:spacing w:before="156"/>
              <w:rPr>
                <w:rFonts w:ascii="Times New Roman" w:hAnsi="Times New Roman"/>
                <w:color w:val="auto"/>
                <w:sz w:val="21"/>
              </w:rPr>
            </w:pPr>
            <w:r w:rsidRPr="007A4EA2">
              <w:rPr>
                <w:rFonts w:ascii="Times New Roman" w:hAnsi="Times New Roman"/>
                <w:snapToGrid w:val="0"/>
                <w:color w:val="auto"/>
                <w:sz w:val="21"/>
              </w:rPr>
              <w:t>1</w:t>
            </w:r>
            <w:r w:rsidRPr="007A4EA2">
              <w:rPr>
                <w:rFonts w:ascii="Times New Roman" w:hAnsi="Times New Roman"/>
                <w:snapToGrid w:val="0"/>
                <w:color w:val="auto"/>
                <w:sz w:val="21"/>
              </w:rPr>
              <w:t>、提供至少一种型号</w:t>
            </w:r>
            <w:proofErr w:type="gramStart"/>
            <w:r w:rsidRPr="007A4EA2">
              <w:rPr>
                <w:rFonts w:ascii="Times New Roman" w:hAnsi="Times New Roman"/>
                <w:snapToGrid w:val="0"/>
                <w:color w:val="auto"/>
                <w:sz w:val="21"/>
              </w:rPr>
              <w:t>功分器</w:t>
            </w:r>
            <w:proofErr w:type="gramEnd"/>
            <w:r w:rsidRPr="007A4EA2">
              <w:rPr>
                <w:rFonts w:ascii="Times New Roman" w:hAnsi="Times New Roman"/>
                <w:snapToGrid w:val="0"/>
                <w:color w:val="auto"/>
                <w:sz w:val="21"/>
              </w:rPr>
              <w:t>由省级或以</w:t>
            </w:r>
            <w:r w:rsidRPr="007A4EA2">
              <w:rPr>
                <w:rFonts w:asciiTheme="minorEastAsia" w:eastAsiaTheme="minorEastAsia" w:hAnsiTheme="minorEastAsia"/>
                <w:snapToGrid w:val="0"/>
                <w:color w:val="auto"/>
                <w:sz w:val="21"/>
              </w:rPr>
              <w:t>上“无委无线电检测实验室”出</w:t>
            </w:r>
            <w:r w:rsidRPr="007A4EA2">
              <w:rPr>
                <w:rFonts w:ascii="Times New Roman" w:hAnsi="Times New Roman"/>
                <w:snapToGrid w:val="0"/>
                <w:color w:val="auto"/>
                <w:sz w:val="21"/>
              </w:rPr>
              <w:t>具的产品检测报告</w:t>
            </w:r>
            <w:r w:rsidRPr="007A4EA2">
              <w:rPr>
                <w:rFonts w:ascii="Times New Roman" w:hAnsi="Times New Roman"/>
                <w:bCs/>
                <w:snapToGrid w:val="0"/>
                <w:color w:val="auto"/>
                <w:sz w:val="21"/>
              </w:rPr>
              <w:t>（检测报告须有</w:t>
            </w:r>
            <w:r w:rsidRPr="007A4EA2">
              <w:rPr>
                <w:rFonts w:ascii="Times New Roman" w:hAnsi="Times New Roman"/>
                <w:bCs/>
                <w:snapToGrid w:val="0"/>
                <w:color w:val="auto"/>
                <w:sz w:val="21"/>
              </w:rPr>
              <w:t>CNAS</w:t>
            </w:r>
            <w:r w:rsidRPr="007A4EA2">
              <w:rPr>
                <w:rFonts w:ascii="Times New Roman" w:hAnsi="Times New Roman"/>
                <w:bCs/>
                <w:snapToGrid w:val="0"/>
                <w:color w:val="auto"/>
                <w:sz w:val="21"/>
              </w:rPr>
              <w:t>认证标识）</w:t>
            </w:r>
            <w:r w:rsidRPr="007A4EA2">
              <w:rPr>
                <w:rFonts w:ascii="Times New Roman" w:hAnsi="Times New Roman"/>
                <w:snapToGrid w:val="0"/>
                <w:color w:val="auto"/>
                <w:sz w:val="21"/>
              </w:rPr>
              <w:t>复印件并加盖原厂公章确认，检测报告的测试数据必须包含</w:t>
            </w:r>
            <w:r w:rsidRPr="007A4EA2">
              <w:rPr>
                <w:rFonts w:ascii="Times New Roman" w:hAnsi="Times New Roman"/>
                <w:snapToGrid w:val="0"/>
                <w:color w:val="auto"/>
                <w:sz w:val="21"/>
              </w:rPr>
              <w:t>433MHz</w:t>
            </w:r>
            <w:r w:rsidRPr="007A4EA2">
              <w:rPr>
                <w:rFonts w:ascii="Times New Roman" w:hAnsi="Times New Roman"/>
                <w:snapToGrid w:val="0"/>
                <w:color w:val="auto"/>
                <w:sz w:val="21"/>
              </w:rPr>
              <w:t>、</w:t>
            </w:r>
            <w:r w:rsidRPr="007A4EA2">
              <w:rPr>
                <w:rFonts w:ascii="Times New Roman" w:hAnsi="Times New Roman"/>
                <w:snapToGrid w:val="0"/>
                <w:color w:val="auto"/>
                <w:sz w:val="21"/>
              </w:rPr>
              <w:t>600MHz</w:t>
            </w:r>
            <w:r w:rsidRPr="007A4EA2">
              <w:rPr>
                <w:rFonts w:ascii="Times New Roman" w:hAnsi="Times New Roman"/>
                <w:snapToGrid w:val="0"/>
                <w:color w:val="auto"/>
                <w:sz w:val="21"/>
              </w:rPr>
              <w:t>、</w:t>
            </w:r>
            <w:r w:rsidRPr="007A4EA2">
              <w:rPr>
                <w:rFonts w:ascii="Times New Roman" w:hAnsi="Times New Roman"/>
                <w:snapToGrid w:val="0"/>
                <w:color w:val="auto"/>
                <w:sz w:val="21"/>
              </w:rPr>
              <w:t>800MHz</w:t>
            </w:r>
            <w:r w:rsidRPr="007A4EA2">
              <w:rPr>
                <w:rFonts w:ascii="Times New Roman" w:hAnsi="Times New Roman"/>
                <w:snapToGrid w:val="0"/>
                <w:color w:val="auto"/>
                <w:sz w:val="21"/>
              </w:rPr>
              <w:t>、</w:t>
            </w:r>
            <w:r w:rsidRPr="007A4EA2">
              <w:rPr>
                <w:rFonts w:ascii="Times New Roman" w:hAnsi="Times New Roman"/>
                <w:snapToGrid w:val="0"/>
                <w:color w:val="auto"/>
                <w:sz w:val="21"/>
              </w:rPr>
              <w:t>1.4GHz</w:t>
            </w:r>
            <w:r w:rsidRPr="007A4EA2">
              <w:rPr>
                <w:rFonts w:ascii="Times New Roman" w:hAnsi="Times New Roman"/>
                <w:snapToGrid w:val="0"/>
                <w:color w:val="auto"/>
                <w:sz w:val="21"/>
              </w:rPr>
              <w:t>、</w:t>
            </w:r>
            <w:r w:rsidRPr="007A4EA2">
              <w:rPr>
                <w:rFonts w:ascii="Times New Roman" w:hAnsi="Times New Roman"/>
                <w:snapToGrid w:val="0"/>
                <w:color w:val="auto"/>
                <w:sz w:val="21"/>
              </w:rPr>
              <w:t>1.8GHz</w:t>
            </w:r>
            <w:r w:rsidRPr="007A4EA2">
              <w:rPr>
                <w:rFonts w:ascii="Times New Roman" w:hAnsi="Times New Roman"/>
                <w:snapToGrid w:val="0"/>
                <w:color w:val="auto"/>
                <w:sz w:val="21"/>
              </w:rPr>
              <w:t>、</w:t>
            </w:r>
            <w:r w:rsidRPr="007A4EA2">
              <w:rPr>
                <w:rFonts w:ascii="Times New Roman" w:hAnsi="Times New Roman"/>
                <w:snapToGrid w:val="0"/>
                <w:color w:val="auto"/>
                <w:sz w:val="21"/>
              </w:rPr>
              <w:t>2.1GHz</w:t>
            </w:r>
            <w:r w:rsidRPr="007A4EA2">
              <w:rPr>
                <w:rFonts w:ascii="Times New Roman" w:hAnsi="Times New Roman"/>
                <w:snapToGrid w:val="0"/>
                <w:color w:val="auto"/>
                <w:sz w:val="21"/>
              </w:rPr>
              <w:t>、</w:t>
            </w:r>
            <w:r w:rsidRPr="007A4EA2">
              <w:rPr>
                <w:rFonts w:ascii="Times New Roman" w:hAnsi="Times New Roman"/>
                <w:snapToGrid w:val="0"/>
                <w:color w:val="auto"/>
                <w:sz w:val="21"/>
              </w:rPr>
              <w:t>2.4GHz</w:t>
            </w:r>
            <w:r w:rsidRPr="007A4EA2">
              <w:rPr>
                <w:rFonts w:ascii="Times New Roman" w:hAnsi="Times New Roman"/>
                <w:snapToGrid w:val="0"/>
                <w:color w:val="auto"/>
                <w:sz w:val="21"/>
              </w:rPr>
              <w:t>、</w:t>
            </w:r>
            <w:r w:rsidRPr="007A4EA2">
              <w:rPr>
                <w:rFonts w:ascii="Times New Roman" w:hAnsi="Times New Roman"/>
                <w:snapToGrid w:val="0"/>
                <w:color w:val="auto"/>
                <w:sz w:val="21"/>
              </w:rPr>
              <w:t>5.15GHz</w:t>
            </w:r>
            <w:r w:rsidRPr="007A4EA2">
              <w:rPr>
                <w:rFonts w:ascii="Times New Roman" w:hAnsi="Times New Roman"/>
                <w:snapToGrid w:val="0"/>
                <w:color w:val="auto"/>
                <w:sz w:val="21"/>
              </w:rPr>
              <w:t>、</w:t>
            </w:r>
            <w:r w:rsidRPr="007A4EA2">
              <w:rPr>
                <w:rFonts w:ascii="Times New Roman" w:hAnsi="Times New Roman"/>
                <w:snapToGrid w:val="0"/>
                <w:color w:val="auto"/>
                <w:sz w:val="21"/>
              </w:rPr>
              <w:t>5.35GHz</w:t>
            </w:r>
            <w:r w:rsidRPr="007A4EA2">
              <w:rPr>
                <w:rFonts w:ascii="Times New Roman" w:hAnsi="Times New Roman"/>
                <w:snapToGrid w:val="0"/>
                <w:color w:val="auto"/>
                <w:sz w:val="21"/>
              </w:rPr>
              <w:t>、</w:t>
            </w:r>
            <w:r w:rsidRPr="007A4EA2">
              <w:rPr>
                <w:rFonts w:ascii="Times New Roman" w:hAnsi="Times New Roman"/>
                <w:snapToGrid w:val="0"/>
                <w:color w:val="auto"/>
                <w:sz w:val="21"/>
              </w:rPr>
              <w:t>5.725GHz</w:t>
            </w:r>
            <w:r w:rsidRPr="007A4EA2">
              <w:rPr>
                <w:rFonts w:ascii="Times New Roman" w:hAnsi="Times New Roman"/>
                <w:snapToGrid w:val="0"/>
                <w:color w:val="auto"/>
                <w:sz w:val="21"/>
              </w:rPr>
              <w:t>和</w:t>
            </w:r>
            <w:r w:rsidRPr="007A4EA2">
              <w:rPr>
                <w:rFonts w:ascii="Times New Roman" w:hAnsi="Times New Roman"/>
                <w:snapToGrid w:val="0"/>
                <w:color w:val="auto"/>
                <w:sz w:val="21"/>
              </w:rPr>
              <w:t>5.85GHz</w:t>
            </w:r>
            <w:r w:rsidRPr="007A4EA2">
              <w:rPr>
                <w:rFonts w:ascii="Times New Roman" w:hAnsi="Times New Roman"/>
                <w:snapToGrid w:val="0"/>
                <w:color w:val="auto"/>
                <w:sz w:val="21"/>
              </w:rPr>
              <w:t>共</w:t>
            </w:r>
            <w:r w:rsidRPr="007A4EA2">
              <w:rPr>
                <w:rFonts w:ascii="Times New Roman" w:hAnsi="Times New Roman"/>
                <w:snapToGrid w:val="0"/>
                <w:color w:val="auto"/>
                <w:sz w:val="21"/>
              </w:rPr>
              <w:t>11</w:t>
            </w:r>
            <w:r w:rsidRPr="007A4EA2">
              <w:rPr>
                <w:rFonts w:ascii="Times New Roman" w:hAnsi="Times New Roman"/>
                <w:snapToGrid w:val="0"/>
                <w:color w:val="auto"/>
                <w:sz w:val="21"/>
              </w:rPr>
              <w:t>个频率的测试结果</w:t>
            </w:r>
            <w:r w:rsidRPr="007A4EA2">
              <w:rPr>
                <w:rFonts w:ascii="Times New Roman" w:hAnsi="Times New Roman"/>
                <w:bCs/>
                <w:color w:val="auto"/>
                <w:sz w:val="21"/>
              </w:rPr>
              <w:t>，测试结果忽略测试不确定度</w:t>
            </w:r>
            <w:r>
              <w:rPr>
                <w:rFonts w:ascii="Times New Roman" w:hAnsi="Times New Roman"/>
                <w:snapToGrid w:val="0"/>
                <w:color w:val="auto"/>
                <w:sz w:val="21"/>
              </w:rPr>
              <w:t>，且输入驻波比、带内插入损耗的测试结果须满足招标技术指标要求</w:t>
            </w:r>
            <w:r w:rsidRPr="007A4EA2">
              <w:rPr>
                <w:rFonts w:ascii="Times New Roman" w:hAnsi="Times New Roman"/>
                <w:snapToGrid w:val="0"/>
                <w:color w:val="auto"/>
                <w:sz w:val="21"/>
              </w:rPr>
              <w:t>，得</w:t>
            </w:r>
            <w:r w:rsidRPr="007A4EA2">
              <w:rPr>
                <w:rFonts w:ascii="Times New Roman" w:hAnsi="Times New Roman"/>
                <w:snapToGrid w:val="0"/>
                <w:color w:val="auto"/>
                <w:sz w:val="21"/>
              </w:rPr>
              <w:t>3</w:t>
            </w:r>
            <w:r w:rsidRPr="007A4EA2">
              <w:rPr>
                <w:rFonts w:ascii="Times New Roman" w:hAnsi="Times New Roman"/>
                <w:snapToGrid w:val="0"/>
                <w:color w:val="auto"/>
                <w:sz w:val="21"/>
              </w:rPr>
              <w:t>分</w:t>
            </w:r>
            <w:r>
              <w:rPr>
                <w:rFonts w:ascii="Times New Roman" w:hAnsi="Times New Roman" w:hint="eastAsia"/>
                <w:snapToGrid w:val="0"/>
                <w:color w:val="auto"/>
                <w:sz w:val="21"/>
              </w:rPr>
              <w:t>，</w:t>
            </w:r>
            <w:r>
              <w:rPr>
                <w:rFonts w:ascii="Times New Roman" w:hAnsi="Times New Roman"/>
                <w:snapToGrid w:val="0"/>
                <w:color w:val="auto"/>
                <w:sz w:val="21"/>
              </w:rPr>
              <w:t>不提供则不得分</w:t>
            </w:r>
            <w:r w:rsidRPr="007A4EA2">
              <w:rPr>
                <w:rFonts w:ascii="Times New Roman" w:hAnsi="Times New Roman"/>
                <w:snapToGrid w:val="0"/>
                <w:color w:val="auto"/>
                <w:sz w:val="21"/>
              </w:rPr>
              <w:t>；</w:t>
            </w:r>
            <w:r w:rsidRPr="007A4EA2">
              <w:rPr>
                <w:rFonts w:ascii="Times New Roman" w:hAnsi="Times New Roman"/>
                <w:color w:val="auto"/>
                <w:sz w:val="21"/>
              </w:rPr>
              <w:t xml:space="preserve"> </w:t>
            </w:r>
          </w:p>
          <w:p w:rsidR="00FB52A5" w:rsidRPr="007A4EA2" w:rsidRDefault="00FB52A5" w:rsidP="00442E8C">
            <w:pPr>
              <w:pStyle w:val="a6"/>
              <w:spacing w:beforeLines="0"/>
              <w:rPr>
                <w:rFonts w:ascii="Times New Roman" w:hAnsi="Times New Roman"/>
                <w:color w:val="auto"/>
                <w:sz w:val="21"/>
              </w:rPr>
            </w:pPr>
            <w:r w:rsidRPr="007A4EA2">
              <w:rPr>
                <w:rFonts w:ascii="Times New Roman" w:hAnsi="Times New Roman"/>
                <w:color w:val="auto"/>
                <w:sz w:val="21"/>
              </w:rPr>
              <w:t>2</w:t>
            </w:r>
            <w:r w:rsidRPr="007A4EA2">
              <w:rPr>
                <w:rFonts w:ascii="Times New Roman" w:hAnsi="Times New Roman"/>
                <w:bCs/>
                <w:color w:val="auto"/>
                <w:sz w:val="21"/>
              </w:rPr>
              <w:t>、提供由国家版权局颁发的室内分布系统相关计算机软件著作权登记证书（证书名称必须包</w:t>
            </w:r>
            <w:r w:rsidRPr="007A4EA2">
              <w:rPr>
                <w:rFonts w:asciiTheme="minorEastAsia" w:eastAsiaTheme="minorEastAsia" w:hAnsiTheme="minorEastAsia"/>
                <w:bCs/>
                <w:color w:val="auto"/>
                <w:sz w:val="21"/>
              </w:rPr>
              <w:t>含“</w:t>
            </w:r>
            <w:r w:rsidRPr="007A4EA2">
              <w:rPr>
                <w:rFonts w:ascii="Times New Roman" w:hAnsi="Times New Roman"/>
                <w:bCs/>
                <w:color w:val="auto"/>
                <w:sz w:val="21"/>
              </w:rPr>
              <w:t>室内信号分布系</w:t>
            </w:r>
            <w:r w:rsidRPr="007A4EA2">
              <w:rPr>
                <w:rFonts w:asciiTheme="minorEastAsia" w:eastAsiaTheme="minorEastAsia" w:hAnsiTheme="minorEastAsia"/>
                <w:bCs/>
                <w:color w:val="auto"/>
                <w:sz w:val="21"/>
              </w:rPr>
              <w:t>统”字样</w:t>
            </w:r>
            <w:r w:rsidRPr="007A4EA2">
              <w:rPr>
                <w:rFonts w:ascii="Times New Roman" w:hAnsi="Times New Roman"/>
                <w:bCs/>
                <w:color w:val="auto"/>
                <w:sz w:val="21"/>
              </w:rPr>
              <w:t>）复印件且原厂盖章</w:t>
            </w:r>
            <w:r w:rsidRPr="007A4EA2">
              <w:rPr>
                <w:rFonts w:ascii="Times New Roman" w:hAnsi="Times New Roman"/>
                <w:snapToGrid w:val="0"/>
                <w:color w:val="auto"/>
                <w:sz w:val="21"/>
              </w:rPr>
              <w:t>，</w:t>
            </w:r>
            <w:r w:rsidRPr="007A4EA2">
              <w:rPr>
                <w:rFonts w:ascii="Times New Roman" w:hAnsi="Times New Roman"/>
                <w:color w:val="auto"/>
                <w:sz w:val="21"/>
              </w:rPr>
              <w:t>得</w:t>
            </w:r>
            <w:r w:rsidRPr="007A4EA2">
              <w:rPr>
                <w:rFonts w:ascii="Times New Roman" w:hAnsi="Times New Roman"/>
                <w:color w:val="auto"/>
                <w:sz w:val="21"/>
              </w:rPr>
              <w:t>3</w:t>
            </w:r>
            <w:r w:rsidRPr="007A4EA2">
              <w:rPr>
                <w:rFonts w:ascii="Times New Roman" w:hAnsi="Times New Roman"/>
                <w:color w:val="auto"/>
                <w:sz w:val="21"/>
              </w:rPr>
              <w:t>分</w:t>
            </w:r>
            <w:r>
              <w:rPr>
                <w:rFonts w:ascii="Times New Roman" w:hAnsi="Times New Roman" w:hint="eastAsia"/>
                <w:snapToGrid w:val="0"/>
                <w:color w:val="auto"/>
                <w:sz w:val="21"/>
              </w:rPr>
              <w:t>，</w:t>
            </w:r>
            <w:r>
              <w:rPr>
                <w:rFonts w:ascii="Times New Roman" w:hAnsi="Times New Roman"/>
                <w:snapToGrid w:val="0"/>
                <w:color w:val="auto"/>
                <w:sz w:val="21"/>
              </w:rPr>
              <w:t>不提供则不得分</w:t>
            </w:r>
            <w:r w:rsidRPr="007A4EA2">
              <w:rPr>
                <w:rFonts w:ascii="Times New Roman" w:hAnsi="Times New Roman"/>
                <w:snapToGrid w:val="0"/>
                <w:color w:val="auto"/>
                <w:sz w:val="21"/>
              </w:rPr>
              <w:t>；</w:t>
            </w:r>
          </w:p>
          <w:p w:rsidR="00FB52A5" w:rsidRPr="007A4EA2" w:rsidRDefault="00FB52A5" w:rsidP="00442E8C">
            <w:pPr>
              <w:pStyle w:val="a6"/>
              <w:spacing w:beforeLines="0"/>
              <w:rPr>
                <w:rFonts w:ascii="Times New Roman" w:hAnsi="Times New Roman"/>
                <w:color w:val="auto"/>
                <w:sz w:val="21"/>
              </w:rPr>
            </w:pPr>
            <w:r w:rsidRPr="007A4EA2">
              <w:rPr>
                <w:rFonts w:ascii="Times New Roman" w:hAnsi="Times New Roman"/>
                <w:color w:val="auto"/>
                <w:sz w:val="21"/>
              </w:rPr>
              <w:lastRenderedPageBreak/>
              <w:t>3</w:t>
            </w:r>
            <w:r w:rsidRPr="007A4EA2">
              <w:rPr>
                <w:rFonts w:ascii="Times New Roman" w:hAnsi="Times New Roman"/>
                <w:color w:val="auto"/>
                <w:sz w:val="21"/>
              </w:rPr>
              <w:t>、</w:t>
            </w:r>
            <w:r w:rsidRPr="007A4EA2">
              <w:rPr>
                <w:rFonts w:ascii="Times New Roman" w:hAnsi="Times New Roman"/>
                <w:bCs/>
                <w:color w:val="auto"/>
                <w:sz w:val="21"/>
              </w:rPr>
              <w:t>提供由国家版权局颁发的无线物联网系统相关计算机著作权登记证书（证书名称必须</w:t>
            </w:r>
            <w:r w:rsidRPr="007A4EA2">
              <w:rPr>
                <w:rFonts w:asciiTheme="minorEastAsia" w:eastAsiaTheme="minorEastAsia" w:hAnsiTheme="minorEastAsia"/>
                <w:bCs/>
                <w:color w:val="auto"/>
                <w:sz w:val="21"/>
              </w:rPr>
              <w:t>包含“物联网数据采集”字</w:t>
            </w:r>
            <w:r w:rsidRPr="007A4EA2">
              <w:rPr>
                <w:rFonts w:ascii="Times New Roman" w:hAnsi="Times New Roman"/>
                <w:bCs/>
                <w:color w:val="auto"/>
                <w:sz w:val="21"/>
              </w:rPr>
              <w:t>样）复印件且原厂盖章</w:t>
            </w:r>
            <w:r w:rsidRPr="007A4EA2">
              <w:rPr>
                <w:rFonts w:ascii="Times New Roman" w:hAnsi="Times New Roman"/>
                <w:snapToGrid w:val="0"/>
                <w:color w:val="auto"/>
                <w:sz w:val="21"/>
              </w:rPr>
              <w:t>，</w:t>
            </w:r>
            <w:r w:rsidRPr="007A4EA2">
              <w:rPr>
                <w:rFonts w:ascii="Times New Roman" w:hAnsi="Times New Roman"/>
                <w:color w:val="auto"/>
                <w:sz w:val="21"/>
              </w:rPr>
              <w:t>得</w:t>
            </w:r>
            <w:r w:rsidRPr="007A4EA2">
              <w:rPr>
                <w:rFonts w:ascii="Times New Roman" w:hAnsi="Times New Roman"/>
                <w:color w:val="auto"/>
                <w:sz w:val="21"/>
              </w:rPr>
              <w:t>3</w:t>
            </w:r>
            <w:r w:rsidRPr="007A4EA2">
              <w:rPr>
                <w:rFonts w:ascii="Times New Roman" w:hAnsi="Times New Roman"/>
                <w:color w:val="auto"/>
                <w:sz w:val="21"/>
              </w:rPr>
              <w:t>分</w:t>
            </w:r>
            <w:r>
              <w:rPr>
                <w:rFonts w:ascii="Times New Roman" w:hAnsi="Times New Roman" w:hint="eastAsia"/>
                <w:snapToGrid w:val="0"/>
                <w:color w:val="auto"/>
                <w:sz w:val="21"/>
              </w:rPr>
              <w:t>，</w:t>
            </w:r>
            <w:r>
              <w:rPr>
                <w:rFonts w:ascii="Times New Roman" w:hAnsi="Times New Roman"/>
                <w:snapToGrid w:val="0"/>
                <w:color w:val="auto"/>
                <w:sz w:val="21"/>
              </w:rPr>
              <w:t>不提供则不得分</w:t>
            </w:r>
            <w:r w:rsidRPr="007A4EA2">
              <w:rPr>
                <w:rFonts w:ascii="Times New Roman" w:hAnsi="Times New Roman"/>
                <w:snapToGrid w:val="0"/>
                <w:color w:val="auto"/>
                <w:sz w:val="21"/>
              </w:rPr>
              <w:t>；</w:t>
            </w:r>
          </w:p>
        </w:tc>
      </w:tr>
      <w:tr w:rsidR="00FB52A5" w:rsidRPr="007A4EA2" w:rsidTr="00442E8C">
        <w:trPr>
          <w:jc w:val="center"/>
        </w:trPr>
        <w:tc>
          <w:tcPr>
            <w:tcW w:w="1134" w:type="dxa"/>
            <w:vMerge/>
            <w:tcBorders>
              <w:left w:val="single" w:sz="4" w:space="0" w:color="auto"/>
              <w:right w:val="single" w:sz="4" w:space="0" w:color="auto"/>
            </w:tcBorders>
            <w:vAlign w:val="center"/>
          </w:tcPr>
          <w:p w:rsidR="00FB52A5" w:rsidRPr="00A704E3" w:rsidRDefault="00FB52A5" w:rsidP="00FB52A5">
            <w:pPr>
              <w:pStyle w:val="a6"/>
              <w:spacing w:before="156"/>
              <w:rPr>
                <w:rFonts w:ascii="Times New Roman" w:hAnsi="Times New Roman"/>
                <w:color w:val="auto"/>
                <w:sz w:val="21"/>
              </w:rPr>
            </w:pPr>
          </w:p>
        </w:tc>
        <w:tc>
          <w:tcPr>
            <w:tcW w:w="993" w:type="dxa"/>
            <w:tcBorders>
              <w:left w:val="single" w:sz="4" w:space="0" w:color="auto"/>
              <w:right w:val="single" w:sz="4" w:space="0" w:color="auto"/>
            </w:tcBorders>
            <w:vAlign w:val="center"/>
          </w:tcPr>
          <w:p w:rsidR="00FB52A5" w:rsidRPr="00A704E3" w:rsidRDefault="00FB52A5" w:rsidP="00FB52A5">
            <w:pPr>
              <w:pStyle w:val="a6"/>
              <w:spacing w:before="156"/>
              <w:rPr>
                <w:rFonts w:ascii="Times New Roman" w:hAnsi="Times New Roman"/>
                <w:color w:val="auto"/>
                <w:sz w:val="21"/>
              </w:rPr>
            </w:pPr>
            <w:r w:rsidRPr="00A704E3">
              <w:rPr>
                <w:rFonts w:ascii="Times New Roman" w:hAnsi="Times New Roman"/>
                <w:color w:val="auto"/>
                <w:sz w:val="21"/>
              </w:rPr>
              <w:t>投标产品案例</w:t>
            </w:r>
          </w:p>
        </w:tc>
        <w:tc>
          <w:tcPr>
            <w:tcW w:w="919" w:type="dxa"/>
            <w:tcBorders>
              <w:left w:val="single" w:sz="4" w:space="0" w:color="auto"/>
              <w:right w:val="single" w:sz="4" w:space="0" w:color="auto"/>
            </w:tcBorders>
            <w:vAlign w:val="center"/>
          </w:tcPr>
          <w:p w:rsidR="00FB52A5" w:rsidRPr="00A704E3" w:rsidRDefault="00FB52A5" w:rsidP="00FB52A5">
            <w:pPr>
              <w:pStyle w:val="a6"/>
              <w:spacing w:before="156"/>
              <w:jc w:val="center"/>
              <w:rPr>
                <w:rFonts w:ascii="Times New Roman" w:hAnsi="Times New Roman"/>
                <w:color w:val="auto"/>
                <w:sz w:val="21"/>
              </w:rPr>
            </w:pPr>
            <w:r w:rsidRPr="00A704E3">
              <w:rPr>
                <w:rFonts w:ascii="Times New Roman" w:hAnsi="Times New Roman"/>
                <w:color w:val="auto"/>
                <w:sz w:val="21"/>
              </w:rPr>
              <w:t>6</w:t>
            </w:r>
          </w:p>
        </w:tc>
        <w:tc>
          <w:tcPr>
            <w:tcW w:w="5880" w:type="dxa"/>
            <w:tcBorders>
              <w:top w:val="single" w:sz="4" w:space="0" w:color="auto"/>
              <w:left w:val="single" w:sz="4" w:space="0" w:color="auto"/>
              <w:bottom w:val="single" w:sz="4" w:space="0" w:color="auto"/>
              <w:right w:val="single" w:sz="4" w:space="0" w:color="auto"/>
            </w:tcBorders>
            <w:vAlign w:val="center"/>
          </w:tcPr>
          <w:p w:rsidR="00FB52A5" w:rsidRPr="007A4EA2" w:rsidRDefault="00FB52A5" w:rsidP="00FB52A5">
            <w:pPr>
              <w:pStyle w:val="a6"/>
              <w:spacing w:before="156"/>
              <w:rPr>
                <w:rFonts w:ascii="Times New Roman" w:hAnsi="Times New Roman"/>
                <w:color w:val="auto"/>
                <w:sz w:val="21"/>
              </w:rPr>
            </w:pPr>
            <w:r w:rsidRPr="007A4EA2">
              <w:rPr>
                <w:rFonts w:ascii="Times New Roman" w:hAnsi="Times New Roman"/>
                <w:color w:val="auto"/>
                <w:sz w:val="21"/>
              </w:rPr>
              <w:t>201</w:t>
            </w:r>
            <w:r w:rsidRPr="007A4EA2">
              <w:rPr>
                <w:rFonts w:ascii="Times New Roman" w:hAnsi="Times New Roman" w:hint="eastAsia"/>
                <w:color w:val="auto"/>
                <w:sz w:val="21"/>
              </w:rPr>
              <w:t>7</w:t>
            </w:r>
            <w:r w:rsidRPr="007A4EA2">
              <w:rPr>
                <w:rFonts w:ascii="Times New Roman" w:hAnsi="Times New Roman"/>
                <w:color w:val="auto"/>
                <w:sz w:val="21"/>
              </w:rPr>
              <w:t>年</w:t>
            </w:r>
            <w:r w:rsidRPr="007A4EA2">
              <w:rPr>
                <w:rFonts w:ascii="Times New Roman" w:hAnsi="Times New Roman"/>
                <w:color w:val="auto"/>
                <w:sz w:val="21"/>
              </w:rPr>
              <w:t>1</w:t>
            </w:r>
            <w:r w:rsidRPr="007A4EA2">
              <w:rPr>
                <w:rFonts w:ascii="Times New Roman" w:hAnsi="Times New Roman"/>
                <w:color w:val="auto"/>
                <w:sz w:val="21"/>
              </w:rPr>
              <w:t>月</w:t>
            </w:r>
            <w:r w:rsidRPr="007A4EA2">
              <w:rPr>
                <w:rFonts w:ascii="Times New Roman" w:hAnsi="Times New Roman"/>
                <w:color w:val="auto"/>
                <w:sz w:val="21"/>
              </w:rPr>
              <w:t>1</w:t>
            </w:r>
            <w:r w:rsidRPr="007A4EA2">
              <w:rPr>
                <w:rFonts w:ascii="Times New Roman" w:hAnsi="Times New Roman"/>
                <w:color w:val="auto"/>
                <w:sz w:val="21"/>
              </w:rPr>
              <w:t>日至今所投产品三级医院无线网络类似项目业绩</w:t>
            </w:r>
            <w:r>
              <w:rPr>
                <w:rFonts w:ascii="Times New Roman" w:hAnsi="Times New Roman" w:hint="eastAsia"/>
                <w:color w:val="auto"/>
                <w:sz w:val="21"/>
              </w:rPr>
              <w:t>，</w:t>
            </w:r>
            <w:r w:rsidRPr="007A4EA2">
              <w:rPr>
                <w:rFonts w:ascii="Times New Roman" w:hAnsi="Times New Roman" w:hint="eastAsia"/>
                <w:color w:val="auto"/>
                <w:sz w:val="21"/>
              </w:rPr>
              <w:t>至少提供</w:t>
            </w:r>
            <w:r w:rsidRPr="007A4EA2">
              <w:rPr>
                <w:rFonts w:ascii="Times New Roman" w:hAnsi="Times New Roman"/>
                <w:color w:val="auto"/>
                <w:sz w:val="21"/>
              </w:rPr>
              <w:t>合同首页、签字页复印件并加盖投标人公章</w:t>
            </w:r>
            <w:r w:rsidRPr="007A4EA2">
              <w:rPr>
                <w:rFonts w:ascii="Times New Roman" w:hAnsi="Times New Roman" w:hint="eastAsia"/>
                <w:color w:val="auto"/>
                <w:sz w:val="21"/>
              </w:rPr>
              <w:t>，合同名称须包含无线物联网或无线网络字样，如果没有，请在合同中标识出体现本项目招标对应内容，并由专家认定</w:t>
            </w:r>
            <w:r>
              <w:rPr>
                <w:rFonts w:ascii="Times New Roman" w:hAnsi="Times New Roman" w:hint="eastAsia"/>
                <w:color w:val="auto"/>
                <w:sz w:val="21"/>
              </w:rPr>
              <w:t>。</w:t>
            </w:r>
            <w:r w:rsidRPr="007A4EA2">
              <w:rPr>
                <w:rFonts w:ascii="Times New Roman" w:hAnsi="Times New Roman"/>
                <w:color w:val="auto"/>
                <w:sz w:val="21"/>
              </w:rPr>
              <w:t>合同金额</w:t>
            </w:r>
            <w:r>
              <w:rPr>
                <w:rFonts w:ascii="Times New Roman" w:hAnsi="Times New Roman" w:hint="eastAsia"/>
                <w:color w:val="auto"/>
                <w:sz w:val="21"/>
              </w:rPr>
              <w:t>3</w:t>
            </w:r>
            <w:r w:rsidRPr="007A4EA2">
              <w:rPr>
                <w:rFonts w:ascii="Times New Roman" w:hAnsi="Times New Roman"/>
                <w:color w:val="auto"/>
                <w:sz w:val="21"/>
              </w:rPr>
              <w:t>00</w:t>
            </w:r>
            <w:r w:rsidRPr="007A4EA2">
              <w:rPr>
                <w:rFonts w:ascii="Times New Roman" w:hAnsi="Times New Roman"/>
                <w:color w:val="auto"/>
                <w:sz w:val="21"/>
              </w:rPr>
              <w:t>万（含）以上</w:t>
            </w:r>
            <w:r>
              <w:rPr>
                <w:rFonts w:ascii="Times New Roman" w:hAnsi="Times New Roman"/>
                <w:color w:val="auto"/>
                <w:sz w:val="21"/>
              </w:rPr>
              <w:t>的</w:t>
            </w:r>
            <w:r w:rsidRPr="007A4EA2">
              <w:rPr>
                <w:rFonts w:ascii="Times New Roman" w:hAnsi="Times New Roman"/>
                <w:color w:val="auto"/>
                <w:sz w:val="21"/>
              </w:rPr>
              <w:t>每个得</w:t>
            </w:r>
            <w:r w:rsidRPr="007A4EA2">
              <w:rPr>
                <w:rFonts w:ascii="Times New Roman" w:hAnsi="Times New Roman"/>
                <w:color w:val="auto"/>
                <w:sz w:val="21"/>
              </w:rPr>
              <w:t>2</w:t>
            </w:r>
            <w:r w:rsidRPr="007A4EA2">
              <w:rPr>
                <w:rFonts w:ascii="Times New Roman" w:hAnsi="Times New Roman"/>
                <w:color w:val="auto"/>
                <w:sz w:val="21"/>
              </w:rPr>
              <w:t>分</w:t>
            </w:r>
            <w:r w:rsidRPr="007A4EA2">
              <w:rPr>
                <w:rFonts w:ascii="Times New Roman" w:hAnsi="Times New Roman" w:hint="eastAsia"/>
                <w:color w:val="auto"/>
                <w:sz w:val="21"/>
              </w:rPr>
              <w:t>，</w:t>
            </w:r>
            <w:r w:rsidRPr="007A4EA2">
              <w:rPr>
                <w:rFonts w:ascii="Times New Roman" w:hAnsi="Times New Roman"/>
                <w:color w:val="auto"/>
                <w:sz w:val="21"/>
              </w:rPr>
              <w:t>最高得</w:t>
            </w:r>
            <w:r w:rsidRPr="007A4EA2">
              <w:rPr>
                <w:rFonts w:ascii="Times New Roman" w:hAnsi="Times New Roman" w:hint="eastAsia"/>
                <w:color w:val="auto"/>
                <w:sz w:val="21"/>
              </w:rPr>
              <w:t>6</w:t>
            </w:r>
            <w:r w:rsidRPr="007A4EA2">
              <w:rPr>
                <w:rFonts w:ascii="Times New Roman" w:hAnsi="Times New Roman" w:hint="eastAsia"/>
                <w:color w:val="auto"/>
                <w:sz w:val="21"/>
              </w:rPr>
              <w:t>分</w:t>
            </w:r>
            <w:r w:rsidRPr="007A4EA2">
              <w:rPr>
                <w:rFonts w:ascii="Times New Roman" w:hAnsi="Times New Roman"/>
                <w:color w:val="auto"/>
                <w:sz w:val="21"/>
              </w:rPr>
              <w:t>。</w:t>
            </w:r>
          </w:p>
        </w:tc>
      </w:tr>
    </w:tbl>
    <w:p w:rsidR="00FB52A5" w:rsidRPr="00FB52A5" w:rsidRDefault="00FB52A5" w:rsidP="00FB52A5">
      <w:pPr>
        <w:ind w:firstLineChars="0" w:firstLine="0"/>
      </w:pPr>
    </w:p>
    <w:p w:rsidR="00FB52A5" w:rsidRPr="00FB52A5" w:rsidRDefault="00FB52A5" w:rsidP="00FB52A5">
      <w:pPr>
        <w:ind w:firstLineChars="0" w:firstLine="0"/>
      </w:pPr>
    </w:p>
    <w:p w:rsidR="00940EC5" w:rsidRPr="00940EC5" w:rsidRDefault="00940EC5" w:rsidP="00940EC5">
      <w:pPr>
        <w:pStyle w:val="a5"/>
        <w:ind w:left="960" w:firstLineChars="0" w:firstLine="0"/>
      </w:pPr>
    </w:p>
    <w:sectPr w:rsidR="00940EC5" w:rsidRPr="00940EC5" w:rsidSect="00C80A9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0EC5" w:rsidRDefault="00940EC5" w:rsidP="00940EC5">
      <w:pPr>
        <w:spacing w:line="240" w:lineRule="auto"/>
        <w:ind w:firstLine="480"/>
      </w:pPr>
      <w:r>
        <w:separator/>
      </w:r>
    </w:p>
  </w:endnote>
  <w:endnote w:type="continuationSeparator" w:id="1">
    <w:p w:rsidR="00940EC5" w:rsidRDefault="00940EC5" w:rsidP="00940EC5">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394" w:rsidRDefault="00464394" w:rsidP="00464394">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394" w:rsidRDefault="00464394" w:rsidP="00464394">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394" w:rsidRDefault="00464394" w:rsidP="00464394">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0EC5" w:rsidRDefault="00940EC5" w:rsidP="00940EC5">
      <w:pPr>
        <w:spacing w:line="240" w:lineRule="auto"/>
        <w:ind w:firstLine="480"/>
      </w:pPr>
      <w:r>
        <w:separator/>
      </w:r>
    </w:p>
  </w:footnote>
  <w:footnote w:type="continuationSeparator" w:id="1">
    <w:p w:rsidR="00940EC5" w:rsidRDefault="00940EC5" w:rsidP="00940EC5">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394" w:rsidRDefault="00464394" w:rsidP="00464394">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394" w:rsidRDefault="00464394" w:rsidP="00464394">
    <w:pPr>
      <w:pStyle w:val="a3"/>
      <w:ind w:firstLine="360"/>
    </w:pPr>
  </w:p>
  <w:p w:rsidR="00DA00DD" w:rsidRDefault="00DA00DD">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394" w:rsidRDefault="00464394" w:rsidP="00464394">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2687F"/>
    <w:multiLevelType w:val="hybridMultilevel"/>
    <w:tmpl w:val="C862CFA2"/>
    <w:lvl w:ilvl="0" w:tplc="51523146">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75B0C8C"/>
    <w:multiLevelType w:val="hybridMultilevel"/>
    <w:tmpl w:val="36D4F3CE"/>
    <w:lvl w:ilvl="0" w:tplc="94480342">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8C008B0"/>
    <w:multiLevelType w:val="multilevel"/>
    <w:tmpl w:val="D2CC86FC"/>
    <w:lvl w:ilvl="0">
      <w:start w:val="1"/>
      <w:numFmt w:val="chineseCountingThousand"/>
      <w:pStyle w:val="1"/>
      <w:lvlText w:val="%1、"/>
      <w:lvlJc w:val="left"/>
      <w:pPr>
        <w:ind w:left="0" w:firstLine="0"/>
      </w:pPr>
      <w:rPr>
        <w:rFonts w:hint="eastAsia"/>
      </w:rPr>
    </w:lvl>
    <w:lvl w:ilvl="1">
      <w:start w:val="1"/>
      <w:numFmt w:val="decimal"/>
      <w:pStyle w:val="2"/>
      <w:isLgl/>
      <w:lvlText w:val="%1.%2"/>
      <w:lvlJc w:val="left"/>
      <w:pPr>
        <w:ind w:left="170" w:firstLine="0"/>
      </w:pPr>
      <w:rPr>
        <w:rFonts w:hint="eastAsia"/>
      </w:rPr>
    </w:lvl>
    <w:lvl w:ilvl="2">
      <w:start w:val="1"/>
      <w:numFmt w:val="decimal"/>
      <w:pStyle w:val="3"/>
      <w:isLgl/>
      <w:lvlText w:val="%1.%2.%3"/>
      <w:lvlJc w:val="left"/>
      <w:pPr>
        <w:ind w:left="340" w:firstLine="0"/>
      </w:pPr>
      <w:rPr>
        <w:rFonts w:hint="eastAsia"/>
      </w:rPr>
    </w:lvl>
    <w:lvl w:ilvl="3">
      <w:start w:val="1"/>
      <w:numFmt w:val="decimal"/>
      <w:pStyle w:val="4"/>
      <w:isLgl/>
      <w:lvlText w:val="%1.%2.%3.%4"/>
      <w:lvlJc w:val="left"/>
      <w:pPr>
        <w:ind w:left="510" w:firstLine="0"/>
      </w:pPr>
      <w:rPr>
        <w:rFonts w:hint="eastAsia"/>
      </w:rPr>
    </w:lvl>
    <w:lvl w:ilvl="4">
      <w:start w:val="1"/>
      <w:numFmt w:val="decimal"/>
      <w:lvlText w:val="%1.%2.%3.%4.%5"/>
      <w:lvlJc w:val="left"/>
      <w:pPr>
        <w:ind w:left="680" w:firstLine="0"/>
      </w:pPr>
      <w:rPr>
        <w:rFonts w:hint="eastAsia"/>
      </w:rPr>
    </w:lvl>
    <w:lvl w:ilvl="5">
      <w:start w:val="1"/>
      <w:numFmt w:val="decimal"/>
      <w:lvlText w:val="%1.%2.%3.%4.%5.%6"/>
      <w:lvlJc w:val="left"/>
      <w:pPr>
        <w:ind w:left="850" w:firstLine="0"/>
      </w:pPr>
      <w:rPr>
        <w:rFonts w:hint="eastAsia"/>
      </w:rPr>
    </w:lvl>
    <w:lvl w:ilvl="6">
      <w:start w:val="1"/>
      <w:numFmt w:val="decimal"/>
      <w:lvlText w:val="%1.%2.%3.%4.%5.%6.%7"/>
      <w:lvlJc w:val="left"/>
      <w:pPr>
        <w:ind w:left="1020" w:firstLine="0"/>
      </w:pPr>
      <w:rPr>
        <w:rFonts w:hint="eastAsia"/>
      </w:rPr>
    </w:lvl>
    <w:lvl w:ilvl="7">
      <w:start w:val="1"/>
      <w:numFmt w:val="decimal"/>
      <w:lvlText w:val="%1.%2.%3.%4.%5.%6.%7.%8"/>
      <w:lvlJc w:val="left"/>
      <w:pPr>
        <w:ind w:left="1190" w:firstLine="0"/>
      </w:pPr>
      <w:rPr>
        <w:rFonts w:hint="eastAsia"/>
      </w:rPr>
    </w:lvl>
    <w:lvl w:ilvl="8">
      <w:start w:val="1"/>
      <w:numFmt w:val="decimal"/>
      <w:lvlText w:val="%1.%2.%3.%4.%5.%6.%7.%8.%9"/>
      <w:lvlJc w:val="left"/>
      <w:pPr>
        <w:ind w:left="1360" w:firstLine="0"/>
      </w:pPr>
      <w:rPr>
        <w:rFonts w:hint="eastAsia"/>
      </w:rPr>
    </w:lvl>
  </w:abstractNum>
  <w:abstractNum w:abstractNumId="3">
    <w:nsid w:val="735259C5"/>
    <w:multiLevelType w:val="hybridMultilevel"/>
    <w:tmpl w:val="F2C049DC"/>
    <w:lvl w:ilvl="0" w:tplc="EFC61742">
      <w:start w:val="1"/>
      <w:numFmt w:val="japaneseCounting"/>
      <w:lvlText w:val="%1、"/>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0EC5"/>
    <w:rsid w:val="00140BCF"/>
    <w:rsid w:val="002B587C"/>
    <w:rsid w:val="00464394"/>
    <w:rsid w:val="00494642"/>
    <w:rsid w:val="00775BA3"/>
    <w:rsid w:val="007D3D93"/>
    <w:rsid w:val="008B524F"/>
    <w:rsid w:val="00940EC5"/>
    <w:rsid w:val="00AB77CC"/>
    <w:rsid w:val="00BA50A2"/>
    <w:rsid w:val="00C80A9B"/>
    <w:rsid w:val="00DA00DD"/>
    <w:rsid w:val="00FB52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EC5"/>
    <w:pPr>
      <w:widowControl w:val="0"/>
      <w:spacing w:line="360" w:lineRule="auto"/>
      <w:ind w:firstLineChars="200" w:firstLine="200"/>
      <w:jc w:val="both"/>
    </w:pPr>
    <w:rPr>
      <w:rFonts w:ascii="Times New Roman" w:eastAsia="宋体" w:hAnsi="Times New Roman" w:cs="Times New Roman"/>
      <w:sz w:val="24"/>
      <w:szCs w:val="24"/>
    </w:rPr>
  </w:style>
  <w:style w:type="paragraph" w:styleId="1">
    <w:name w:val="heading 1"/>
    <w:aliases w:val="标题 1 Char Char Char,一级,H1,章节,章,H11,H12,H111,H13,H112,PIM 1,h1,Section Head,Header1,Heading 0,R1,Level 1 Topic Heading,Section Heading,CSS章标记,heading 1,123321,prop,app heading 1,app heading 11,app heading 12,app heading 111,app heading 13,Heading 11"/>
    <w:basedOn w:val="a"/>
    <w:next w:val="a"/>
    <w:link w:val="1Char"/>
    <w:autoRedefine/>
    <w:qFormat/>
    <w:rsid w:val="00940EC5"/>
    <w:pPr>
      <w:keepNext/>
      <w:keepLines/>
      <w:numPr>
        <w:numId w:val="1"/>
      </w:numPr>
      <w:spacing w:beforeLines="100" w:afterLines="50"/>
      <w:ind w:firstLineChars="0"/>
      <w:outlineLvl w:val="0"/>
    </w:pPr>
    <w:rPr>
      <w:rFonts w:asciiTheme="minorEastAsia" w:eastAsiaTheme="minorEastAsia" w:hAnsiTheme="minorEastAsia"/>
      <w:bCs/>
      <w:snapToGrid w:val="0"/>
      <w:kern w:val="0"/>
      <w:lang w:val="zh-CN"/>
    </w:rPr>
  </w:style>
  <w:style w:type="paragraph" w:styleId="2">
    <w:name w:val="heading 2"/>
    <w:aliases w:val="二级,2nd level,h2,2,Header 2,H2,l2,Underrubrik1,prop2,sect 1.2,DO NOT USE_h2,chn,Chapter Number/Appendix Letter,heading 2,第一层条,Heading 2 Hidden,Heading 2 CCBS,PIM2,Titre2,Head 2,PA Major Section,Titre3,HD2,Title2,节标题,I2,l2+toc 2,Section Title,12,R2,节"/>
    <w:basedOn w:val="a"/>
    <w:next w:val="a"/>
    <w:link w:val="2Char"/>
    <w:unhideWhenUsed/>
    <w:qFormat/>
    <w:rsid w:val="00940EC5"/>
    <w:pPr>
      <w:keepNext/>
      <w:keepLines/>
      <w:numPr>
        <w:ilvl w:val="1"/>
        <w:numId w:val="1"/>
      </w:numPr>
      <w:ind w:firstLineChars="0"/>
      <w:outlineLvl w:val="1"/>
    </w:pPr>
    <w:rPr>
      <w:rFonts w:asciiTheme="majorHAnsi" w:eastAsiaTheme="majorEastAsia" w:hAnsiTheme="majorHAnsi" w:cstheme="majorBidi"/>
      <w:b/>
      <w:bCs/>
      <w:sz w:val="32"/>
      <w:szCs w:val="32"/>
    </w:rPr>
  </w:style>
  <w:style w:type="paragraph" w:styleId="3">
    <w:name w:val="heading 3"/>
    <w:aliases w:val="标题 3 Char Char,BOD 0,h3,H3,sect1.2.3,l3,CT,Level 3 Head,level_3,PIM 3,Heading 3 - old,p...,prop3,3,3heading,Heading 31,1.1.1 Heading 3,标题 3 Char Char Char,heading 3,三级,3rd level,第二层条,sect1.2.31,sect1.2.32,sect1.2.311,sect1.2.33,sect1.2.312,小标题,章标题1"/>
    <w:basedOn w:val="a"/>
    <w:next w:val="a"/>
    <w:link w:val="3Char"/>
    <w:autoRedefine/>
    <w:unhideWhenUsed/>
    <w:qFormat/>
    <w:rsid w:val="00940EC5"/>
    <w:pPr>
      <w:keepNext/>
      <w:keepLines/>
      <w:numPr>
        <w:ilvl w:val="2"/>
        <w:numId w:val="1"/>
      </w:numPr>
      <w:ind w:firstLineChars="0"/>
      <w:outlineLvl w:val="2"/>
    </w:pPr>
    <w:rPr>
      <w:b/>
      <w:bCs/>
      <w:sz w:val="30"/>
      <w:szCs w:val="32"/>
    </w:rPr>
  </w:style>
  <w:style w:type="paragraph" w:styleId="4">
    <w:name w:val="heading 4"/>
    <w:aliases w:val="四级,sect 1.2.3.4,Ref Heading 1,rh1,H4,Heading sql,h4,h41,h42,h43,h411,h44,h412,h45,h413,h46,h414,h47,h48,h415,h49,h410,h416,h417,h418,h419,h420,h4110,h421,heading 4,第三层条,PIM 4,4,sect 1.2.3.41,Ref Heading 11,rh11,sect 1.2.3.42,标题 41,金宏发行标题4,项目标题 4,bl"/>
    <w:basedOn w:val="a"/>
    <w:next w:val="a"/>
    <w:link w:val="4Char"/>
    <w:autoRedefine/>
    <w:unhideWhenUsed/>
    <w:qFormat/>
    <w:rsid w:val="00940EC5"/>
    <w:pPr>
      <w:keepNext/>
      <w:keepLines/>
      <w:numPr>
        <w:ilvl w:val="3"/>
        <w:numId w:val="1"/>
      </w:numPr>
      <w:ind w:firstLineChars="0"/>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40E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40EC5"/>
    <w:rPr>
      <w:sz w:val="18"/>
      <w:szCs w:val="18"/>
    </w:rPr>
  </w:style>
  <w:style w:type="paragraph" w:styleId="a4">
    <w:name w:val="footer"/>
    <w:basedOn w:val="a"/>
    <w:link w:val="Char0"/>
    <w:uiPriority w:val="99"/>
    <w:semiHidden/>
    <w:unhideWhenUsed/>
    <w:rsid w:val="00940EC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40EC5"/>
    <w:rPr>
      <w:sz w:val="18"/>
      <w:szCs w:val="18"/>
    </w:rPr>
  </w:style>
  <w:style w:type="character" w:customStyle="1" w:styleId="1Char">
    <w:name w:val="标题 1 Char"/>
    <w:aliases w:val="标题 1 Char Char Char Char,一级 Char,H1 Char,章节 Char,章 Char,H11 Char,H12 Char,H111 Char,H13 Char,H112 Char,PIM 1 Char,h1 Char,Section Head Char,Header1 Char,Heading 0 Char,R1 Char,Level 1 Topic Heading Char,Section Heading Char,CSS章标记 Char"/>
    <w:basedOn w:val="a0"/>
    <w:link w:val="1"/>
    <w:rsid w:val="00940EC5"/>
    <w:rPr>
      <w:rFonts w:asciiTheme="minorEastAsia" w:hAnsiTheme="minorEastAsia" w:cs="Times New Roman"/>
      <w:bCs/>
      <w:snapToGrid w:val="0"/>
      <w:kern w:val="0"/>
      <w:sz w:val="24"/>
      <w:szCs w:val="24"/>
      <w:lang w:val="zh-CN"/>
    </w:rPr>
  </w:style>
  <w:style w:type="character" w:customStyle="1" w:styleId="2Char">
    <w:name w:val="标题 2 Char"/>
    <w:aliases w:val="二级 Char,2nd level Char,h2 Char,2 Char,Header 2 Char,H2 Char,l2 Char,Underrubrik1 Char,prop2 Char,sect 1.2 Char,DO NOT USE_h2 Char,chn Char,Chapter Number/Appendix Letter Char,heading 2 Char,第一层条 Char,Heading 2 Hidden Char,Heading 2 CCBS Char"/>
    <w:basedOn w:val="a0"/>
    <w:link w:val="2"/>
    <w:rsid w:val="00940EC5"/>
    <w:rPr>
      <w:rFonts w:asciiTheme="majorHAnsi" w:eastAsiaTheme="majorEastAsia" w:hAnsiTheme="majorHAnsi" w:cstheme="majorBidi"/>
      <w:b/>
      <w:bCs/>
      <w:sz w:val="32"/>
      <w:szCs w:val="32"/>
    </w:rPr>
  </w:style>
  <w:style w:type="character" w:customStyle="1" w:styleId="3Char">
    <w:name w:val="标题 3 Char"/>
    <w:aliases w:val="标题 3 Char Char Char1,BOD 0 Char,h3 Char,H3 Char,sect1.2.3 Char,l3 Char,CT Char,Level 3 Head Char,level_3 Char,PIM 3 Char,Heading 3 - old Char,p... Char,prop3 Char,3 Char,3heading Char,Heading 31 Char,1.1.1 Heading 3 Char,heading 3 Char,三级 Char"/>
    <w:basedOn w:val="a0"/>
    <w:link w:val="3"/>
    <w:rsid w:val="00940EC5"/>
    <w:rPr>
      <w:rFonts w:ascii="Times New Roman" w:eastAsia="宋体" w:hAnsi="Times New Roman" w:cs="Times New Roman"/>
      <w:b/>
      <w:bCs/>
      <w:sz w:val="30"/>
      <w:szCs w:val="32"/>
    </w:rPr>
  </w:style>
  <w:style w:type="character" w:customStyle="1" w:styleId="4Char">
    <w:name w:val="标题 4 Char"/>
    <w:aliases w:val="四级 Char,sect 1.2.3.4 Char,Ref Heading 1 Char,rh1 Char,H4 Char,Heading sql Char,h4 Char,h41 Char,h42 Char,h43 Char,h411 Char,h44 Char,h412 Char,h45 Char,h413 Char,h46 Char,h414 Char,h47 Char,h48 Char,h415 Char,h49 Char,h410 Char,h416 Char"/>
    <w:basedOn w:val="a0"/>
    <w:link w:val="4"/>
    <w:rsid w:val="00940EC5"/>
    <w:rPr>
      <w:rFonts w:asciiTheme="majorHAnsi" w:eastAsiaTheme="majorEastAsia" w:hAnsiTheme="majorHAnsi" w:cstheme="majorBidi"/>
      <w:b/>
      <w:bCs/>
      <w:sz w:val="28"/>
      <w:szCs w:val="28"/>
    </w:rPr>
  </w:style>
  <w:style w:type="paragraph" w:styleId="a5">
    <w:name w:val="List Paragraph"/>
    <w:aliases w:val="编号,List,符号列表,Figure_name,lp1,段落样式,列出段落2,List1"/>
    <w:basedOn w:val="a"/>
    <w:uiPriority w:val="34"/>
    <w:qFormat/>
    <w:rsid w:val="00940EC5"/>
    <w:pPr>
      <w:ind w:firstLine="420"/>
    </w:pPr>
  </w:style>
  <w:style w:type="paragraph" w:styleId="a6">
    <w:name w:val="No Spacing"/>
    <w:link w:val="Char1"/>
    <w:uiPriority w:val="1"/>
    <w:qFormat/>
    <w:rsid w:val="00940EC5"/>
    <w:pPr>
      <w:widowControl w:val="0"/>
      <w:spacing w:beforeLines="50" w:line="300" w:lineRule="auto"/>
      <w:jc w:val="both"/>
    </w:pPr>
    <w:rPr>
      <w:rFonts w:ascii="宋体" w:eastAsia="宋体" w:hAnsi="宋体" w:cs="Times New Roman"/>
      <w:color w:val="000000"/>
      <w:sz w:val="18"/>
      <w:szCs w:val="21"/>
    </w:rPr>
  </w:style>
  <w:style w:type="character" w:customStyle="1" w:styleId="Char1">
    <w:name w:val="无间隔 Char"/>
    <w:link w:val="a6"/>
    <w:uiPriority w:val="1"/>
    <w:qFormat/>
    <w:locked/>
    <w:rsid w:val="00940EC5"/>
    <w:rPr>
      <w:rFonts w:ascii="宋体" w:eastAsia="宋体" w:hAnsi="宋体" w:cs="Times New Roman"/>
      <w:color w:val="000000"/>
      <w:sz w:val="18"/>
      <w:szCs w:val="21"/>
    </w:rPr>
  </w:style>
</w:styles>
</file>

<file path=word/webSettings.xml><?xml version="1.0" encoding="utf-8"?>
<w:webSettings xmlns:r="http://schemas.openxmlformats.org/officeDocument/2006/relationships" xmlns:w="http://schemas.openxmlformats.org/wordprocessingml/2006/main">
  <w:divs>
    <w:div w:id="143813070">
      <w:bodyDiv w:val="1"/>
      <w:marLeft w:val="0"/>
      <w:marRight w:val="0"/>
      <w:marTop w:val="0"/>
      <w:marBottom w:val="0"/>
      <w:divBdr>
        <w:top w:val="single" w:sz="2" w:space="0" w:color="999999"/>
        <w:left w:val="single" w:sz="2" w:space="0" w:color="999999"/>
        <w:bottom w:val="single" w:sz="2" w:space="0" w:color="999999"/>
        <w:right w:val="single" w:sz="2" w:space="0" w:color="999999"/>
      </w:divBdr>
      <w:divsChild>
        <w:div w:id="525948147">
          <w:marLeft w:val="0"/>
          <w:marRight w:val="0"/>
          <w:marTop w:val="0"/>
          <w:marBottom w:val="0"/>
          <w:divBdr>
            <w:top w:val="single" w:sz="2" w:space="0" w:color="999999"/>
            <w:left w:val="single" w:sz="2" w:space="0" w:color="999999"/>
            <w:bottom w:val="single" w:sz="2" w:space="0" w:color="999999"/>
            <w:right w:val="single" w:sz="2" w:space="0" w:color="999999"/>
          </w:divBdr>
        </w:div>
      </w:divsChild>
    </w:div>
    <w:div w:id="1007054046">
      <w:bodyDiv w:val="1"/>
      <w:marLeft w:val="0"/>
      <w:marRight w:val="0"/>
      <w:marTop w:val="0"/>
      <w:marBottom w:val="0"/>
      <w:divBdr>
        <w:top w:val="single" w:sz="2" w:space="0" w:color="999999"/>
        <w:left w:val="single" w:sz="2" w:space="0" w:color="999999"/>
        <w:bottom w:val="single" w:sz="2" w:space="0" w:color="999999"/>
        <w:right w:val="single" w:sz="2" w:space="0" w:color="999999"/>
      </w:divBdr>
      <w:divsChild>
        <w:div w:id="1461536881">
          <w:marLeft w:val="0"/>
          <w:marRight w:val="0"/>
          <w:marTop w:val="0"/>
          <w:marBottom w:val="0"/>
          <w:divBdr>
            <w:top w:val="single" w:sz="2" w:space="0" w:color="999999"/>
            <w:left w:val="single" w:sz="2" w:space="0" w:color="999999"/>
            <w:bottom w:val="single" w:sz="2" w:space="0" w:color="999999"/>
            <w:right w:val="single" w:sz="2" w:space="0" w:color="999999"/>
          </w:divBdr>
          <w:divsChild>
            <w:div w:id="1311325864">
              <w:marLeft w:val="0"/>
              <w:marRight w:val="0"/>
              <w:marTop w:val="0"/>
              <w:marBottom w:val="0"/>
              <w:divBdr>
                <w:top w:val="single" w:sz="2" w:space="0" w:color="999999"/>
                <w:left w:val="single" w:sz="2" w:space="0" w:color="999999"/>
                <w:bottom w:val="single" w:sz="2" w:space="0" w:color="999999"/>
                <w:right w:val="single" w:sz="2" w:space="0" w:color="999999"/>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8</Pages>
  <Words>823</Words>
  <Characters>4693</Characters>
  <Application>Microsoft Office Word</Application>
  <DocSecurity>0</DocSecurity>
  <Lines>39</Lines>
  <Paragraphs>11</Paragraphs>
  <ScaleCrop>false</ScaleCrop>
  <Company>Microsoft</Company>
  <LinksUpToDate>false</LinksUpToDate>
  <CharactersWithSpaces>5505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2020-10-29T09:05:00Z</dcterms:created>
  <dcterms:modified xsi:type="dcterms:W3CDTF">2020-11-02T06:13:00Z</dcterms:modified>
</cp:coreProperties>
</file>