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024" w:rsidRPr="00AC1354" w:rsidRDefault="004432B0" w:rsidP="00167024">
      <w:pPr>
        <w:spacing w:line="360" w:lineRule="auto"/>
        <w:ind w:firstLine="570"/>
        <w:jc w:val="center"/>
        <w:rPr>
          <w:rFonts w:ascii="宋体" w:eastAsia="宋体" w:hAnsi="宋体"/>
          <w:b/>
          <w:sz w:val="32"/>
          <w:szCs w:val="32"/>
        </w:rPr>
      </w:pPr>
      <w:r w:rsidRPr="004432B0">
        <w:rPr>
          <w:rFonts w:ascii="宋体" w:eastAsia="宋体" w:hAnsi="宋体" w:hint="eastAsia"/>
          <w:b/>
          <w:sz w:val="32"/>
          <w:szCs w:val="32"/>
        </w:rPr>
        <w:t>宁波大学附属人民医院部分</w:t>
      </w:r>
      <w:r w:rsidRPr="004432B0">
        <w:rPr>
          <w:rFonts w:ascii="宋体" w:eastAsia="宋体" w:hAnsi="宋体"/>
          <w:b/>
          <w:sz w:val="32"/>
          <w:szCs w:val="32"/>
        </w:rPr>
        <w:t>X线设备预评、控评等技术</w:t>
      </w:r>
      <w:r w:rsidRPr="00AC1354">
        <w:rPr>
          <w:rFonts w:ascii="宋体" w:eastAsia="宋体" w:hAnsi="宋体"/>
          <w:b/>
          <w:sz w:val="32"/>
          <w:szCs w:val="32"/>
        </w:rPr>
        <w:t>服务项目议标公告</w:t>
      </w:r>
    </w:p>
    <w:p w:rsidR="00E15F0F" w:rsidRPr="00AC1354" w:rsidRDefault="004432B0" w:rsidP="00A317A8">
      <w:pPr>
        <w:spacing w:line="3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 w:rsidRPr="00AC1354">
        <w:rPr>
          <w:rFonts w:ascii="宋体" w:eastAsia="宋体" w:hAnsi="宋体" w:hint="eastAsia"/>
          <w:sz w:val="28"/>
          <w:szCs w:val="28"/>
        </w:rPr>
        <w:t>宁波大学附属人民医院</w:t>
      </w:r>
      <w:r w:rsidR="00167024" w:rsidRPr="00AC1354">
        <w:rPr>
          <w:rFonts w:ascii="宋体" w:eastAsia="宋体" w:hAnsi="宋体" w:hint="eastAsia"/>
          <w:sz w:val="28"/>
          <w:szCs w:val="28"/>
        </w:rPr>
        <w:t>就</w:t>
      </w:r>
      <w:r w:rsidRPr="00AC1354">
        <w:rPr>
          <w:rFonts w:ascii="宋体" w:eastAsia="宋体" w:hAnsi="宋体" w:hint="eastAsia"/>
          <w:sz w:val="28"/>
          <w:szCs w:val="28"/>
          <w:u w:val="single"/>
        </w:rPr>
        <w:t>部分</w:t>
      </w:r>
      <w:r w:rsidRPr="00AC1354">
        <w:rPr>
          <w:rFonts w:ascii="宋体" w:eastAsia="宋体" w:hAnsi="宋体"/>
          <w:sz w:val="28"/>
          <w:szCs w:val="28"/>
          <w:u w:val="single"/>
        </w:rPr>
        <w:t>X线设备预评、控评等技术服务项目</w:t>
      </w:r>
      <w:r w:rsidR="00A317A8" w:rsidRPr="00AC1354">
        <w:rPr>
          <w:rFonts w:ascii="宋体" w:eastAsia="宋体" w:hAnsi="宋体"/>
          <w:sz w:val="28"/>
          <w:szCs w:val="28"/>
        </w:rPr>
        <w:t>进</w:t>
      </w:r>
      <w:proofErr w:type="gramStart"/>
      <w:r w:rsidR="00A317A8" w:rsidRPr="00AC1354">
        <w:rPr>
          <w:rFonts w:ascii="宋体" w:eastAsia="宋体" w:hAnsi="宋体"/>
          <w:sz w:val="28"/>
          <w:szCs w:val="28"/>
        </w:rPr>
        <w:t>行院内议标</w:t>
      </w:r>
      <w:proofErr w:type="gramEnd"/>
      <w:r w:rsidR="00A317A8" w:rsidRPr="00AC1354">
        <w:rPr>
          <w:rFonts w:ascii="宋体" w:eastAsia="宋体" w:hAnsi="宋体"/>
          <w:sz w:val="28"/>
          <w:szCs w:val="28"/>
        </w:rPr>
        <w:t>,欢迎符合相关条件的厂商参加。</w:t>
      </w:r>
    </w:p>
    <w:p w:rsidR="00167024" w:rsidRPr="00AC1354" w:rsidRDefault="00167024" w:rsidP="00AC1354">
      <w:pPr>
        <w:spacing w:line="3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 w:rsidRPr="00AC1354">
        <w:rPr>
          <w:rFonts w:ascii="宋体" w:eastAsia="宋体" w:hAnsi="宋体" w:hint="eastAsia"/>
          <w:b/>
          <w:bCs/>
          <w:sz w:val="28"/>
          <w:szCs w:val="28"/>
        </w:rPr>
        <w:t>服务项目内容</w:t>
      </w:r>
      <w:r w:rsidRPr="00AC1354">
        <w:rPr>
          <w:rFonts w:ascii="宋体" w:eastAsia="宋体" w:hAnsi="宋体" w:hint="eastAsia"/>
          <w:sz w:val="28"/>
          <w:szCs w:val="28"/>
        </w:rPr>
        <w:t>：</w:t>
      </w:r>
      <w:r w:rsidR="00AC1354" w:rsidRPr="00AC1354">
        <w:rPr>
          <w:rFonts w:ascii="宋体" w:eastAsia="宋体" w:hAnsi="宋体" w:hint="eastAsia"/>
          <w:sz w:val="28"/>
          <w:szCs w:val="28"/>
        </w:rPr>
        <w:t>详见</w:t>
      </w:r>
      <w:proofErr w:type="gramStart"/>
      <w:r w:rsidR="00AC1354" w:rsidRPr="00AC1354">
        <w:rPr>
          <w:rFonts w:ascii="宋体" w:eastAsia="宋体" w:hAnsi="宋体" w:hint="eastAsia"/>
          <w:sz w:val="28"/>
          <w:szCs w:val="28"/>
        </w:rPr>
        <w:t>附件一需做</w:t>
      </w:r>
      <w:proofErr w:type="gramEnd"/>
      <w:r w:rsidR="00AC1354" w:rsidRPr="00AC1354">
        <w:rPr>
          <w:rFonts w:ascii="宋体" w:eastAsia="宋体" w:hAnsi="宋体" w:hint="eastAsia"/>
          <w:sz w:val="28"/>
          <w:szCs w:val="28"/>
        </w:rPr>
        <w:t>预评、控评、环评等设备项目清单</w:t>
      </w:r>
    </w:p>
    <w:p w:rsidR="00167024" w:rsidRPr="00AC1354" w:rsidRDefault="00167024" w:rsidP="00167024">
      <w:pPr>
        <w:spacing w:line="3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 w:rsidRPr="00AC1354">
        <w:rPr>
          <w:rFonts w:ascii="宋体" w:eastAsia="宋体" w:hAnsi="宋体" w:hint="eastAsia"/>
          <w:b/>
          <w:bCs/>
          <w:sz w:val="28"/>
          <w:szCs w:val="28"/>
        </w:rPr>
        <w:t>资质要求</w:t>
      </w:r>
      <w:r w:rsidRPr="00AC1354">
        <w:rPr>
          <w:rFonts w:ascii="宋体" w:eastAsia="宋体" w:hAnsi="宋体" w:hint="eastAsia"/>
          <w:sz w:val="28"/>
          <w:szCs w:val="28"/>
        </w:rPr>
        <w:t>：具有放射卫生技术服务机构资质证书（乙级</w:t>
      </w:r>
      <w:r w:rsidR="00AC1354" w:rsidRPr="00AC1354">
        <w:rPr>
          <w:rFonts w:ascii="宋体" w:eastAsia="宋体" w:hAnsi="宋体" w:hint="eastAsia"/>
          <w:sz w:val="28"/>
          <w:szCs w:val="28"/>
        </w:rPr>
        <w:t>及以上</w:t>
      </w:r>
      <w:r w:rsidRPr="00AC1354">
        <w:rPr>
          <w:rFonts w:ascii="宋体" w:eastAsia="宋体" w:hAnsi="宋体" w:hint="eastAsia"/>
          <w:sz w:val="28"/>
          <w:szCs w:val="28"/>
        </w:rPr>
        <w:t>）及</w:t>
      </w:r>
      <w:r w:rsidR="00AC1354" w:rsidRPr="00AC1354">
        <w:rPr>
          <w:rFonts w:ascii="宋体" w:eastAsia="宋体" w:hAnsi="宋体" w:hint="eastAsia"/>
          <w:sz w:val="28"/>
          <w:szCs w:val="28"/>
        </w:rPr>
        <w:t>其它本项目配套的相应资质</w:t>
      </w:r>
      <w:r w:rsidRPr="00AC1354">
        <w:rPr>
          <w:rFonts w:ascii="宋体" w:eastAsia="宋体" w:hAnsi="宋体" w:hint="eastAsia"/>
          <w:sz w:val="28"/>
          <w:szCs w:val="28"/>
        </w:rPr>
        <w:t>。</w:t>
      </w:r>
      <w:bookmarkStart w:id="0" w:name="_GoBack"/>
      <w:bookmarkEnd w:id="0"/>
    </w:p>
    <w:p w:rsidR="003E1959" w:rsidRPr="00AC1354" w:rsidRDefault="003E1959" w:rsidP="00167024">
      <w:pPr>
        <w:spacing w:line="3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 w:rsidRPr="00AC1354">
        <w:rPr>
          <w:rFonts w:ascii="宋体" w:eastAsia="宋体" w:hAnsi="宋体" w:hint="eastAsia"/>
          <w:b/>
          <w:bCs/>
          <w:sz w:val="28"/>
          <w:szCs w:val="28"/>
        </w:rPr>
        <w:t>最高限价：</w:t>
      </w:r>
      <w:r w:rsidR="00AC1354" w:rsidRPr="00AC1354">
        <w:rPr>
          <w:rFonts w:ascii="宋体" w:eastAsia="宋体" w:hAnsi="宋体" w:hint="eastAsia"/>
          <w:sz w:val="28"/>
          <w:szCs w:val="28"/>
        </w:rPr>
        <w:t>3</w:t>
      </w:r>
      <w:r w:rsidR="004432B0" w:rsidRPr="00AC1354">
        <w:rPr>
          <w:rFonts w:ascii="宋体" w:eastAsia="宋体" w:hAnsi="宋体" w:hint="eastAsia"/>
          <w:sz w:val="28"/>
          <w:szCs w:val="28"/>
        </w:rPr>
        <w:t>.5</w:t>
      </w:r>
      <w:r w:rsidRPr="00AC1354">
        <w:rPr>
          <w:rFonts w:ascii="宋体" w:eastAsia="宋体" w:hAnsi="宋体" w:hint="eastAsia"/>
          <w:sz w:val="28"/>
          <w:szCs w:val="28"/>
        </w:rPr>
        <w:t>万元。</w:t>
      </w:r>
    </w:p>
    <w:p w:rsidR="00E15F0F" w:rsidRPr="00AC1354" w:rsidRDefault="00E15F0F" w:rsidP="00167024">
      <w:pPr>
        <w:spacing w:line="3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proofErr w:type="gramStart"/>
      <w:r w:rsidRPr="00AC1354">
        <w:rPr>
          <w:rFonts w:ascii="宋体" w:eastAsia="宋体" w:hAnsi="宋体" w:hint="eastAsia"/>
          <w:sz w:val="28"/>
          <w:szCs w:val="28"/>
        </w:rPr>
        <w:t>请符合</w:t>
      </w:r>
      <w:proofErr w:type="gramEnd"/>
      <w:r w:rsidR="009B08F0" w:rsidRPr="00AC1354">
        <w:rPr>
          <w:rFonts w:ascii="宋体" w:eastAsia="宋体" w:hAnsi="宋体" w:hint="eastAsia"/>
          <w:sz w:val="28"/>
          <w:szCs w:val="28"/>
        </w:rPr>
        <w:t>相关</w:t>
      </w:r>
      <w:r w:rsidRPr="00AC1354">
        <w:rPr>
          <w:rFonts w:ascii="宋体" w:eastAsia="宋体" w:hAnsi="宋体" w:hint="eastAsia"/>
          <w:sz w:val="28"/>
          <w:szCs w:val="28"/>
        </w:rPr>
        <w:t>资格的投标人到</w:t>
      </w:r>
      <w:proofErr w:type="gramStart"/>
      <w:r w:rsidRPr="00AC1354">
        <w:rPr>
          <w:rFonts w:ascii="宋体" w:eastAsia="宋体" w:hAnsi="宋体" w:hint="eastAsia"/>
          <w:sz w:val="28"/>
          <w:szCs w:val="28"/>
        </w:rPr>
        <w:t>鄞</w:t>
      </w:r>
      <w:proofErr w:type="gramEnd"/>
      <w:r w:rsidRPr="00AC1354">
        <w:rPr>
          <w:rFonts w:ascii="宋体" w:eastAsia="宋体" w:hAnsi="宋体" w:hint="eastAsia"/>
          <w:sz w:val="28"/>
          <w:szCs w:val="28"/>
        </w:rPr>
        <w:t>州人民医院采购中心（</w:t>
      </w:r>
      <w:r w:rsidRPr="00AC1354">
        <w:rPr>
          <w:rFonts w:ascii="宋体" w:eastAsia="宋体" w:hAnsi="宋体"/>
          <w:sz w:val="28"/>
          <w:szCs w:val="28"/>
        </w:rPr>
        <w:t>17-2号楼-201室）登记，联系人：姚老师、肖老师，报名电话：0574-87016979。报名截止时间2020年</w:t>
      </w:r>
      <w:r w:rsidR="004432B0" w:rsidRPr="00AC1354">
        <w:rPr>
          <w:rFonts w:ascii="宋体" w:eastAsia="宋体" w:hAnsi="宋体" w:hint="eastAsia"/>
          <w:sz w:val="28"/>
          <w:szCs w:val="28"/>
        </w:rPr>
        <w:t>7</w:t>
      </w:r>
      <w:r w:rsidRPr="00AC1354">
        <w:rPr>
          <w:rFonts w:ascii="宋体" w:eastAsia="宋体" w:hAnsi="宋体"/>
          <w:sz w:val="28"/>
          <w:szCs w:val="28"/>
        </w:rPr>
        <w:t>月</w:t>
      </w:r>
      <w:r w:rsidR="00AC1354" w:rsidRPr="00AC1354">
        <w:rPr>
          <w:rFonts w:ascii="宋体" w:eastAsia="宋体" w:hAnsi="宋体" w:hint="eastAsia"/>
          <w:sz w:val="28"/>
          <w:szCs w:val="28"/>
        </w:rPr>
        <w:t>9</w:t>
      </w:r>
      <w:r w:rsidRPr="00AC1354">
        <w:rPr>
          <w:rFonts w:ascii="宋体" w:eastAsia="宋体" w:hAnsi="宋体"/>
          <w:sz w:val="28"/>
          <w:szCs w:val="28"/>
        </w:rPr>
        <w:t>日</w:t>
      </w:r>
      <w:r w:rsidR="00AC1354" w:rsidRPr="00AC1354">
        <w:rPr>
          <w:rFonts w:ascii="宋体" w:eastAsia="宋体" w:hAnsi="宋体" w:hint="eastAsia"/>
          <w:sz w:val="28"/>
          <w:szCs w:val="28"/>
        </w:rPr>
        <w:t>上午9</w:t>
      </w:r>
      <w:r w:rsidRPr="00AC1354">
        <w:rPr>
          <w:rFonts w:ascii="宋体" w:eastAsia="宋体" w:hAnsi="宋体"/>
          <w:sz w:val="28"/>
          <w:szCs w:val="28"/>
        </w:rPr>
        <w:t>：00。</w:t>
      </w:r>
    </w:p>
    <w:p w:rsidR="00E15F0F" w:rsidRPr="00E15F0F" w:rsidRDefault="00E15F0F" w:rsidP="00E15F0F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 w:rsidRPr="00AC1354">
        <w:rPr>
          <w:rFonts w:ascii="宋体" w:eastAsia="宋体" w:hAnsi="宋体" w:hint="eastAsia"/>
          <w:sz w:val="28"/>
          <w:szCs w:val="28"/>
        </w:rPr>
        <w:t>本次议标定于</w:t>
      </w:r>
      <w:r w:rsidRPr="00AC1354">
        <w:rPr>
          <w:rFonts w:ascii="宋体" w:eastAsia="宋体" w:hAnsi="宋体"/>
          <w:sz w:val="28"/>
          <w:szCs w:val="28"/>
        </w:rPr>
        <w:t>2020年</w:t>
      </w:r>
      <w:r w:rsidR="004432B0" w:rsidRPr="00AC1354">
        <w:rPr>
          <w:rFonts w:ascii="宋体" w:eastAsia="宋体" w:hAnsi="宋体" w:hint="eastAsia"/>
          <w:sz w:val="28"/>
          <w:szCs w:val="28"/>
        </w:rPr>
        <w:t>7</w:t>
      </w:r>
      <w:r w:rsidRPr="00AC1354">
        <w:rPr>
          <w:rFonts w:ascii="宋体" w:eastAsia="宋体" w:hAnsi="宋体"/>
          <w:sz w:val="28"/>
          <w:szCs w:val="28"/>
        </w:rPr>
        <w:t>月</w:t>
      </w:r>
      <w:r w:rsidR="00AC1354" w:rsidRPr="00AC1354">
        <w:rPr>
          <w:rFonts w:ascii="宋体" w:eastAsia="宋体" w:hAnsi="宋体" w:hint="eastAsia"/>
          <w:sz w:val="28"/>
          <w:szCs w:val="28"/>
        </w:rPr>
        <w:t>9</w:t>
      </w:r>
      <w:r w:rsidRPr="00AC1354">
        <w:rPr>
          <w:rFonts w:ascii="宋体" w:eastAsia="宋体" w:hAnsi="宋体"/>
          <w:sz w:val="28"/>
          <w:szCs w:val="28"/>
        </w:rPr>
        <w:t>日</w:t>
      </w:r>
      <w:r w:rsidR="0091488E" w:rsidRPr="00AC1354">
        <w:rPr>
          <w:rFonts w:ascii="宋体" w:eastAsia="宋体" w:hAnsi="宋体" w:hint="eastAsia"/>
          <w:sz w:val="28"/>
          <w:szCs w:val="28"/>
        </w:rPr>
        <w:t>上午9</w:t>
      </w:r>
      <w:r w:rsidRPr="00AC1354">
        <w:rPr>
          <w:rFonts w:ascii="宋体" w:eastAsia="宋体" w:hAnsi="宋体"/>
          <w:sz w:val="28"/>
          <w:szCs w:val="28"/>
        </w:rPr>
        <w:t>点，地点：17-2号楼3楼306会议室（具体时间地点将以现场报名登记时</w:t>
      </w:r>
      <w:r w:rsidRPr="00E15F0F">
        <w:rPr>
          <w:rFonts w:ascii="宋体" w:eastAsia="宋体" w:hAnsi="宋体"/>
          <w:sz w:val="28"/>
          <w:szCs w:val="28"/>
        </w:rPr>
        <w:t>告知为准）。</w:t>
      </w:r>
    </w:p>
    <w:p w:rsidR="00E15F0F" w:rsidRPr="00E15F0F" w:rsidRDefault="00E15F0F" w:rsidP="00E15F0F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 w:rsidRPr="00E15F0F">
        <w:rPr>
          <w:rFonts w:ascii="宋体" w:eastAsia="宋体" w:hAnsi="宋体" w:hint="eastAsia"/>
          <w:sz w:val="28"/>
          <w:szCs w:val="28"/>
        </w:rPr>
        <w:t>评标方法</w:t>
      </w:r>
      <w:r w:rsidR="009B08F0">
        <w:rPr>
          <w:rFonts w:ascii="宋体" w:eastAsia="宋体" w:hAnsi="宋体" w:hint="eastAsia"/>
          <w:sz w:val="28"/>
          <w:szCs w:val="28"/>
        </w:rPr>
        <w:t>:</w:t>
      </w:r>
      <w:r w:rsidR="004432B0">
        <w:rPr>
          <w:rFonts w:ascii="宋体" w:eastAsia="宋体" w:hAnsi="宋体" w:hint="eastAsia"/>
          <w:sz w:val="28"/>
          <w:szCs w:val="28"/>
        </w:rPr>
        <w:t>本项目采用综合评分法，</w:t>
      </w:r>
      <w:r w:rsidRPr="00E15F0F">
        <w:rPr>
          <w:rFonts w:ascii="宋体" w:eastAsia="宋体" w:hAnsi="宋体" w:hint="eastAsia"/>
          <w:sz w:val="28"/>
          <w:szCs w:val="28"/>
        </w:rPr>
        <w:t>中标结果以</w:t>
      </w:r>
      <w:r w:rsidR="004432B0" w:rsidRPr="004432B0">
        <w:rPr>
          <w:rFonts w:ascii="宋体" w:eastAsia="宋体" w:hAnsi="宋体" w:hint="eastAsia"/>
          <w:sz w:val="28"/>
          <w:szCs w:val="28"/>
        </w:rPr>
        <w:t>宁波大学附属人民医院</w:t>
      </w:r>
      <w:r w:rsidRPr="00E15F0F">
        <w:rPr>
          <w:rFonts w:ascii="宋体" w:eastAsia="宋体" w:hAnsi="宋体" w:hint="eastAsia"/>
          <w:sz w:val="28"/>
          <w:szCs w:val="28"/>
        </w:rPr>
        <w:t>外网公示、电话通知为准。</w:t>
      </w:r>
    </w:p>
    <w:p w:rsidR="00E15F0F" w:rsidRPr="00E15F0F" w:rsidRDefault="00E15F0F" w:rsidP="00E15F0F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:rsidR="004432B0" w:rsidRDefault="004432B0" w:rsidP="0023143F">
      <w:pPr>
        <w:wordWrap w:val="0"/>
        <w:spacing w:line="360" w:lineRule="auto"/>
        <w:jc w:val="right"/>
        <w:rPr>
          <w:rFonts w:ascii="宋体" w:eastAsia="宋体" w:hAnsi="宋体"/>
          <w:sz w:val="28"/>
          <w:szCs w:val="28"/>
        </w:rPr>
      </w:pPr>
      <w:r w:rsidRPr="004432B0">
        <w:rPr>
          <w:rFonts w:ascii="宋体" w:eastAsia="宋体" w:hAnsi="宋体" w:hint="eastAsia"/>
          <w:sz w:val="28"/>
          <w:szCs w:val="28"/>
        </w:rPr>
        <w:t>宁波大学附属人民医院</w:t>
      </w:r>
    </w:p>
    <w:p w:rsidR="002E557D" w:rsidRDefault="00E15F0F" w:rsidP="004432B0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  <w:r w:rsidRPr="00E15F0F">
        <w:rPr>
          <w:rFonts w:ascii="宋体" w:eastAsia="宋体" w:hAnsi="宋体"/>
          <w:sz w:val="28"/>
          <w:szCs w:val="28"/>
        </w:rPr>
        <w:t>2020年</w:t>
      </w:r>
      <w:r w:rsidR="004432B0">
        <w:rPr>
          <w:rFonts w:ascii="宋体" w:eastAsia="宋体" w:hAnsi="宋体" w:hint="eastAsia"/>
          <w:sz w:val="28"/>
          <w:szCs w:val="28"/>
        </w:rPr>
        <w:t>7</w:t>
      </w:r>
      <w:r w:rsidRPr="00E15F0F">
        <w:rPr>
          <w:rFonts w:ascii="宋体" w:eastAsia="宋体" w:hAnsi="宋体"/>
          <w:sz w:val="28"/>
          <w:szCs w:val="28"/>
        </w:rPr>
        <w:t>月</w:t>
      </w:r>
      <w:r w:rsidR="00280D5F">
        <w:rPr>
          <w:rFonts w:ascii="宋体" w:eastAsia="宋体" w:hAnsi="宋体" w:hint="eastAsia"/>
          <w:sz w:val="28"/>
          <w:szCs w:val="28"/>
        </w:rPr>
        <w:t>3</w:t>
      </w:r>
      <w:r w:rsidRPr="00E15F0F">
        <w:rPr>
          <w:rFonts w:ascii="宋体" w:eastAsia="宋体" w:hAnsi="宋体"/>
          <w:sz w:val="28"/>
          <w:szCs w:val="28"/>
        </w:rPr>
        <w:t>日</w:t>
      </w:r>
    </w:p>
    <w:p w:rsidR="001D0B6E" w:rsidRDefault="001D0B6E" w:rsidP="001D0B6E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</w:p>
    <w:p w:rsidR="001D0B6E" w:rsidRDefault="001D0B6E" w:rsidP="001D0B6E">
      <w:pPr>
        <w:widowControl/>
        <w:jc w:val="left"/>
        <w:rPr>
          <w:rFonts w:asciiTheme="minorEastAsia" w:hAnsiTheme="minorEastAsia" w:cs="宋体"/>
          <w:color w:val="333333"/>
          <w:kern w:val="0"/>
          <w:szCs w:val="21"/>
        </w:rPr>
      </w:pPr>
    </w:p>
    <w:p w:rsidR="001D0B6E" w:rsidRDefault="001D0B6E" w:rsidP="001D0B6E">
      <w:pPr>
        <w:widowControl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</w:p>
    <w:p w:rsidR="001D0B6E" w:rsidRPr="001F641A" w:rsidRDefault="001D0B6E" w:rsidP="001D0B6E">
      <w:pPr>
        <w:widowControl/>
        <w:spacing w:line="420" w:lineRule="atLeast"/>
        <w:jc w:val="center"/>
        <w:rPr>
          <w:b/>
          <w:bCs/>
          <w:sz w:val="30"/>
          <w:szCs w:val="30"/>
        </w:rPr>
      </w:pPr>
      <w:r w:rsidRPr="001F641A">
        <w:rPr>
          <w:rFonts w:hint="eastAsia"/>
          <w:b/>
          <w:bCs/>
          <w:sz w:val="30"/>
          <w:szCs w:val="30"/>
        </w:rPr>
        <w:lastRenderedPageBreak/>
        <w:t>项目评分表</w:t>
      </w:r>
    </w:p>
    <w:tbl>
      <w:tblPr>
        <w:tblW w:w="907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35"/>
        <w:gridCol w:w="7938"/>
      </w:tblGrid>
      <w:tr w:rsidR="001D0B6E" w:rsidTr="00597B6C">
        <w:trPr>
          <w:trHeight w:val="358"/>
        </w:trPr>
        <w:tc>
          <w:tcPr>
            <w:tcW w:w="1135" w:type="dxa"/>
            <w:vAlign w:val="center"/>
          </w:tcPr>
          <w:p w:rsidR="001D0B6E" w:rsidRDefault="001D0B6E" w:rsidP="00597B6C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1D0B6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评分项目</w:t>
            </w:r>
          </w:p>
        </w:tc>
      </w:tr>
      <w:tr w:rsidR="001D0B6E" w:rsidTr="00597B6C">
        <w:trPr>
          <w:trHeight w:val="1312"/>
        </w:trPr>
        <w:tc>
          <w:tcPr>
            <w:tcW w:w="1135" w:type="dxa"/>
            <w:vAlign w:val="center"/>
          </w:tcPr>
          <w:p w:rsidR="001D0B6E" w:rsidRDefault="001D0B6E" w:rsidP="00597B6C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价格得分</w:t>
            </w:r>
          </w:p>
          <w:p w:rsidR="001D0B6E" w:rsidRDefault="001D0B6E" w:rsidP="00597B6C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价格得分（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30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满足招标要求（初步评审合格且商务、技术、报价部分评审合格）且最低的投标报价为评标基准价，得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</w:p>
          <w:p w:rsidR="001D0B6E" w:rsidRDefault="001D0B6E" w:rsidP="00597B6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其他有效投标人的价格分计算公式如下：价格得分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=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（评标基准价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参与评审的价格）×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30%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100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（保留小数点后两位，第三位小数四舍五入）。</w:t>
            </w:r>
          </w:p>
          <w:p w:rsidR="001D0B6E" w:rsidRDefault="001D0B6E" w:rsidP="00597B6C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注：投标报价超过相应最高限价的作无效标处理。</w:t>
            </w:r>
          </w:p>
        </w:tc>
      </w:tr>
      <w:tr w:rsidR="001D0B6E" w:rsidTr="00597B6C">
        <w:trPr>
          <w:trHeight w:val="70"/>
        </w:trPr>
        <w:tc>
          <w:tcPr>
            <w:tcW w:w="1135" w:type="dxa"/>
            <w:vMerge w:val="restart"/>
            <w:vAlign w:val="center"/>
          </w:tcPr>
          <w:p w:rsidR="001D0B6E" w:rsidRDefault="001D0B6E" w:rsidP="00597B6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商务技术分</w:t>
            </w:r>
          </w:p>
          <w:p w:rsidR="001D0B6E" w:rsidRDefault="001D0B6E" w:rsidP="00597B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、招标要求响应情况（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15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投标文件中招标要求与采购服务需求的满足情况进行综合评定，满分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分。</w:t>
            </w:r>
          </w:p>
        </w:tc>
      </w:tr>
      <w:tr w:rsidR="001D0B6E" w:rsidTr="00597B6C">
        <w:trPr>
          <w:trHeight w:val="885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、投标人业绩（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2017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日以来，投标人承接过的类似项目业绩，每个业绩得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分；最高得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分。</w:t>
            </w:r>
          </w:p>
          <w:p w:rsidR="001D0B6E" w:rsidRDefault="001D0B6E" w:rsidP="00597B6C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注：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时间以合同签订时间为准；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投标文件中提供合同复印件并加盖公章，原件备查。</w:t>
            </w:r>
          </w:p>
        </w:tc>
      </w:tr>
      <w:tr w:rsidR="001D0B6E" w:rsidTr="00597B6C">
        <w:trPr>
          <w:trHeight w:val="124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、项目方法或方案（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20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评委会根据投标人提供的针对本项目的理解，技术路线，项目研究评价方法，项目关键技术及技术难点、创新点，设备配置等方面进行相对比较、综合评议，酌情给分：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分≤优≤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分≤良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&lt;15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≤一般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&lt;10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无方案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不得分。</w:t>
            </w:r>
          </w:p>
        </w:tc>
      </w:tr>
      <w:tr w:rsidR="001D0B6E" w:rsidTr="00597B6C">
        <w:trPr>
          <w:trHeight w:val="20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、组织和实施计划维修人员配置（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13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评委会根据投标人提供的针对本项目的组织和实施计划人员配置（包括拟派本项目的技术力量、时间安排等方面进行相对比较、综合评议，酌情给分：优：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9.6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分≤优≤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7.2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分≤良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&lt;9.6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≤一般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&lt;7.2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分；缺项不得分。</w:t>
            </w:r>
          </w:p>
        </w:tc>
      </w:tr>
      <w:tr w:rsidR="001D0B6E" w:rsidTr="00597B6C">
        <w:trPr>
          <w:trHeight w:val="20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、服务成果质量保证措施（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根据投标人提供的服务成果质量保证措施进行综合评议：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分≤优≤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分≤良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≤一般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分；缺项不得分。</w:t>
            </w:r>
          </w:p>
        </w:tc>
      </w:tr>
      <w:tr w:rsidR="001D0B6E" w:rsidTr="00597B6C">
        <w:trPr>
          <w:trHeight w:val="20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autoSpaceDE w:val="0"/>
              <w:autoSpaceDN w:val="0"/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、服务承诺（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autoSpaceDE w:val="0"/>
              <w:autoSpaceDN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根据投标人提供的项目实施期间和实施后的服务承诺进行综合评议，酌情给分：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4.8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分≤优≤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3.6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分≤良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&lt;4.8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≤一般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&lt;3.6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分；缺项不得分。</w:t>
            </w:r>
          </w:p>
        </w:tc>
      </w:tr>
      <w:tr w:rsidR="001D0B6E" w:rsidTr="00597B6C">
        <w:trPr>
          <w:trHeight w:val="122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autoSpaceDE w:val="0"/>
              <w:autoSpaceDN w:val="0"/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7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、合理化建议（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autoSpaceDE w:val="0"/>
              <w:autoSpaceDN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评委根据投标人提出的针对本项目的合理化建议或承诺进行评比，在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0-2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分之间酌情打分。</w:t>
            </w:r>
          </w:p>
        </w:tc>
      </w:tr>
      <w:tr w:rsidR="001D0B6E" w:rsidTr="00597B6C">
        <w:trPr>
          <w:trHeight w:val="81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widowControl/>
              <w:tabs>
                <w:tab w:val="left" w:pos="0"/>
              </w:tabs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、标书制作（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widowControl/>
              <w:tabs>
                <w:tab w:val="left" w:pos="0"/>
              </w:tabs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评委根据投标人投标文件的制作质量进行评比，在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0-1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分之间酌情打分。</w:t>
            </w:r>
          </w:p>
        </w:tc>
      </w:tr>
      <w:tr w:rsidR="001D0B6E" w:rsidTr="00597B6C">
        <w:trPr>
          <w:trHeight w:val="81"/>
        </w:trPr>
        <w:tc>
          <w:tcPr>
            <w:tcW w:w="1135" w:type="dxa"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widowControl/>
              <w:tabs>
                <w:tab w:val="left" w:pos="0"/>
              </w:tabs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</w:tbl>
    <w:p w:rsidR="001D0B6E" w:rsidRDefault="001D0B6E" w:rsidP="001D0B6E"/>
    <w:p w:rsidR="001D0B6E" w:rsidRDefault="001D0B6E" w:rsidP="001D0B6E">
      <w:pPr>
        <w:spacing w:line="360" w:lineRule="auto"/>
        <w:jc w:val="right"/>
      </w:pPr>
    </w:p>
    <w:p w:rsidR="00AC1354" w:rsidRDefault="00AC1354" w:rsidP="001D0B6E">
      <w:pPr>
        <w:spacing w:line="360" w:lineRule="auto"/>
        <w:jc w:val="right"/>
      </w:pPr>
    </w:p>
    <w:p w:rsidR="00AC1354" w:rsidRDefault="00AC1354" w:rsidP="001D0B6E">
      <w:pPr>
        <w:spacing w:line="360" w:lineRule="auto"/>
        <w:jc w:val="right"/>
      </w:pPr>
    </w:p>
    <w:p w:rsidR="00AC1354" w:rsidRDefault="00AC1354" w:rsidP="001D0B6E">
      <w:pPr>
        <w:spacing w:line="360" w:lineRule="auto"/>
        <w:jc w:val="right"/>
      </w:pPr>
    </w:p>
    <w:p w:rsidR="00AC1354" w:rsidRDefault="00AC1354" w:rsidP="001D0B6E">
      <w:pPr>
        <w:spacing w:line="360" w:lineRule="auto"/>
        <w:jc w:val="right"/>
      </w:pPr>
    </w:p>
    <w:p w:rsidR="00AC1354" w:rsidRDefault="00AC1354" w:rsidP="001D0B6E">
      <w:pPr>
        <w:spacing w:line="360" w:lineRule="auto"/>
        <w:jc w:val="right"/>
      </w:pPr>
    </w:p>
    <w:p w:rsidR="00AC1354" w:rsidRDefault="00AC1354" w:rsidP="00AC1354">
      <w:r>
        <w:rPr>
          <w:rFonts w:hint="eastAsia"/>
        </w:rPr>
        <w:t>附件一、需做预评、控评、环评等设备项目清单</w:t>
      </w:r>
    </w:p>
    <w:p w:rsidR="00AC1354" w:rsidRDefault="00AC1354" w:rsidP="00AC1354"/>
    <w:tbl>
      <w:tblPr>
        <w:tblStyle w:val="a7"/>
        <w:tblW w:w="0" w:type="auto"/>
        <w:tblLook w:val="04A0"/>
      </w:tblPr>
      <w:tblGrid>
        <w:gridCol w:w="1480"/>
        <w:gridCol w:w="1416"/>
        <w:gridCol w:w="1416"/>
        <w:gridCol w:w="1417"/>
        <w:gridCol w:w="1417"/>
        <w:gridCol w:w="1376"/>
      </w:tblGrid>
      <w:tr w:rsidR="00AC1354" w:rsidTr="00013B08">
        <w:trPr>
          <w:trHeight w:val="794"/>
        </w:trPr>
        <w:tc>
          <w:tcPr>
            <w:tcW w:w="1480" w:type="dxa"/>
          </w:tcPr>
          <w:p w:rsidR="00AC1354" w:rsidRDefault="00AC1354" w:rsidP="00013B08">
            <w:r>
              <w:rPr>
                <w:rFonts w:hint="eastAsia"/>
              </w:rPr>
              <w:t>设备(新增)</w:t>
            </w:r>
          </w:p>
        </w:tc>
        <w:tc>
          <w:tcPr>
            <w:tcW w:w="1416" w:type="dxa"/>
          </w:tcPr>
          <w:p w:rsidR="00AC1354" w:rsidRDefault="00AC1354" w:rsidP="00013B08">
            <w:r>
              <w:rPr>
                <w:rFonts w:hint="eastAsia"/>
              </w:rPr>
              <w:t>预评</w:t>
            </w:r>
          </w:p>
        </w:tc>
        <w:tc>
          <w:tcPr>
            <w:tcW w:w="1416" w:type="dxa"/>
          </w:tcPr>
          <w:p w:rsidR="00AC1354" w:rsidRDefault="00AC1354" w:rsidP="00013B08">
            <w:proofErr w:type="gramStart"/>
            <w:r>
              <w:rPr>
                <w:rFonts w:hint="eastAsia"/>
              </w:rPr>
              <w:t>控评</w:t>
            </w:r>
            <w:proofErr w:type="gramEnd"/>
          </w:p>
        </w:tc>
        <w:tc>
          <w:tcPr>
            <w:tcW w:w="1417" w:type="dxa"/>
          </w:tcPr>
          <w:p w:rsidR="00AC1354" w:rsidRDefault="00AC1354" w:rsidP="00013B08">
            <w:r>
              <w:rPr>
                <w:rFonts w:hint="eastAsia"/>
              </w:rPr>
              <w:t>环评</w:t>
            </w:r>
          </w:p>
        </w:tc>
        <w:tc>
          <w:tcPr>
            <w:tcW w:w="1417" w:type="dxa"/>
          </w:tcPr>
          <w:p w:rsidR="00AC1354" w:rsidRDefault="00AC1354" w:rsidP="00013B08">
            <w:r>
              <w:rPr>
                <w:rFonts w:hint="eastAsia"/>
              </w:rPr>
              <w:t>竣工验收（环保）</w:t>
            </w:r>
          </w:p>
        </w:tc>
        <w:tc>
          <w:tcPr>
            <w:tcW w:w="1376" w:type="dxa"/>
          </w:tcPr>
          <w:p w:rsidR="00AC1354" w:rsidRDefault="00AC1354" w:rsidP="00013B08">
            <w:r>
              <w:rPr>
                <w:rFonts w:hint="eastAsia"/>
              </w:rPr>
              <w:t>竣工验收检测（卫生）</w:t>
            </w:r>
          </w:p>
        </w:tc>
      </w:tr>
      <w:tr w:rsidR="00AC1354" w:rsidTr="00013B08">
        <w:trPr>
          <w:trHeight w:val="794"/>
        </w:trPr>
        <w:tc>
          <w:tcPr>
            <w:tcW w:w="1480" w:type="dxa"/>
          </w:tcPr>
          <w:p w:rsidR="00AC1354" w:rsidRDefault="00AC1354" w:rsidP="00013B08">
            <w:r>
              <w:rPr>
                <w:rFonts w:hint="eastAsia"/>
              </w:rPr>
              <w:t>岛津移动DR（床边机）</w:t>
            </w:r>
          </w:p>
        </w:tc>
        <w:tc>
          <w:tcPr>
            <w:tcW w:w="1416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416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417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417" w:type="dxa"/>
            <w:vAlign w:val="center"/>
          </w:tcPr>
          <w:p w:rsidR="00AC1354" w:rsidRDefault="00AC1354" w:rsidP="00013B08">
            <w:pPr>
              <w:jc w:val="center"/>
            </w:pPr>
          </w:p>
        </w:tc>
        <w:tc>
          <w:tcPr>
            <w:tcW w:w="1376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含在</w:t>
            </w:r>
            <w:proofErr w:type="gramStart"/>
            <w:r>
              <w:rPr>
                <w:rFonts w:hint="eastAsia"/>
              </w:rPr>
              <w:t>控评内</w:t>
            </w:r>
            <w:proofErr w:type="gramEnd"/>
          </w:p>
        </w:tc>
      </w:tr>
      <w:tr w:rsidR="00AC1354" w:rsidTr="00013B08">
        <w:trPr>
          <w:trHeight w:val="794"/>
        </w:trPr>
        <w:tc>
          <w:tcPr>
            <w:tcW w:w="1480" w:type="dxa"/>
          </w:tcPr>
          <w:p w:rsidR="00AC1354" w:rsidRDefault="00AC1354" w:rsidP="00013B08">
            <w:proofErr w:type="gramStart"/>
            <w:r>
              <w:rPr>
                <w:rFonts w:hint="eastAsia"/>
              </w:rPr>
              <w:t>联影</w:t>
            </w:r>
            <w:proofErr w:type="gramEnd"/>
            <w:r>
              <w:rPr>
                <w:rFonts w:hint="eastAsia"/>
              </w:rPr>
              <w:t>DR（房间原有，设备更新）</w:t>
            </w:r>
          </w:p>
        </w:tc>
        <w:tc>
          <w:tcPr>
            <w:tcW w:w="1416" w:type="dxa"/>
            <w:vAlign w:val="center"/>
          </w:tcPr>
          <w:p w:rsidR="00AC1354" w:rsidRDefault="00AC1354" w:rsidP="00013B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AC1354" w:rsidRDefault="00AC1354" w:rsidP="00013B08">
            <w:pPr>
              <w:jc w:val="center"/>
            </w:pPr>
          </w:p>
        </w:tc>
        <w:tc>
          <w:tcPr>
            <w:tcW w:w="1417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417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376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 w:rsidR="00AC1354" w:rsidTr="00013B08">
        <w:trPr>
          <w:trHeight w:val="794"/>
        </w:trPr>
        <w:tc>
          <w:tcPr>
            <w:tcW w:w="1480" w:type="dxa"/>
          </w:tcPr>
          <w:p w:rsidR="00AC1354" w:rsidRDefault="00AC1354" w:rsidP="00013B08">
            <w:r>
              <w:rPr>
                <w:rFonts w:hint="eastAsia"/>
              </w:rPr>
              <w:t>西门子64排CT（房间原有，设备更新）</w:t>
            </w:r>
          </w:p>
        </w:tc>
        <w:tc>
          <w:tcPr>
            <w:tcW w:w="1416" w:type="dxa"/>
            <w:vAlign w:val="center"/>
          </w:tcPr>
          <w:p w:rsidR="00AC1354" w:rsidRDefault="00AC1354" w:rsidP="00013B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AC1354" w:rsidRDefault="00AC1354" w:rsidP="00013B08">
            <w:pPr>
              <w:jc w:val="center"/>
            </w:pPr>
          </w:p>
        </w:tc>
        <w:tc>
          <w:tcPr>
            <w:tcW w:w="1417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417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376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 w:rsidR="00AC1354" w:rsidTr="00013B08">
        <w:trPr>
          <w:trHeight w:val="794"/>
        </w:trPr>
        <w:tc>
          <w:tcPr>
            <w:tcW w:w="1480" w:type="dxa"/>
          </w:tcPr>
          <w:p w:rsidR="00AC1354" w:rsidRDefault="00AC1354" w:rsidP="00013B08">
            <w:r>
              <w:rPr>
                <w:rFonts w:hint="eastAsia"/>
              </w:rPr>
              <w:t>体检中心飞利浦DR（房间原有，设备更新）</w:t>
            </w:r>
          </w:p>
        </w:tc>
        <w:tc>
          <w:tcPr>
            <w:tcW w:w="1416" w:type="dxa"/>
            <w:vAlign w:val="center"/>
          </w:tcPr>
          <w:p w:rsidR="00AC1354" w:rsidRDefault="00AC1354" w:rsidP="00013B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AC1354" w:rsidRDefault="00AC1354" w:rsidP="00013B08">
            <w:pPr>
              <w:jc w:val="center"/>
            </w:pPr>
          </w:p>
        </w:tc>
        <w:tc>
          <w:tcPr>
            <w:tcW w:w="1417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417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376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 w:rsidR="00AC1354" w:rsidTr="00013B08">
        <w:trPr>
          <w:trHeight w:val="794"/>
        </w:trPr>
        <w:tc>
          <w:tcPr>
            <w:tcW w:w="1480" w:type="dxa"/>
          </w:tcPr>
          <w:p w:rsidR="00AC1354" w:rsidRDefault="00AC1354" w:rsidP="00013B08">
            <w:r>
              <w:rPr>
                <w:rFonts w:hint="eastAsia"/>
              </w:rPr>
              <w:t>移动C臂机（手术室）</w:t>
            </w:r>
          </w:p>
        </w:tc>
        <w:tc>
          <w:tcPr>
            <w:tcW w:w="1416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416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417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417" w:type="dxa"/>
            <w:vAlign w:val="center"/>
          </w:tcPr>
          <w:p w:rsidR="00AC1354" w:rsidRDefault="00AC1354" w:rsidP="00013B08">
            <w:pPr>
              <w:jc w:val="center"/>
            </w:pPr>
            <w:proofErr w:type="gramStart"/>
            <w:r>
              <w:rPr>
                <w:rFonts w:hint="eastAsia"/>
              </w:rPr>
              <w:t>控评的</w:t>
            </w:r>
            <w:proofErr w:type="gramEnd"/>
            <w:r>
              <w:rPr>
                <w:rFonts w:hint="eastAsia"/>
              </w:rPr>
              <w:t>场所防护检测报告可用</w:t>
            </w:r>
          </w:p>
        </w:tc>
        <w:tc>
          <w:tcPr>
            <w:tcW w:w="1376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含在</w:t>
            </w:r>
            <w:proofErr w:type="gramStart"/>
            <w:r>
              <w:rPr>
                <w:rFonts w:hint="eastAsia"/>
              </w:rPr>
              <w:t>控评内</w:t>
            </w:r>
            <w:proofErr w:type="gramEnd"/>
          </w:p>
        </w:tc>
      </w:tr>
      <w:tr w:rsidR="00AC1354" w:rsidTr="00013B08">
        <w:trPr>
          <w:trHeight w:val="794"/>
        </w:trPr>
        <w:tc>
          <w:tcPr>
            <w:tcW w:w="1480" w:type="dxa"/>
          </w:tcPr>
          <w:p w:rsidR="00AC1354" w:rsidRDefault="00AC1354" w:rsidP="00013B08">
            <w:r>
              <w:rPr>
                <w:rFonts w:hint="eastAsia"/>
              </w:rPr>
              <w:lastRenderedPageBreak/>
              <w:t>西门子DSA（新增）</w:t>
            </w:r>
          </w:p>
        </w:tc>
        <w:tc>
          <w:tcPr>
            <w:tcW w:w="1416" w:type="dxa"/>
            <w:vAlign w:val="center"/>
          </w:tcPr>
          <w:p w:rsidR="00AC1354" w:rsidRDefault="00AC1354" w:rsidP="00013B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AC1354" w:rsidRDefault="00AC1354" w:rsidP="00013B08">
            <w:pPr>
              <w:jc w:val="center"/>
            </w:pPr>
          </w:p>
        </w:tc>
        <w:tc>
          <w:tcPr>
            <w:tcW w:w="1417" w:type="dxa"/>
            <w:vAlign w:val="center"/>
          </w:tcPr>
          <w:p w:rsidR="00AC1354" w:rsidRDefault="00AC1354" w:rsidP="00013B08">
            <w:pPr>
              <w:jc w:val="center"/>
            </w:pPr>
          </w:p>
        </w:tc>
        <w:tc>
          <w:tcPr>
            <w:tcW w:w="1417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需编制验收调查报告并进行专家评审</w:t>
            </w:r>
          </w:p>
        </w:tc>
        <w:tc>
          <w:tcPr>
            <w:tcW w:w="1376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含在</w:t>
            </w:r>
            <w:proofErr w:type="gramStart"/>
            <w:r>
              <w:rPr>
                <w:rFonts w:hint="eastAsia"/>
              </w:rPr>
              <w:t>控评内</w:t>
            </w:r>
            <w:proofErr w:type="gramEnd"/>
          </w:p>
        </w:tc>
      </w:tr>
      <w:tr w:rsidR="00AC1354" w:rsidTr="00013B08">
        <w:trPr>
          <w:trHeight w:val="818"/>
        </w:trPr>
        <w:tc>
          <w:tcPr>
            <w:tcW w:w="1480" w:type="dxa"/>
          </w:tcPr>
          <w:p w:rsidR="00AC1354" w:rsidRDefault="00AC1354" w:rsidP="00013B08">
            <w:r>
              <w:rPr>
                <w:rFonts w:hint="eastAsia"/>
              </w:rPr>
              <w:t>骨密度（房间原有，设备更新）</w:t>
            </w:r>
          </w:p>
        </w:tc>
        <w:tc>
          <w:tcPr>
            <w:tcW w:w="1416" w:type="dxa"/>
            <w:vAlign w:val="center"/>
          </w:tcPr>
          <w:p w:rsidR="00AC1354" w:rsidRDefault="00AC1354" w:rsidP="00013B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AC1354" w:rsidRDefault="00AC1354" w:rsidP="00013B08">
            <w:pPr>
              <w:jc w:val="center"/>
            </w:pPr>
          </w:p>
        </w:tc>
        <w:tc>
          <w:tcPr>
            <w:tcW w:w="1417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417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376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 w:rsidR="00AC1354" w:rsidTr="00013B08">
        <w:trPr>
          <w:trHeight w:val="818"/>
        </w:trPr>
        <w:tc>
          <w:tcPr>
            <w:tcW w:w="1480" w:type="dxa"/>
          </w:tcPr>
          <w:p w:rsidR="00AC1354" w:rsidRDefault="00AC1354" w:rsidP="00013B08">
            <w:r>
              <w:rPr>
                <w:rFonts w:hint="eastAsia"/>
              </w:rPr>
              <w:t>口腔CT（（房间原有，设备更新）</w:t>
            </w:r>
          </w:p>
        </w:tc>
        <w:tc>
          <w:tcPr>
            <w:tcW w:w="1416" w:type="dxa"/>
            <w:vAlign w:val="center"/>
          </w:tcPr>
          <w:p w:rsidR="00AC1354" w:rsidRDefault="00AC1354" w:rsidP="00013B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AC1354" w:rsidRDefault="00AC1354" w:rsidP="00013B08">
            <w:pPr>
              <w:jc w:val="center"/>
            </w:pPr>
          </w:p>
        </w:tc>
        <w:tc>
          <w:tcPr>
            <w:tcW w:w="1417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417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376" w:type="dxa"/>
            <w:vAlign w:val="center"/>
          </w:tcPr>
          <w:p w:rsidR="00AC1354" w:rsidRDefault="00AC1354" w:rsidP="00013B08"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</w:tbl>
    <w:p w:rsidR="00AC1354" w:rsidRDefault="00AC1354" w:rsidP="00AC1354"/>
    <w:p w:rsidR="00AC1354" w:rsidRDefault="00AC1354" w:rsidP="001D0B6E">
      <w:pPr>
        <w:spacing w:line="360" w:lineRule="auto"/>
        <w:jc w:val="right"/>
      </w:pPr>
    </w:p>
    <w:sectPr w:rsidR="00AC1354" w:rsidSect="00E15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21A" w:rsidRDefault="00E7021A" w:rsidP="001B3965">
      <w:r>
        <w:separator/>
      </w:r>
    </w:p>
  </w:endnote>
  <w:endnote w:type="continuationSeparator" w:id="1">
    <w:p w:rsidR="00E7021A" w:rsidRDefault="00E7021A" w:rsidP="001B3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21A" w:rsidRDefault="00E7021A" w:rsidP="001B3965">
      <w:r>
        <w:separator/>
      </w:r>
    </w:p>
  </w:footnote>
  <w:footnote w:type="continuationSeparator" w:id="1">
    <w:p w:rsidR="00E7021A" w:rsidRDefault="00E7021A" w:rsidP="001B3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66B43"/>
    <w:multiLevelType w:val="hybridMultilevel"/>
    <w:tmpl w:val="1130E2BE"/>
    <w:lvl w:ilvl="0" w:tplc="28300394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FF6281"/>
    <w:multiLevelType w:val="hybridMultilevel"/>
    <w:tmpl w:val="3FAAB92C"/>
    <w:lvl w:ilvl="0" w:tplc="C40ED4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0D38B4"/>
    <w:multiLevelType w:val="hybridMultilevel"/>
    <w:tmpl w:val="79BA78E2"/>
    <w:lvl w:ilvl="0" w:tplc="E5629B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C971E1"/>
    <w:multiLevelType w:val="hybridMultilevel"/>
    <w:tmpl w:val="2140FDE2"/>
    <w:lvl w:ilvl="0" w:tplc="63947D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904"/>
    <w:rsid w:val="0000549D"/>
    <w:rsid w:val="000A4273"/>
    <w:rsid w:val="000C7210"/>
    <w:rsid w:val="000F0BA1"/>
    <w:rsid w:val="00167024"/>
    <w:rsid w:val="001B3965"/>
    <w:rsid w:val="001D0B6E"/>
    <w:rsid w:val="001D68D9"/>
    <w:rsid w:val="001D7E26"/>
    <w:rsid w:val="0023143F"/>
    <w:rsid w:val="00280D5F"/>
    <w:rsid w:val="002E557D"/>
    <w:rsid w:val="002E5BE9"/>
    <w:rsid w:val="003C2D56"/>
    <w:rsid w:val="003E1959"/>
    <w:rsid w:val="004432B0"/>
    <w:rsid w:val="0048090B"/>
    <w:rsid w:val="00513204"/>
    <w:rsid w:val="0052329D"/>
    <w:rsid w:val="00573AB1"/>
    <w:rsid w:val="005E1C00"/>
    <w:rsid w:val="00600E2F"/>
    <w:rsid w:val="00644109"/>
    <w:rsid w:val="00645DD6"/>
    <w:rsid w:val="00752D70"/>
    <w:rsid w:val="00756117"/>
    <w:rsid w:val="007B1E80"/>
    <w:rsid w:val="007E32D4"/>
    <w:rsid w:val="008E2572"/>
    <w:rsid w:val="008F73D8"/>
    <w:rsid w:val="0091488E"/>
    <w:rsid w:val="009B08F0"/>
    <w:rsid w:val="00A12904"/>
    <w:rsid w:val="00A317A8"/>
    <w:rsid w:val="00A768A6"/>
    <w:rsid w:val="00AC1354"/>
    <w:rsid w:val="00B92CCC"/>
    <w:rsid w:val="00BD5F50"/>
    <w:rsid w:val="00C048F9"/>
    <w:rsid w:val="00D53421"/>
    <w:rsid w:val="00E15F0F"/>
    <w:rsid w:val="00E338D3"/>
    <w:rsid w:val="00E7021A"/>
    <w:rsid w:val="00E83EF5"/>
    <w:rsid w:val="00E96BC4"/>
    <w:rsid w:val="00F00D6A"/>
    <w:rsid w:val="00F5562D"/>
    <w:rsid w:val="00F7342C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BC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B3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B39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B3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B3965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1D0B6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D0B6E"/>
  </w:style>
  <w:style w:type="table" w:styleId="a7">
    <w:name w:val="Table Grid"/>
    <w:basedOn w:val="a1"/>
    <w:qFormat/>
    <w:rsid w:val="001D0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233</Words>
  <Characters>1332</Characters>
  <Application>Microsoft Office Word</Application>
  <DocSecurity>0</DocSecurity>
  <Lines>11</Lines>
  <Paragraphs>3</Paragraphs>
  <ScaleCrop>false</ScaleCrop>
  <Company>Microsoft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Administrator</cp:lastModifiedBy>
  <cp:revision>6</cp:revision>
  <dcterms:created xsi:type="dcterms:W3CDTF">2020-07-02T08:53:00Z</dcterms:created>
  <dcterms:modified xsi:type="dcterms:W3CDTF">2020-07-03T08:51:00Z</dcterms:modified>
</cp:coreProperties>
</file>