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0EB" w:rsidRPr="00F020C2" w:rsidRDefault="001C134E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宁波市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鄞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州人民医院</w:t>
      </w:r>
      <w:proofErr w:type="gramStart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医</w:t>
      </w:r>
      <w:proofErr w:type="gramEnd"/>
      <w:r>
        <w:rPr>
          <w:rFonts w:asciiTheme="minorEastAsia" w:hAnsiTheme="minorEastAsia" w:cs="宋体" w:hint="eastAsia"/>
          <w:b/>
          <w:kern w:val="0"/>
          <w:sz w:val="32"/>
          <w:szCs w:val="32"/>
        </w:rPr>
        <w:t>共体</w:t>
      </w:r>
      <w:r w:rsidR="00923F3A">
        <w:rPr>
          <w:rFonts w:asciiTheme="minorEastAsia" w:hAnsiTheme="minorEastAsia" w:cs="宋体" w:hint="eastAsia"/>
          <w:b/>
          <w:kern w:val="0"/>
          <w:sz w:val="32"/>
          <w:szCs w:val="32"/>
        </w:rPr>
        <w:t>总院</w:t>
      </w:r>
      <w:bookmarkStart w:id="0" w:name="_Hlk38874282"/>
      <w:r w:rsidR="002271F0">
        <w:rPr>
          <w:rFonts w:asciiTheme="minorEastAsia" w:hAnsiTheme="minorEastAsia" w:cs="宋体" w:hint="eastAsia"/>
          <w:b/>
          <w:kern w:val="0"/>
          <w:sz w:val="32"/>
          <w:szCs w:val="32"/>
        </w:rPr>
        <w:t>全自动化学发光免疫分析仪</w:t>
      </w:r>
      <w:bookmarkEnd w:id="0"/>
      <w:r w:rsidR="001756DA" w:rsidRPr="00F020C2">
        <w:rPr>
          <w:rFonts w:asciiTheme="minorEastAsia" w:hAnsiTheme="minorEastAsia" w:cs="宋体" w:hint="eastAsia"/>
          <w:b/>
          <w:kern w:val="0"/>
          <w:sz w:val="32"/>
          <w:szCs w:val="32"/>
        </w:rPr>
        <w:t>等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部分</w:t>
      </w:r>
      <w:r w:rsidR="00037A0D">
        <w:rPr>
          <w:rFonts w:asciiTheme="minorEastAsia" w:hAnsiTheme="minorEastAsia" w:cs="宋体" w:hint="eastAsia"/>
          <w:b/>
          <w:kern w:val="0"/>
          <w:sz w:val="32"/>
          <w:szCs w:val="32"/>
        </w:rPr>
        <w:t>设备</w:t>
      </w:r>
      <w:r w:rsidR="000400EB" w:rsidRPr="00F020C2">
        <w:rPr>
          <w:rFonts w:asciiTheme="minorEastAsia" w:hAnsiTheme="minorEastAsia" w:cs="宋体" w:hint="eastAsia"/>
          <w:b/>
          <w:kern w:val="0"/>
          <w:sz w:val="32"/>
          <w:szCs w:val="32"/>
        </w:rPr>
        <w:t>院内议标公告</w:t>
      </w:r>
    </w:p>
    <w:p w:rsidR="006B4E8C" w:rsidRPr="00690BB3" w:rsidRDefault="000400EB" w:rsidP="006B4E8C">
      <w:pPr>
        <w:pStyle w:val="a8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7"/>
        <w:tblpPr w:leftFromText="180" w:rightFromText="180" w:vertAnchor="page" w:horzAnchor="margin" w:tblpY="3166"/>
        <w:tblW w:w="8896" w:type="dxa"/>
        <w:tblLook w:val="04A0" w:firstRow="1" w:lastRow="0" w:firstColumn="1" w:lastColumn="0" w:noHBand="0" w:noVBand="1"/>
      </w:tblPr>
      <w:tblGrid>
        <w:gridCol w:w="675"/>
        <w:gridCol w:w="1985"/>
        <w:gridCol w:w="709"/>
        <w:gridCol w:w="4393"/>
        <w:gridCol w:w="1134"/>
      </w:tblGrid>
      <w:tr w:rsidR="00BE4DA8" w:rsidRPr="00F020C2" w:rsidTr="00690BB3">
        <w:trPr>
          <w:trHeight w:val="38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393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690BB3" w:rsidRPr="00F020C2" w:rsidRDefault="00DA662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BE4DA8" w:rsidRPr="00F020C2" w:rsidTr="00690BB3">
        <w:trPr>
          <w:trHeight w:val="43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690BB3" w:rsidRPr="002271F0" w:rsidRDefault="002271F0" w:rsidP="002271F0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1" w:name="_Hlk38877602"/>
            <w:r w:rsidRPr="002271F0">
              <w:rPr>
                <w:rFonts w:asciiTheme="minorEastAsia" w:hAnsiTheme="minorEastAsia" w:hint="eastAsia"/>
                <w:szCs w:val="21"/>
              </w:rPr>
              <w:t>全自动化学发光免疫分析仪</w:t>
            </w:r>
            <w:bookmarkEnd w:id="1"/>
          </w:p>
        </w:tc>
        <w:tc>
          <w:tcPr>
            <w:tcW w:w="709" w:type="dxa"/>
            <w:vAlign w:val="center"/>
          </w:tcPr>
          <w:p w:rsidR="00690BB3" w:rsidRPr="00F020C2" w:rsidRDefault="002271F0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4F0F3F"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4393" w:type="dxa"/>
            <w:vAlign w:val="center"/>
          </w:tcPr>
          <w:p w:rsidR="00690BB3" w:rsidRPr="00F020C2" w:rsidRDefault="002271F0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690BB3" w:rsidRPr="00F020C2" w:rsidRDefault="002271F0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="00690BB3" w:rsidRPr="00F020C2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BE4DA8" w:rsidRPr="00F020C2" w:rsidTr="00690BB3">
        <w:trPr>
          <w:trHeight w:val="43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690BB3" w:rsidRPr="00F020C2" w:rsidRDefault="002271F0" w:rsidP="002271F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271F0">
              <w:rPr>
                <w:rFonts w:asciiTheme="minorEastAsia" w:hAnsiTheme="minorEastAsia" w:hint="eastAsia"/>
                <w:szCs w:val="21"/>
              </w:rPr>
              <w:t>生物安全柜</w:t>
            </w:r>
          </w:p>
        </w:tc>
        <w:tc>
          <w:tcPr>
            <w:tcW w:w="709" w:type="dxa"/>
            <w:vAlign w:val="center"/>
          </w:tcPr>
          <w:p w:rsidR="00690BB3" w:rsidRPr="00F020C2" w:rsidRDefault="002271F0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4F0F3F">
              <w:rPr>
                <w:rFonts w:asciiTheme="minorEastAsia" w:hAnsiTheme="minorEastAsia" w:cs="宋体" w:hint="eastAsia"/>
                <w:kern w:val="0"/>
                <w:szCs w:val="21"/>
              </w:rPr>
              <w:t>台</w:t>
            </w:r>
          </w:p>
        </w:tc>
        <w:tc>
          <w:tcPr>
            <w:tcW w:w="4393" w:type="dxa"/>
            <w:vAlign w:val="center"/>
          </w:tcPr>
          <w:p w:rsidR="00690BB3" w:rsidRPr="00F020C2" w:rsidRDefault="006F0BED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690BB3" w:rsidRPr="00F020C2" w:rsidRDefault="002271F0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="00690BB3" w:rsidRPr="00F020C2">
              <w:rPr>
                <w:rFonts w:asciiTheme="minorEastAsia" w:hAnsiTheme="minorEastAsia" w:cs="宋体"/>
                <w:kern w:val="0"/>
                <w:szCs w:val="21"/>
              </w:rPr>
              <w:t>万</w:t>
            </w:r>
          </w:p>
        </w:tc>
      </w:tr>
      <w:tr w:rsidR="00BE4DA8" w:rsidRPr="00F020C2" w:rsidTr="00690BB3">
        <w:trPr>
          <w:trHeight w:val="43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690BB3" w:rsidRPr="00F020C2" w:rsidRDefault="002271F0" w:rsidP="002271F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2271F0">
              <w:rPr>
                <w:rFonts w:asciiTheme="minorEastAsia" w:hAnsiTheme="minorEastAsia" w:hint="eastAsia"/>
                <w:szCs w:val="21"/>
              </w:rPr>
              <w:t>全自动核酸提取仪</w:t>
            </w:r>
          </w:p>
        </w:tc>
        <w:tc>
          <w:tcPr>
            <w:tcW w:w="709" w:type="dxa"/>
            <w:vAlign w:val="center"/>
          </w:tcPr>
          <w:p w:rsidR="00690BB3" w:rsidRPr="00F020C2" w:rsidRDefault="006F0BED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4393" w:type="dxa"/>
            <w:vAlign w:val="center"/>
          </w:tcPr>
          <w:p w:rsidR="00690BB3" w:rsidRPr="00CC001E" w:rsidRDefault="006F0BED" w:rsidP="00CC001E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690BB3" w:rsidRPr="00F020C2" w:rsidRDefault="002271F0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  <w:r w:rsidR="006F0BED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BE4DA8" w:rsidRPr="00F020C2" w:rsidTr="00690BB3">
        <w:trPr>
          <w:trHeight w:val="431"/>
        </w:trPr>
        <w:tc>
          <w:tcPr>
            <w:tcW w:w="675" w:type="dxa"/>
            <w:vAlign w:val="center"/>
          </w:tcPr>
          <w:p w:rsidR="002271F0" w:rsidRPr="00F020C2" w:rsidRDefault="002271F0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2271F0" w:rsidRPr="00F020C2" w:rsidRDefault="002271F0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271F0">
              <w:rPr>
                <w:rFonts w:asciiTheme="minorEastAsia" w:hAnsiTheme="minorEastAsia" w:hint="eastAsia"/>
                <w:szCs w:val="21"/>
              </w:rPr>
              <w:t>全自动PCR扩增仪</w:t>
            </w:r>
          </w:p>
        </w:tc>
        <w:tc>
          <w:tcPr>
            <w:tcW w:w="709" w:type="dxa"/>
            <w:vAlign w:val="center"/>
          </w:tcPr>
          <w:p w:rsidR="002271F0" w:rsidRDefault="002271F0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1台</w:t>
            </w:r>
          </w:p>
        </w:tc>
        <w:tc>
          <w:tcPr>
            <w:tcW w:w="4393" w:type="dxa"/>
            <w:vAlign w:val="center"/>
          </w:tcPr>
          <w:p w:rsidR="002271F0" w:rsidRDefault="002271F0" w:rsidP="00CC001E">
            <w:pPr>
              <w:widowControl/>
              <w:spacing w:line="390" w:lineRule="atLeast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详见技术参数</w:t>
            </w:r>
          </w:p>
        </w:tc>
        <w:tc>
          <w:tcPr>
            <w:tcW w:w="1134" w:type="dxa"/>
            <w:vAlign w:val="center"/>
          </w:tcPr>
          <w:p w:rsidR="002271F0" w:rsidRDefault="002271F0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5.5万</w:t>
            </w:r>
          </w:p>
        </w:tc>
      </w:tr>
      <w:tr w:rsidR="00BE4DA8" w:rsidRPr="00F020C2" w:rsidTr="00690BB3">
        <w:trPr>
          <w:trHeight w:val="431"/>
        </w:trPr>
        <w:tc>
          <w:tcPr>
            <w:tcW w:w="675" w:type="dxa"/>
            <w:vAlign w:val="center"/>
          </w:tcPr>
          <w:p w:rsidR="00160200" w:rsidRPr="00F020C2" w:rsidRDefault="002271F0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160200" w:rsidRPr="00F020C2" w:rsidRDefault="002271F0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病床</w:t>
            </w:r>
          </w:p>
        </w:tc>
        <w:tc>
          <w:tcPr>
            <w:tcW w:w="709" w:type="dxa"/>
            <w:vAlign w:val="center"/>
          </w:tcPr>
          <w:p w:rsidR="00160200" w:rsidRPr="00F020C2" w:rsidRDefault="002271F0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61</w:t>
            </w:r>
            <w:r w:rsidR="00BE4DA8">
              <w:rPr>
                <w:rFonts w:asciiTheme="minorEastAsia" w:hAnsiTheme="minorEastAsia" w:cs="宋体" w:hint="eastAsia"/>
                <w:kern w:val="0"/>
                <w:szCs w:val="21"/>
              </w:rPr>
              <w:t>套</w:t>
            </w:r>
          </w:p>
        </w:tc>
        <w:tc>
          <w:tcPr>
            <w:tcW w:w="4393" w:type="dxa"/>
            <w:vAlign w:val="center"/>
          </w:tcPr>
          <w:p w:rsidR="00160200" w:rsidRPr="00CC001E" w:rsidRDefault="005633B8" w:rsidP="00CC001E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双摇三折床，</w:t>
            </w:r>
            <w:r w:rsidR="0049471C">
              <w:rPr>
                <w:rFonts w:asciiTheme="minorEastAsia" w:hAnsiTheme="minorEastAsia" w:cs="宋体" w:hint="eastAsia"/>
                <w:kern w:val="0"/>
                <w:szCs w:val="21"/>
              </w:rPr>
              <w:t>含病床（床垫）、床头柜、陪护椅</w:t>
            </w:r>
            <w:r w:rsidR="00A014CA">
              <w:rPr>
                <w:rFonts w:asciiTheme="minorEastAsia" w:hAnsiTheme="minorEastAsia" w:cs="宋体" w:hint="eastAsia"/>
                <w:kern w:val="0"/>
                <w:szCs w:val="21"/>
              </w:rPr>
              <w:t>（提供样品）</w:t>
            </w:r>
          </w:p>
        </w:tc>
        <w:tc>
          <w:tcPr>
            <w:tcW w:w="1134" w:type="dxa"/>
            <w:vAlign w:val="center"/>
          </w:tcPr>
          <w:p w:rsidR="00160200" w:rsidRPr="00F020C2" w:rsidRDefault="00BE4DA8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A014CA">
              <w:rPr>
                <w:rFonts w:asciiTheme="minorEastAsia" w:hAnsiTheme="minorEastAsia" w:cs="宋体" w:hint="eastAsia"/>
                <w:kern w:val="0"/>
                <w:szCs w:val="21"/>
              </w:rPr>
              <w:t>8.3</w:t>
            </w:r>
            <w:r w:rsidR="006F0BED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</w:p>
        </w:tc>
      </w:tr>
      <w:tr w:rsidR="00BE4DA8" w:rsidRPr="00F020C2" w:rsidTr="00690BB3">
        <w:trPr>
          <w:trHeight w:val="431"/>
        </w:trPr>
        <w:tc>
          <w:tcPr>
            <w:tcW w:w="675" w:type="dxa"/>
            <w:vAlign w:val="center"/>
          </w:tcPr>
          <w:p w:rsidR="002271F0" w:rsidRDefault="002271F0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 w:rsidR="002271F0" w:rsidRPr="00F020C2" w:rsidRDefault="00BE4DA8" w:rsidP="00690B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手术床</w:t>
            </w:r>
          </w:p>
        </w:tc>
        <w:tc>
          <w:tcPr>
            <w:tcW w:w="709" w:type="dxa"/>
            <w:vAlign w:val="center"/>
          </w:tcPr>
          <w:p w:rsidR="002271F0" w:rsidRDefault="00BE4DA8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2张</w:t>
            </w:r>
          </w:p>
        </w:tc>
        <w:tc>
          <w:tcPr>
            <w:tcW w:w="4393" w:type="dxa"/>
            <w:vAlign w:val="center"/>
          </w:tcPr>
          <w:p w:rsidR="002271F0" w:rsidRDefault="005633B8" w:rsidP="00CC001E">
            <w:pPr>
              <w:widowControl/>
              <w:spacing w:line="390" w:lineRule="atLeast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满足呼吸科各类手术所需，可调节台面头板、背板、坐板、各种预置的姿态和角度，内置式腰桥。</w:t>
            </w:r>
          </w:p>
        </w:tc>
        <w:tc>
          <w:tcPr>
            <w:tcW w:w="1134" w:type="dxa"/>
            <w:vAlign w:val="center"/>
          </w:tcPr>
          <w:p w:rsidR="002271F0" w:rsidRDefault="00BE4DA8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12万</w:t>
            </w:r>
          </w:p>
        </w:tc>
      </w:tr>
    </w:tbl>
    <w:p w:rsidR="000400EB" w:rsidRPr="00975D59" w:rsidRDefault="000400EB" w:rsidP="00975D59">
      <w:pPr>
        <w:pStyle w:val="a8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1、宁波市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proofErr w:type="gramStart"/>
      <w:r w:rsidR="001C134E"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="001C134E" w:rsidRPr="00975D59">
        <w:rPr>
          <w:rFonts w:asciiTheme="minorEastAsia" w:hAnsiTheme="minorEastAsia" w:cs="宋体" w:hint="eastAsia"/>
          <w:kern w:val="0"/>
          <w:szCs w:val="21"/>
        </w:rPr>
        <w:t>共体</w:t>
      </w:r>
      <w:r w:rsidRPr="00975D59">
        <w:rPr>
          <w:rFonts w:asciiTheme="minorEastAsia" w:hAnsiTheme="minorEastAsia" w:cs="宋体"/>
          <w:kern w:val="0"/>
          <w:szCs w:val="21"/>
        </w:rPr>
        <w:t>就采购</w:t>
      </w:r>
      <w:r w:rsidR="00BE4DA8" w:rsidRPr="00BE4DA8">
        <w:rPr>
          <w:rFonts w:asciiTheme="minorEastAsia" w:hAnsiTheme="minorEastAsia" w:cs="宋体" w:hint="eastAsia"/>
          <w:kern w:val="0"/>
          <w:szCs w:val="21"/>
          <w:u w:val="single"/>
        </w:rPr>
        <w:t>全自动化学发光免疫分析仪</w:t>
      </w:r>
      <w:r w:rsidRPr="00975D59">
        <w:rPr>
          <w:rFonts w:asciiTheme="minorEastAsia" w:hAnsiTheme="minorEastAsia" w:cs="宋体"/>
          <w:kern w:val="0"/>
          <w:szCs w:val="21"/>
        </w:rPr>
        <w:t>等</w:t>
      </w:r>
      <w:r w:rsidR="003829F9" w:rsidRPr="00975D59">
        <w:rPr>
          <w:rFonts w:asciiTheme="minorEastAsia" w:hAnsiTheme="minorEastAsia" w:cs="宋体"/>
          <w:kern w:val="0"/>
          <w:szCs w:val="21"/>
        </w:rPr>
        <w:t>项目</w:t>
      </w:r>
      <w:r w:rsidRPr="00975D59">
        <w:rPr>
          <w:rFonts w:asciiTheme="minorEastAsia" w:hAnsiTheme="minorEastAsia" w:cs="宋体"/>
          <w:kern w:val="0"/>
          <w:szCs w:val="21"/>
        </w:rPr>
        <w:t>进行议标，特邀请各合格投标单位参与；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2、参与投标应提供以下资料（标书一正三副，正本须加盖红章）：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2.1营业执照、税务登记证、组织机构代码证复印件；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2.2生产企业生产许可证、经营企业经营许可证；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2.3产品医疗器械注册证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="00A77166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2.4相关品牌产品代理授权书（复印件）；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2.6有条件可提供参加投标各品牌产品的样品；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0400EB" w:rsidRDefault="000400EB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2.8投标一览表及分项投标报价表，配件及耗材报价表；</w:t>
      </w:r>
    </w:p>
    <w:p w:rsid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2.9同类产品业绩（提供合同复印件）；</w:t>
      </w:r>
    </w:p>
    <w:p w:rsidR="0029404F" w:rsidRPr="0029404F" w:rsidRDefault="0029404F" w:rsidP="0029404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0400EB" w:rsidRPr="00975D59" w:rsidRDefault="00A84537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482EB7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="000400EB" w:rsidRPr="00975D59">
        <w:rPr>
          <w:rFonts w:asciiTheme="minorEastAsia" w:hAnsiTheme="minorEastAsia" w:cs="宋体"/>
          <w:kern w:val="0"/>
          <w:szCs w:val="21"/>
        </w:rPr>
        <w:t>2.</w:t>
      </w:r>
      <w:r w:rsidR="0029404F">
        <w:rPr>
          <w:rFonts w:asciiTheme="minorEastAsia" w:hAnsiTheme="minorEastAsia" w:cs="宋体" w:hint="eastAsia"/>
          <w:kern w:val="0"/>
          <w:szCs w:val="21"/>
        </w:rPr>
        <w:t>11</w:t>
      </w:r>
      <w:r w:rsidR="00DA6627"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：</w:t>
      </w:r>
      <w:r w:rsidR="00482EB7"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431D3C" w:rsidRPr="00975D59" w:rsidRDefault="00431D3C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</w:t>
      </w:r>
      <w:r w:rsidR="0029404F">
        <w:rPr>
          <w:rFonts w:asciiTheme="minorEastAsia" w:hAnsiTheme="minorEastAsia" w:cs="宋体" w:hint="eastAsia"/>
          <w:kern w:val="0"/>
          <w:szCs w:val="21"/>
        </w:rPr>
        <w:t>2</w:t>
      </w:r>
      <w:r w:rsidR="00DA6627" w:rsidRPr="00975D59">
        <w:rPr>
          <w:rFonts w:asciiTheme="minorEastAsia" w:hAnsiTheme="minorEastAsia" w:cs="宋体"/>
          <w:kern w:val="0"/>
          <w:szCs w:val="21"/>
        </w:rPr>
        <w:t xml:space="preserve"> 其他应知事宜。</w:t>
      </w:r>
    </w:p>
    <w:p w:rsidR="00F127A2" w:rsidRPr="00975D59" w:rsidRDefault="00F127A2" w:rsidP="00975D59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lastRenderedPageBreak/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联系人：姚老师、肖老师，联系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E4DA8">
        <w:rPr>
          <w:rFonts w:asciiTheme="minorEastAsia" w:hAnsiTheme="minorEastAsia" w:cs="宋体" w:hint="eastAsia"/>
          <w:kern w:val="0"/>
          <w:szCs w:val="21"/>
          <w:u w:val="single"/>
        </w:rPr>
        <w:t>5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E4DA8">
        <w:rPr>
          <w:rFonts w:asciiTheme="minorEastAsia" w:hAnsiTheme="minorEastAsia" w:cs="宋体" w:hint="eastAsia"/>
          <w:kern w:val="0"/>
          <w:szCs w:val="21"/>
          <w:u w:val="single"/>
        </w:rPr>
        <w:t>5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下午17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BE4DA8">
        <w:rPr>
          <w:rFonts w:asciiTheme="minorEastAsia" w:hAnsiTheme="minorEastAsia" w:cs="宋体" w:hint="eastAsia"/>
          <w:kern w:val="0"/>
          <w:szCs w:val="21"/>
          <w:u w:val="single"/>
        </w:rPr>
        <w:t>5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E4DA8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6B1F8B" w:rsidRPr="00975D59">
        <w:rPr>
          <w:rFonts w:asciiTheme="minorEastAsia" w:hAnsiTheme="minorEastAsia" w:cs="宋体"/>
          <w:kern w:val="0"/>
          <w:szCs w:val="21"/>
          <w:u w:val="single"/>
        </w:rPr>
        <w:t>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7</w:t>
      </w:r>
      <w:r w:rsidR="00A77166" w:rsidRPr="00975D59">
        <w:rPr>
          <w:rFonts w:asciiTheme="minorEastAsia" w:hAnsiTheme="minorEastAsia" w:cs="宋体" w:hint="eastAsia"/>
          <w:kern w:val="0"/>
          <w:szCs w:val="21"/>
          <w:u w:val="single"/>
        </w:rPr>
        <w:t>-2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3楼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306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</w:p>
    <w:p w:rsidR="0056064E" w:rsidRP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州人民医院外网公示、电话通知为准。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交货时间：中标后1个月内。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付款方式：设备安装验收合格3个月内。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售后服务：医疗设备应有2年及以上的免费保修期，保修期</w:t>
      </w:r>
      <w:r w:rsidR="00F701FC" w:rsidRPr="00975D59">
        <w:rPr>
          <w:rFonts w:asciiTheme="minorEastAsia" w:hAnsiTheme="minorEastAsia" w:cs="宋体"/>
          <w:kern w:val="0"/>
          <w:szCs w:val="21"/>
        </w:rPr>
        <w:t>满后不收取任何人工费、差旅费等额外服务性费用，只收取基本零配件费用</w:t>
      </w:r>
      <w:r w:rsidRPr="00975D59">
        <w:rPr>
          <w:rFonts w:asciiTheme="minorEastAsia" w:hAnsiTheme="minorEastAsia" w:cs="宋体"/>
          <w:kern w:val="0"/>
          <w:szCs w:val="21"/>
        </w:rPr>
        <w:t>。如涉及专用软件应提供免费升级服务，要求与医院信息系统联网的应免费提供HIS或LIS接入。</w:t>
      </w:r>
    </w:p>
    <w:p w:rsidR="000400EB" w:rsidRPr="00975D59" w:rsidRDefault="000400EB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D627FB" w:rsidRPr="00975D59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宁波市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鄞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州人民医院</w:t>
      </w:r>
      <w:proofErr w:type="gramStart"/>
      <w:r w:rsidRPr="00975D59">
        <w:rPr>
          <w:rFonts w:asciiTheme="minorEastAsia" w:hAnsiTheme="minorEastAsia" w:cs="宋体" w:hint="eastAsia"/>
          <w:kern w:val="0"/>
          <w:szCs w:val="21"/>
        </w:rPr>
        <w:t>医</w:t>
      </w:r>
      <w:proofErr w:type="gramEnd"/>
      <w:r w:rsidRPr="00975D59">
        <w:rPr>
          <w:rFonts w:asciiTheme="minorEastAsia" w:hAnsiTheme="minorEastAsia" w:cs="宋体" w:hint="eastAsia"/>
          <w:kern w:val="0"/>
          <w:szCs w:val="21"/>
        </w:rPr>
        <w:t>共体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754E3D">
        <w:rPr>
          <w:rFonts w:asciiTheme="minorEastAsia" w:hAnsiTheme="minorEastAsia" w:cs="宋体" w:hint="eastAsia"/>
          <w:kern w:val="0"/>
          <w:szCs w:val="21"/>
        </w:rPr>
        <w:t>4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BE4DA8">
        <w:rPr>
          <w:rFonts w:asciiTheme="minorEastAsia" w:hAnsiTheme="minorEastAsia" w:cs="宋体" w:hint="eastAsia"/>
          <w:kern w:val="0"/>
          <w:szCs w:val="21"/>
        </w:rPr>
        <w:t>27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  <w:r w:rsidR="00975D59">
        <w:rPr>
          <w:rFonts w:asciiTheme="minorEastAsia" w:hAnsiTheme="minorEastAsia" w:cs="宋体"/>
          <w:kern w:val="0"/>
          <w:szCs w:val="21"/>
        </w:rPr>
        <w:br w:type="page"/>
      </w:r>
    </w:p>
    <w:p w:rsidR="00975D59" w:rsidRPr="00975D59" w:rsidRDefault="00975D59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975D59"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229"/>
      </w:tblGrid>
      <w:tr w:rsidR="00964A68" w:rsidRPr="00F020C2" w:rsidTr="003E5DB0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68" w:rsidRPr="003E5DB0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64A68" w:rsidRPr="00F020C2" w:rsidTr="00F931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A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623EEE" w:rsidRPr="00CC001E" w:rsidRDefault="00964A68" w:rsidP="00623EE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964A68" w:rsidRPr="00F020C2" w:rsidTr="00F931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根据投标人提供的自2017年1月1日(以合同签订日期为准）以来，同类设备销售业绩进行评定，满分3分。</w:t>
            </w:r>
          </w:p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964A68" w:rsidRPr="00F020C2" w:rsidTr="00623EE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 w:rsidR="004B5D78" w:rsidRPr="006B52B3">
              <w:rPr>
                <w:rFonts w:asciiTheme="minorEastAsia" w:hAnsiTheme="minorEastAsia" w:hint="eastAsia"/>
                <w:szCs w:val="21"/>
              </w:rPr>
              <w:t>设备基本要求</w:t>
            </w:r>
            <w:r w:rsidRPr="006B52B3">
              <w:rPr>
                <w:rFonts w:asciiTheme="minorEastAsia" w:hAnsiTheme="minorEastAsia" w:hint="eastAsia"/>
                <w:szCs w:val="21"/>
              </w:rPr>
              <w:t>的技术响应（</w:t>
            </w:r>
            <w:r w:rsidR="00623EEE" w:rsidRPr="006B52B3">
              <w:rPr>
                <w:rFonts w:asciiTheme="minorEastAsia" w:hAnsiTheme="minorEastAsia" w:hint="eastAsia"/>
                <w:szCs w:val="21"/>
              </w:rPr>
              <w:t>20</w:t>
            </w:r>
            <w:r w:rsidRPr="006B52B3">
              <w:rPr>
                <w:rFonts w:asciiTheme="minorEastAsia" w:hAnsiTheme="minorEastAsia" w:hint="eastAsia"/>
                <w:szCs w:val="21"/>
              </w:rPr>
              <w:t>分）：</w:t>
            </w:r>
          </w:p>
          <w:p w:rsidR="00964A68" w:rsidRPr="006B52B3" w:rsidRDefault="004B5D78" w:rsidP="00623EE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投标产品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对议标品目设备基本要求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的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满足情况进行</w:t>
            </w:r>
            <w:r w:rsidR="00623EEE" w:rsidRPr="006B52B3">
              <w:rPr>
                <w:rFonts w:asciiTheme="minorEastAsia" w:hAnsiTheme="minorEastAsia" w:cs="宋体" w:hint="eastAsia"/>
                <w:szCs w:val="21"/>
              </w:rPr>
              <w:t>综合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评定，满分</w:t>
            </w:r>
            <w:r w:rsidR="00623EEE" w:rsidRPr="006B52B3">
              <w:rPr>
                <w:rFonts w:asciiTheme="minorEastAsia" w:hAnsiTheme="minorEastAsia" w:cs="宋体" w:hint="eastAsia"/>
                <w:szCs w:val="21"/>
              </w:rPr>
              <w:t>20</w:t>
            </w:r>
            <w:r w:rsidR="00964A68" w:rsidRPr="006B52B3">
              <w:rPr>
                <w:rFonts w:asciiTheme="minorEastAsia" w:hAnsiTheme="minorEastAsia" w:cs="宋体" w:hint="eastAsia"/>
                <w:szCs w:val="21"/>
              </w:rPr>
              <w:t>分</w:t>
            </w:r>
          </w:p>
        </w:tc>
      </w:tr>
      <w:tr w:rsidR="00964A68" w:rsidRPr="00F020C2" w:rsidTr="00623EEE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</w:t>
            </w:r>
            <w:r w:rsidR="00623EEE" w:rsidRPr="006B52B3">
              <w:rPr>
                <w:rFonts w:asciiTheme="minorEastAsia" w:hAnsiTheme="minorEastAsia" w:hint="eastAsia"/>
                <w:color w:val="000000"/>
                <w:szCs w:val="21"/>
              </w:rPr>
              <w:t>的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配置完整性进行评定，满分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623EEE" w:rsidRPr="00F020C2" w:rsidTr="00623EEE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EE" w:rsidRPr="006B52B3" w:rsidRDefault="00623EEE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623EEE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</w:t>
            </w:r>
            <w:r w:rsidR="00623EEE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964A68" w:rsidRPr="006B52B3" w:rsidRDefault="00623EEE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</w:t>
            </w:r>
            <w:r w:rsidR="00964A68"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功能适用性进行评定，满分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="00964A68"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964A68" w:rsidRPr="006B52B3" w:rsidRDefault="00964A68" w:rsidP="003E5DB0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和服务承诺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方案（包括详细的售后服务方案、质保期、并明确质保期后的修包费用、响应时间、维修时间、售后服务优惠承诺、配件及耗材优惠、售后服务保障及售后服务机构的综合实力等）进行评定，满分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964A68" w:rsidRPr="006B52B3" w:rsidRDefault="00964A68" w:rsidP="00623EEE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964A68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DA6627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1A59C3" w:rsidRDefault="001A59C3" w:rsidP="001A59C3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5633B8" w:rsidRDefault="001A59C3" w:rsidP="00A014CA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cs="宋体"/>
          <w:b/>
          <w:kern w:val="0"/>
          <w:sz w:val="32"/>
          <w:szCs w:val="32"/>
        </w:rPr>
        <w:br w:type="page"/>
      </w:r>
      <w:r w:rsidR="00A014CA"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品目一、</w:t>
      </w:r>
      <w:r w:rsidR="00A014CA" w:rsidRPr="00A014CA">
        <w:rPr>
          <w:rFonts w:asciiTheme="minorEastAsia" w:hAnsiTheme="minorEastAsia" w:hint="eastAsia"/>
          <w:b/>
          <w:sz w:val="28"/>
          <w:szCs w:val="28"/>
        </w:rPr>
        <w:t>全自动化学发光免疫分析</w:t>
      </w:r>
      <w:bookmarkStart w:id="2" w:name="_GoBack"/>
      <w:bookmarkEnd w:id="2"/>
      <w:proofErr w:type="gramStart"/>
      <w:r w:rsidR="00A014CA" w:rsidRPr="00A014CA">
        <w:rPr>
          <w:rFonts w:asciiTheme="minorEastAsia" w:hAnsiTheme="minorEastAsia" w:hint="eastAsia"/>
          <w:b/>
          <w:sz w:val="28"/>
          <w:szCs w:val="28"/>
        </w:rPr>
        <w:t>仪</w:t>
      </w:r>
      <w:r w:rsidR="005633B8">
        <w:rPr>
          <w:rFonts w:asciiTheme="minorEastAsia" w:hAnsiTheme="minorEastAsia" w:hint="eastAsia"/>
          <w:b/>
          <w:sz w:val="28"/>
          <w:szCs w:val="28"/>
        </w:rPr>
        <w:t>技术</w:t>
      </w:r>
      <w:proofErr w:type="gramEnd"/>
      <w:r w:rsidR="005633B8">
        <w:rPr>
          <w:rFonts w:asciiTheme="minorEastAsia" w:hAnsiTheme="minorEastAsia" w:hint="eastAsia"/>
          <w:b/>
          <w:sz w:val="28"/>
          <w:szCs w:val="28"/>
        </w:rPr>
        <w:t>参数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4960"/>
        <w:gridCol w:w="1926"/>
      </w:tblGrid>
      <w:tr w:rsidR="0083314F" w:rsidTr="009901D4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83314F" w:rsidP="009901D4">
            <w:pPr>
              <w:spacing w:line="40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83314F" w:rsidP="009901D4">
            <w:pPr>
              <w:spacing w:line="400" w:lineRule="atLeast"/>
              <w:jc w:val="center"/>
            </w:pPr>
            <w:r>
              <w:rPr>
                <w:rFonts w:hint="eastAsia"/>
                <w:b/>
                <w:lang w:val="zh-CN"/>
              </w:rPr>
              <w:t>招标要求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9901D4">
            <w:pPr>
              <w:spacing w:line="400" w:lineRule="atLeast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响应情况</w:t>
            </w:r>
          </w:p>
        </w:tc>
      </w:tr>
      <w:tr w:rsidR="0083314F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一</w:t>
            </w:r>
            <w:proofErr w:type="gramEnd"/>
            <w:r>
              <w:rPr>
                <w:szCs w:val="21"/>
              </w:rPr>
              <w:t>步法测速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360</w:t>
            </w:r>
            <w:r>
              <w:rPr>
                <w:rFonts w:hint="eastAsia"/>
                <w:szCs w:val="21"/>
              </w:rPr>
              <w:t>测试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小时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83314F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szCs w:val="21"/>
              </w:rPr>
              <w:t>两步法测速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300</w:t>
            </w:r>
            <w:r>
              <w:rPr>
                <w:rFonts w:hint="eastAsia"/>
                <w:szCs w:val="21"/>
              </w:rPr>
              <w:t>测试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小时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83314F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szCs w:val="21"/>
              </w:rPr>
              <w:t>检测原理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直接化学发光检测体系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spacing w:line="400" w:lineRule="atLeast"/>
              <w:jc w:val="center"/>
              <w:rPr>
                <w:b/>
                <w:lang w:val="zh-CN"/>
              </w:rPr>
            </w:pPr>
          </w:p>
        </w:tc>
      </w:tr>
      <w:tr w:rsidR="0083314F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szCs w:val="21"/>
              </w:rPr>
              <w:t>试剂位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个，可随时更换、添加，带冷藏功能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83314F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szCs w:val="21"/>
              </w:rPr>
              <w:t>样本位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96</w:t>
            </w:r>
            <w:r>
              <w:rPr>
                <w:rFonts w:hint="eastAsia"/>
                <w:szCs w:val="21"/>
              </w:rPr>
              <w:t>个，可随时更换、添加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83314F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szCs w:val="21"/>
              </w:rPr>
              <w:t>反应杯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1000</w:t>
            </w:r>
            <w:r>
              <w:rPr>
                <w:rFonts w:hint="eastAsia"/>
                <w:szCs w:val="21"/>
              </w:rPr>
              <w:t>个，自动排杯，可随时散装添加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szCs w:val="21"/>
              </w:rPr>
              <w:t>急诊功能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随时急诊检测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szCs w:val="21"/>
              </w:rPr>
              <w:t>携带污染率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</w:rPr>
              <w:t>1.0ppm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szCs w:val="21"/>
              </w:rPr>
              <w:t>相关系数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≥</w:t>
            </w:r>
            <w:r>
              <w:rPr>
                <w:rFonts w:hint="eastAsia"/>
                <w:szCs w:val="21"/>
              </w:rPr>
              <w:t>0.999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szCs w:val="21"/>
              </w:rPr>
              <w:t>精密度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CV</w:t>
            </w: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3%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szCs w:val="21"/>
              </w:rPr>
              <w:t>本底噪声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≤</w:t>
            </w:r>
            <w:r>
              <w:rPr>
                <w:rFonts w:hint="eastAsia"/>
                <w:szCs w:val="21"/>
              </w:rPr>
              <w:t>100RLU/s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szCs w:val="21"/>
              </w:rPr>
              <w:t>智能系统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szCs w:val="21"/>
              </w:rPr>
              <w:t>样本、试剂条码智能识别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液面检测、</w:t>
            </w:r>
            <w:proofErr w:type="gramStart"/>
            <w:r>
              <w:rPr>
                <w:rFonts w:hint="eastAsia"/>
                <w:szCs w:val="21"/>
              </w:rPr>
              <w:t>堵针报警</w:t>
            </w:r>
            <w:proofErr w:type="gramEnd"/>
            <w:r>
              <w:rPr>
                <w:rFonts w:hint="eastAsia"/>
                <w:szCs w:val="21"/>
              </w:rPr>
              <w:t>、空吸报警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试剂余量实时监测、报警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清洗液智能监测、补充、报警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废液智能监测排放、报警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废弃物过载提示、报警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异常情况实时自诊断、自处理、自保护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一键自动保养功能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支持在线稀释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振摇混匀功能，满足不同工艺振摇混匀需求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12.11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8331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支持多样化检测模式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Default="0083314F" w:rsidP="007B0DE6">
            <w:pPr>
              <w:rPr>
                <w:szCs w:val="21"/>
              </w:rPr>
            </w:pPr>
            <w:r>
              <w:rPr>
                <w:szCs w:val="21"/>
              </w:rPr>
              <w:t>软件系统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B0DE6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E6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Default="007B0DE6" w:rsidP="007B0DE6">
            <w:pPr>
              <w:rPr>
                <w:szCs w:val="21"/>
              </w:rPr>
            </w:pPr>
            <w:r>
              <w:rPr>
                <w:szCs w:val="21"/>
              </w:rPr>
              <w:t>图形化操作界面、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寸触控</w:t>
            </w:r>
            <w:proofErr w:type="gramStart"/>
            <w:r>
              <w:rPr>
                <w:rFonts w:hint="eastAsia"/>
                <w:szCs w:val="21"/>
              </w:rPr>
              <w:t>屏操作</w:t>
            </w:r>
            <w:proofErr w:type="gram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660077" w:rsidRDefault="007B0DE6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B0DE6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E6" w:rsidRDefault="007B0DE6" w:rsidP="00833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Default="007B0DE6" w:rsidP="007B0D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支持</w:t>
            </w:r>
            <w:r>
              <w:rPr>
                <w:rFonts w:hint="eastAsia"/>
                <w:szCs w:val="21"/>
              </w:rPr>
              <w:t>LIS</w:t>
            </w:r>
            <w:r>
              <w:rPr>
                <w:rFonts w:hint="eastAsia"/>
                <w:szCs w:val="21"/>
              </w:rPr>
              <w:t>系统双向数据传输传送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660077" w:rsidRDefault="007B0DE6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83314F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Pr="00660077" w:rsidRDefault="007B0DE6" w:rsidP="0083314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4F" w:rsidRDefault="007B0DE6" w:rsidP="007B0DE6">
            <w:pPr>
              <w:rPr>
                <w:rFonts w:asciiTheme="minorEastAsia" w:hAnsiTheme="minorEastAsia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随机、批量、急诊多种操作模式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4F" w:rsidRPr="00660077" w:rsidRDefault="0083314F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B0DE6" w:rsidRPr="00660077" w:rsidTr="007B0DE6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E6" w:rsidRPr="00660077" w:rsidRDefault="007B0DE6" w:rsidP="0083314F">
            <w:pPr>
              <w:spacing w:line="4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13.4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E6" w:rsidRDefault="007B0DE6" w:rsidP="007B0DE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全天候在线远程技术支持和维护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660077" w:rsidRDefault="007B0DE6" w:rsidP="0083314F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83314F" w:rsidRPr="0083314F" w:rsidRDefault="0083314F" w:rsidP="00A014CA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A014CA" w:rsidRDefault="00A014CA" w:rsidP="005633B8">
      <w:pPr>
        <w:rPr>
          <w:rFonts w:hint="eastAsia"/>
        </w:rPr>
      </w:pPr>
    </w:p>
    <w:p w:rsidR="005633B8" w:rsidRDefault="007B0DE6" w:rsidP="007B0DE6">
      <w:pPr>
        <w:widowControl/>
        <w:spacing w:before="75" w:after="75" w:line="500" w:lineRule="exact"/>
        <w:ind w:left="241" w:hangingChars="100" w:hanging="241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lastRenderedPageBreak/>
        <w:t>品目二、</w:t>
      </w:r>
      <w:r w:rsidR="005633B8">
        <w:rPr>
          <w:rFonts w:ascii="宋体" w:hAnsi="宋体" w:cs="宋体" w:hint="eastAsia"/>
          <w:b/>
          <w:bCs/>
          <w:kern w:val="0"/>
          <w:sz w:val="24"/>
        </w:rPr>
        <w:t>生物安全柜技术参数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4960"/>
        <w:gridCol w:w="1926"/>
      </w:tblGrid>
      <w:tr w:rsidR="007B0DE6" w:rsidRPr="009965C4" w:rsidTr="009901D4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E6" w:rsidRPr="009965C4" w:rsidRDefault="007B0DE6" w:rsidP="009901D4">
            <w:pPr>
              <w:spacing w:line="400" w:lineRule="atLeast"/>
              <w:jc w:val="center"/>
              <w:rPr>
                <w:szCs w:val="21"/>
              </w:rPr>
            </w:pPr>
            <w:r w:rsidRPr="009965C4">
              <w:rPr>
                <w:rFonts w:hint="eastAsia"/>
                <w:szCs w:val="21"/>
              </w:rPr>
              <w:t>序号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E6" w:rsidRPr="009965C4" w:rsidRDefault="007B0DE6" w:rsidP="009901D4">
            <w:pPr>
              <w:spacing w:line="400" w:lineRule="atLeast"/>
              <w:jc w:val="center"/>
              <w:rPr>
                <w:szCs w:val="21"/>
              </w:rPr>
            </w:pPr>
            <w:r w:rsidRPr="009965C4">
              <w:rPr>
                <w:rFonts w:hint="eastAsia"/>
                <w:b/>
                <w:szCs w:val="21"/>
                <w:lang w:val="zh-CN"/>
              </w:rPr>
              <w:t>招标要求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B0DE6" w:rsidP="009901D4">
            <w:pPr>
              <w:spacing w:line="400" w:lineRule="atLeast"/>
              <w:jc w:val="center"/>
              <w:rPr>
                <w:b/>
                <w:szCs w:val="21"/>
                <w:lang w:val="zh-CN"/>
              </w:rPr>
            </w:pPr>
            <w:r w:rsidRPr="009965C4">
              <w:rPr>
                <w:rFonts w:hint="eastAsia"/>
                <w:b/>
                <w:szCs w:val="21"/>
                <w:lang w:val="zh-CN"/>
              </w:rPr>
              <w:t>响应情况</w:t>
            </w:r>
          </w:p>
        </w:tc>
      </w:tr>
      <w:tr w:rsidR="007B0DE6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71D18" w:rsidP="009901D4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B0DE6" w:rsidP="009901D4">
            <w:pPr>
              <w:rPr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安全柜基本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参数：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B0DE6" w:rsidP="009901D4">
            <w:pPr>
              <w:spacing w:line="400" w:lineRule="atLeast"/>
              <w:jc w:val="center"/>
              <w:rPr>
                <w:b/>
                <w:szCs w:val="21"/>
                <w:lang w:val="zh-CN"/>
              </w:rPr>
            </w:pPr>
          </w:p>
        </w:tc>
      </w:tr>
      <w:tr w:rsidR="007B0DE6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71D1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B0DE6" w:rsidP="009965C4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分类：A2型，30%外排，70%循环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B0DE6" w:rsidP="009901D4">
            <w:pPr>
              <w:spacing w:line="400" w:lineRule="atLeast"/>
              <w:jc w:val="center"/>
              <w:rPr>
                <w:b/>
                <w:szCs w:val="21"/>
                <w:lang w:val="zh-CN"/>
              </w:rPr>
            </w:pPr>
          </w:p>
        </w:tc>
      </w:tr>
      <w:tr w:rsidR="007B0DE6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71D1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B0DE6" w:rsidP="009965C4">
            <w:pPr>
              <w:widowControl/>
              <w:spacing w:before="75" w:after="75" w:line="276" w:lineRule="auto"/>
              <w:rPr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外部尺寸≥（L×D×H）700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m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m×650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m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m×1200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m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m；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B0DE6" w:rsidP="009901D4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7B0DE6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E6" w:rsidRPr="009965C4" w:rsidRDefault="00771D1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B0DE6" w:rsidP="009965C4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内部尺寸≥（L×D×H）600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m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m ×500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m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m×540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m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m 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B0DE6" w:rsidP="009901D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7B0DE6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71D1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9965C4" w:rsidP="009965C4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风速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：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平均下降风速：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0.3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3±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0.0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5m/s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；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平均吸入口风速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0.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53±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0.0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2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5m/s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B0DE6" w:rsidP="009901D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7B0DE6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71D1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9965C4" w:rsidP="009965C4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系统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排风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总量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：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≥230 m3/h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B0DE6" w:rsidP="009901D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7B0DE6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71D1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9965C4" w:rsidP="009965C4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噪音等级：≤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6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5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d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B（A）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B0DE6" w:rsidP="009901D4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7B0DE6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71D1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9965C4" w:rsidP="009965C4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照明：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≥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1000lx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B0DE6" w:rsidP="009901D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B0DE6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71D1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9965C4" w:rsidP="009965C4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过滤效率:送风和排风过滤器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需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采用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世界知名品牌的硼硅酸盐玻璃纤维材质的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HEPA（ULPA）高效过滤器，对0.3μ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m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0.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12）颗粒过滤效率≥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99.99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%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99.99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95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%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DE6" w:rsidRPr="009965C4" w:rsidRDefault="007B0DE6" w:rsidP="009901D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771D18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rPr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使用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人数：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单人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widowControl/>
              <w:spacing w:before="75" w:after="75" w:line="276" w:lineRule="auto"/>
              <w:ind w:firstLineChars="50" w:firstLine="105"/>
              <w:rPr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生物安全性：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widowControl/>
              <w:spacing w:before="75" w:after="75" w:line="276" w:lineRule="auto"/>
              <w:rPr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人员安全性：用碘化钾（KI）法测试，前窗操作口的保护因子应不小于1×10</w:t>
            </w:r>
            <w:r w:rsidRPr="009965C4">
              <w:rPr>
                <w:rFonts w:ascii="宋体" w:hAnsi="宋体" w:hint="eastAsia"/>
                <w:kern w:val="0"/>
                <w:szCs w:val="21"/>
                <w:vertAlign w:val="superscript"/>
              </w:rPr>
              <w:t>5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widowControl/>
              <w:spacing w:before="75" w:after="75" w:line="276" w:lineRule="auto"/>
              <w:rPr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产品安全性：菌落数≤5CFU/次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交叉污染安全性：菌落数≤2CFU/次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rPr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结构功能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要求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：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widowControl/>
              <w:spacing w:before="75" w:after="75" w:line="276" w:lineRule="auto"/>
              <w:ind w:leftChars="50" w:left="105"/>
              <w:rPr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柜体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采用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垂直直面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设计，符合人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机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工程学原理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，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操作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视角开阔且更加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人性化；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工作区采用四面（左右二侧、后部、底部）负压环绕设计工作区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widowControl/>
              <w:spacing w:before="75" w:after="75" w:line="276" w:lineRule="auto"/>
              <w:ind w:leftChars="6" w:left="13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福马脚轮设计：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脚轮与支架一体化设计，安全柜即可通过脚轮安全移动，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也可以通过调节脚轮支脚进行固定和调平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柜体和支架可分离，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支架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高度可根据实际情况订制修改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前窗玻璃采用安全钢化玻璃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2.10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771D18">
            <w:pPr>
              <w:widowControl/>
              <w:spacing w:before="75" w:after="75" w:line="276" w:lineRule="auto"/>
              <w:ind w:leftChars="37" w:left="78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高亮度LCD显示屏,实时动态显示</w:t>
            </w:r>
            <w:proofErr w:type="gramStart"/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操作区</w:t>
            </w:r>
            <w:proofErr w:type="gramEnd"/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的下降气流流速和流入气流流速，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显示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安全柜的整体运行时间，UV灯的运行时间，</w:t>
            </w:r>
            <w:proofErr w:type="gramStart"/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操作区</w:t>
            </w:r>
            <w:proofErr w:type="gramEnd"/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的温度和湿度，送风和排风过滤器的阻力，显示过滤器的使用时间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771D18" w:rsidP="00771D18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电动控制前窗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玻璃门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，可同时采用按键控制或遥控控制，玻璃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门升降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到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安全操作高度时，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自动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停止升降，使操作更加方便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；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且玻璃门升降时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不用直接接触玻璃，使实验人员更安全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771D18" w:rsidP="00771D18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遥控控制：安全柜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的所有按键操作，都可通过遥控控制实现，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使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安全柜的使用更加快捷方便；且遥控器的使用，大大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减少了使用者与安全柜的直接接触，更加保护了使用者的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人身安全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771D18" w:rsidP="00771D18">
            <w:pPr>
              <w:widowControl/>
              <w:spacing w:before="75" w:after="75" w:line="276" w:lineRule="auto"/>
              <w:rPr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具有预约定时功能，能自动设定安全柜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定时开机、关机及紫外灯消毒时间</w:t>
            </w:r>
            <w:r w:rsidRPr="009965C4">
              <w:rPr>
                <w:szCs w:val="21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771D18" w:rsidP="00771D18">
            <w:pPr>
              <w:widowControl/>
              <w:spacing w:before="75" w:after="75" w:line="276" w:lineRule="auto"/>
              <w:rPr>
                <w:szCs w:val="21"/>
              </w:rPr>
            </w:pP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前窗气流隔断设计：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防止了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气流通过前窗侧壁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及上侧进行泄露，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使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试验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更加安全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8" w:rsidRPr="009965C4" w:rsidRDefault="00771D18" w:rsidP="00771D18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完善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的报警系统：</w:t>
            </w:r>
          </w:p>
          <w:p w:rsidR="00771D18" w:rsidRPr="009965C4" w:rsidRDefault="00771D18" w:rsidP="00771D18">
            <w:pPr>
              <w:widowControl/>
              <w:spacing w:before="75" w:after="75"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（1）玻璃门不在安全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高度报警</w:t>
            </w:r>
          </w:p>
          <w:p w:rsidR="00771D18" w:rsidRPr="009965C4" w:rsidRDefault="00771D18" w:rsidP="00771D18">
            <w:pPr>
              <w:widowControl/>
              <w:spacing w:before="75" w:after="75"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）过滤器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压力超高报警</w:t>
            </w:r>
          </w:p>
          <w:p w:rsidR="00771D18" w:rsidRPr="009965C4" w:rsidRDefault="00771D18" w:rsidP="00771D18">
            <w:pPr>
              <w:widowControl/>
              <w:spacing w:before="75" w:after="75" w:line="276" w:lineRule="auto"/>
              <w:rPr>
                <w:rFonts w:ascii="宋体" w:hAnsi="宋体" w:cs="宋体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3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）过滤器失效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更换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报警</w:t>
            </w:r>
          </w:p>
          <w:p w:rsidR="009965C4" w:rsidRPr="009965C4" w:rsidRDefault="00771D18" w:rsidP="00771D18">
            <w:pPr>
              <w:widowControl/>
              <w:spacing w:before="75" w:after="75" w:line="276" w:lineRule="auto"/>
              <w:rPr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气流波动报警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9965C4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5C4" w:rsidRPr="009965C4" w:rsidRDefault="00771D18" w:rsidP="009965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8" w:rsidRPr="009965C4" w:rsidRDefault="00771D18" w:rsidP="00771D18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连锁保护设计：对误操作均设置连锁保护，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即使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误操作，也不会造成伤害</w:t>
            </w:r>
          </w:p>
          <w:p w:rsidR="00771D18" w:rsidRPr="009965C4" w:rsidRDefault="00771D18" w:rsidP="00771D18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（1）安全柜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风机与玻璃门互锁</w:t>
            </w:r>
          </w:p>
          <w:p w:rsidR="009965C4" w:rsidRPr="009965C4" w:rsidRDefault="00771D18" w:rsidP="00771D18">
            <w:pPr>
              <w:rPr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（2）</w:t>
            </w:r>
            <w:r w:rsidRPr="009965C4">
              <w:rPr>
                <w:rFonts w:ascii="宋体" w:hAnsi="宋体" w:cs="宋体"/>
                <w:bCs/>
                <w:kern w:val="0"/>
                <w:szCs w:val="21"/>
              </w:rPr>
              <w:t>紫外灯与安全柜玻璃门、风机及照明灯互锁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5C4" w:rsidRPr="009965C4" w:rsidRDefault="009965C4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71D1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18" w:rsidRDefault="00771D18" w:rsidP="009965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8" w:rsidRPr="009965C4" w:rsidRDefault="00771D18" w:rsidP="00771D18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其他技术要求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8" w:rsidRPr="009965C4" w:rsidRDefault="00771D18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71D1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18" w:rsidRDefault="00771D18" w:rsidP="009965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8" w:rsidRDefault="00771D18" w:rsidP="00771D18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具有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国家食品药品监督管理局核发的生物安全柜产品注册证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8" w:rsidRPr="009965C4" w:rsidRDefault="00771D18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771D1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18" w:rsidRDefault="00771D18" w:rsidP="009965C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8" w:rsidRDefault="00771D18" w:rsidP="00771D18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hAnsi="宋体" w:cs="宋体" w:hint="eastAsia"/>
                <w:bCs/>
                <w:sz w:val="24"/>
              </w:rPr>
              <w:t>具有国家食品药品监督管理总局认可的实验室出具的符合《</w:t>
            </w:r>
            <w:r>
              <w:rPr>
                <w:rFonts w:hAnsi="宋体" w:cs="宋体" w:hint="eastAsia"/>
                <w:bCs/>
                <w:sz w:val="24"/>
              </w:rPr>
              <w:t xml:space="preserve">GB/T 18268.1-2010 </w:t>
            </w:r>
            <w:r>
              <w:rPr>
                <w:rFonts w:hAnsi="宋体" w:cs="宋体" w:hint="eastAsia"/>
                <w:bCs/>
                <w:sz w:val="24"/>
              </w:rPr>
              <w:t>测量、控制和实验室用的电设备电磁兼容性要求</w:t>
            </w:r>
            <w:r>
              <w:rPr>
                <w:rFonts w:hAnsi="宋体" w:cs="宋体" w:hint="eastAsia"/>
                <w:bCs/>
                <w:sz w:val="24"/>
              </w:rPr>
              <w:t xml:space="preserve"> </w:t>
            </w:r>
            <w:r>
              <w:rPr>
                <w:rFonts w:hAnsi="宋体" w:cs="宋体" w:hint="eastAsia"/>
                <w:bCs/>
                <w:sz w:val="24"/>
              </w:rPr>
              <w:t>第</w:t>
            </w:r>
            <w:r>
              <w:rPr>
                <w:rFonts w:hAnsi="宋体" w:cs="宋体" w:hint="eastAsia"/>
                <w:bCs/>
                <w:sz w:val="24"/>
              </w:rPr>
              <w:t>1</w:t>
            </w:r>
            <w:r>
              <w:rPr>
                <w:rFonts w:hAnsi="宋体" w:cs="宋体" w:hint="eastAsia"/>
                <w:bCs/>
                <w:sz w:val="24"/>
              </w:rPr>
              <w:t>部分：通用要求》标准的检测报告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8" w:rsidRPr="009965C4" w:rsidRDefault="00771D18" w:rsidP="009965C4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5633B8" w:rsidRDefault="005633B8" w:rsidP="005633B8">
      <w:pPr>
        <w:widowControl/>
        <w:spacing w:before="75" w:after="75" w:line="276" w:lineRule="auto"/>
        <w:ind w:firstLineChars="50" w:firstLine="120"/>
        <w:rPr>
          <w:rFonts w:ascii="宋体" w:hAnsi="宋体" w:cs="宋体" w:hint="eastAsia"/>
          <w:bCs/>
          <w:kern w:val="0"/>
          <w:sz w:val="24"/>
        </w:rPr>
      </w:pPr>
    </w:p>
    <w:p w:rsidR="00771D18" w:rsidRDefault="00771D18" w:rsidP="00771D18">
      <w:pPr>
        <w:widowControl/>
        <w:spacing w:before="75" w:after="75" w:line="500" w:lineRule="exact"/>
        <w:ind w:left="241" w:hangingChars="100" w:hanging="241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lastRenderedPageBreak/>
        <w:t>品目</w:t>
      </w:r>
      <w:r>
        <w:rPr>
          <w:rFonts w:ascii="宋体" w:hAnsi="宋体" w:cs="宋体" w:hint="eastAsia"/>
          <w:b/>
          <w:bCs/>
          <w:kern w:val="0"/>
          <w:sz w:val="24"/>
        </w:rPr>
        <w:t>三</w:t>
      </w:r>
      <w:r>
        <w:rPr>
          <w:rFonts w:ascii="宋体" w:hAnsi="宋体" w:cs="宋体" w:hint="eastAsia"/>
          <w:b/>
          <w:bCs/>
          <w:kern w:val="0"/>
          <w:sz w:val="24"/>
        </w:rPr>
        <w:t>、</w:t>
      </w:r>
      <w:r w:rsidRPr="00771D18">
        <w:rPr>
          <w:rFonts w:ascii="宋体" w:hAnsi="宋体" w:cs="宋体" w:hint="eastAsia"/>
          <w:b/>
          <w:bCs/>
          <w:kern w:val="0"/>
          <w:sz w:val="24"/>
        </w:rPr>
        <w:t>核酸提取</w:t>
      </w:r>
      <w:proofErr w:type="gramStart"/>
      <w:r w:rsidRPr="00771D18">
        <w:rPr>
          <w:rFonts w:ascii="宋体" w:hAnsi="宋体" w:cs="宋体" w:hint="eastAsia"/>
          <w:b/>
          <w:bCs/>
          <w:kern w:val="0"/>
          <w:sz w:val="24"/>
        </w:rPr>
        <w:t>仪</w:t>
      </w:r>
      <w:r>
        <w:rPr>
          <w:rFonts w:ascii="宋体" w:hAnsi="宋体" w:cs="宋体" w:hint="eastAsia"/>
          <w:b/>
          <w:bCs/>
          <w:kern w:val="0"/>
          <w:sz w:val="24"/>
        </w:rPr>
        <w:t>技术</w:t>
      </w:r>
      <w:proofErr w:type="gramEnd"/>
      <w:r>
        <w:rPr>
          <w:rFonts w:ascii="宋体" w:hAnsi="宋体" w:cs="宋体" w:hint="eastAsia"/>
          <w:b/>
          <w:bCs/>
          <w:kern w:val="0"/>
          <w:sz w:val="24"/>
        </w:rPr>
        <w:t>参数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4960"/>
        <w:gridCol w:w="1926"/>
      </w:tblGrid>
      <w:tr w:rsidR="00771D18" w:rsidRPr="009965C4" w:rsidTr="009901D4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18" w:rsidRPr="009965C4" w:rsidRDefault="00771D18" w:rsidP="009901D4">
            <w:pPr>
              <w:spacing w:line="400" w:lineRule="atLeast"/>
              <w:jc w:val="center"/>
              <w:rPr>
                <w:szCs w:val="21"/>
              </w:rPr>
            </w:pPr>
            <w:r w:rsidRPr="009965C4">
              <w:rPr>
                <w:rFonts w:hint="eastAsia"/>
                <w:szCs w:val="21"/>
              </w:rPr>
              <w:t>序号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18" w:rsidRPr="009965C4" w:rsidRDefault="00771D18" w:rsidP="009901D4">
            <w:pPr>
              <w:spacing w:line="400" w:lineRule="atLeast"/>
              <w:jc w:val="center"/>
              <w:rPr>
                <w:szCs w:val="21"/>
              </w:rPr>
            </w:pPr>
            <w:r w:rsidRPr="009965C4">
              <w:rPr>
                <w:rFonts w:hint="eastAsia"/>
                <w:b/>
                <w:szCs w:val="21"/>
                <w:lang w:val="zh-CN"/>
              </w:rPr>
              <w:t>招标要求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8" w:rsidRPr="009965C4" w:rsidRDefault="00771D18" w:rsidP="009901D4">
            <w:pPr>
              <w:spacing w:line="400" w:lineRule="atLeast"/>
              <w:jc w:val="center"/>
              <w:rPr>
                <w:b/>
                <w:szCs w:val="21"/>
                <w:lang w:val="zh-CN"/>
              </w:rPr>
            </w:pPr>
            <w:r w:rsidRPr="009965C4">
              <w:rPr>
                <w:rFonts w:hint="eastAsia"/>
                <w:b/>
                <w:szCs w:val="21"/>
                <w:lang w:val="zh-CN"/>
              </w:rPr>
              <w:t>响应情况</w:t>
            </w:r>
          </w:p>
        </w:tc>
      </w:tr>
      <w:tr w:rsidR="00771D1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8" w:rsidRPr="009965C4" w:rsidRDefault="00D94099" w:rsidP="009901D4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8" w:rsidRPr="009965C4" w:rsidRDefault="00D94099" w:rsidP="009901D4">
            <w:pPr>
              <w:rPr>
                <w:szCs w:val="21"/>
              </w:rPr>
            </w:pPr>
            <w:r w:rsidRPr="00D94099">
              <w:rPr>
                <w:rFonts w:hint="eastAsia"/>
                <w:szCs w:val="21"/>
              </w:rPr>
              <w:t>适用范围：从各种血液相关样品、动植物组织、微生物、</w:t>
            </w:r>
            <w:r w:rsidRPr="00D94099">
              <w:rPr>
                <w:rFonts w:hint="eastAsia"/>
                <w:szCs w:val="21"/>
              </w:rPr>
              <w:t>FFPE</w:t>
            </w:r>
            <w:r w:rsidRPr="00D94099">
              <w:rPr>
                <w:rFonts w:hint="eastAsia"/>
                <w:szCs w:val="21"/>
              </w:rPr>
              <w:t>样品中提取纯化基因组的</w:t>
            </w:r>
            <w:r w:rsidRPr="00D94099">
              <w:rPr>
                <w:rFonts w:hint="eastAsia"/>
                <w:szCs w:val="21"/>
              </w:rPr>
              <w:t>DNA</w:t>
            </w:r>
            <w:r w:rsidRPr="00D94099">
              <w:rPr>
                <w:rFonts w:hint="eastAsia"/>
                <w:szCs w:val="21"/>
              </w:rPr>
              <w:t>、</w:t>
            </w:r>
            <w:r w:rsidRPr="00D94099">
              <w:rPr>
                <w:rFonts w:hint="eastAsia"/>
                <w:szCs w:val="21"/>
              </w:rPr>
              <w:t>RNA</w:t>
            </w:r>
            <w:r w:rsidRPr="00D94099">
              <w:rPr>
                <w:rFonts w:hint="eastAsia"/>
                <w:szCs w:val="21"/>
              </w:rPr>
              <w:t>或者游离核酸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18" w:rsidRPr="009965C4" w:rsidRDefault="00771D18" w:rsidP="009901D4">
            <w:pPr>
              <w:spacing w:line="400" w:lineRule="atLeast"/>
              <w:jc w:val="center"/>
              <w:rPr>
                <w:b/>
                <w:szCs w:val="21"/>
                <w:lang w:val="zh-CN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rPr>
                <w:szCs w:val="21"/>
              </w:rPr>
            </w:pPr>
            <w:r w:rsidRPr="00D94099">
              <w:rPr>
                <w:szCs w:val="21"/>
              </w:rPr>
              <w:t>主要技术参数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  <w:lang w:val="zh-CN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pStyle w:val="1"/>
              <w:spacing w:line="360" w:lineRule="exact"/>
              <w:ind w:firstLineChars="0" w:firstLine="0"/>
              <w:jc w:val="left"/>
              <w:rPr>
                <w:rFonts w:asciiTheme="minorHAnsi" w:eastAsiaTheme="minorEastAsia" w:hAnsiTheme="minorHAnsi"/>
                <w:szCs w:val="21"/>
              </w:rPr>
            </w:pPr>
            <w:r w:rsidRPr="00D94099">
              <w:rPr>
                <w:rFonts w:asciiTheme="minorHAnsi" w:eastAsiaTheme="minorEastAsia" w:hAnsiTheme="minorHAnsi" w:cstheme="minorBidi" w:hint="eastAsia"/>
                <w:szCs w:val="21"/>
              </w:rPr>
              <w:t>核酸提取</w:t>
            </w:r>
            <w:proofErr w:type="gramStart"/>
            <w:r w:rsidRPr="00D94099">
              <w:rPr>
                <w:rFonts w:asciiTheme="minorHAnsi" w:eastAsiaTheme="minorEastAsia" w:hAnsiTheme="minorHAnsi" w:cstheme="minorBidi" w:hint="eastAsia"/>
                <w:szCs w:val="21"/>
              </w:rPr>
              <w:t>仪符合</w:t>
            </w:r>
            <w:proofErr w:type="gramEnd"/>
            <w:r w:rsidRPr="00D94099">
              <w:rPr>
                <w:rFonts w:asciiTheme="minorHAnsi" w:eastAsiaTheme="minorEastAsia" w:hAnsiTheme="minorHAnsi" w:cstheme="minorBidi" w:hint="eastAsia"/>
                <w:szCs w:val="21"/>
              </w:rPr>
              <w:t>国家相关法规标准，取得</w:t>
            </w:r>
            <w:r w:rsidRPr="00D94099">
              <w:rPr>
                <w:rFonts w:asciiTheme="minorHAnsi" w:eastAsiaTheme="minorEastAsia" w:hAnsiTheme="minorHAnsi" w:cstheme="minorBidi" w:hint="eastAsia"/>
                <w:szCs w:val="21"/>
              </w:rPr>
              <w:t>CFDA</w:t>
            </w:r>
            <w:r w:rsidRPr="00D94099">
              <w:rPr>
                <w:rFonts w:asciiTheme="minorHAnsi" w:eastAsiaTheme="minorEastAsia" w:hAnsiTheme="minorHAnsi" w:cstheme="minorBidi" w:hint="eastAsia"/>
                <w:szCs w:val="21"/>
              </w:rPr>
              <w:t>注册认证。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操作体积</w:t>
            </w:r>
            <w:r w:rsidRPr="00D94099">
              <w:rPr>
                <w:rFonts w:hint="eastAsia"/>
                <w:szCs w:val="21"/>
              </w:rPr>
              <w:t>5</w:t>
            </w:r>
            <w:r w:rsidRPr="00D94099">
              <w:rPr>
                <w:szCs w:val="21"/>
              </w:rPr>
              <w:t xml:space="preserve">0-1000 </w:t>
            </w:r>
            <w:proofErr w:type="spellStart"/>
            <w:r w:rsidRPr="00D94099">
              <w:rPr>
                <w:rFonts w:hint="eastAsia"/>
                <w:szCs w:val="21"/>
              </w:rPr>
              <w:t>uL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操作时间</w:t>
            </w:r>
            <w:r w:rsidRPr="00D94099">
              <w:rPr>
                <w:rFonts w:hint="eastAsia"/>
                <w:szCs w:val="21"/>
              </w:rPr>
              <w:t>3</w:t>
            </w:r>
            <w:r w:rsidRPr="00D94099">
              <w:rPr>
                <w:szCs w:val="21"/>
              </w:rPr>
              <w:t>0-90</w:t>
            </w:r>
            <w:r w:rsidRPr="00D94099">
              <w:rPr>
                <w:rFonts w:hint="eastAsia"/>
                <w:szCs w:val="21"/>
              </w:rPr>
              <w:t>分钟</w:t>
            </w:r>
            <w:r w:rsidRPr="00D94099">
              <w:rPr>
                <w:rFonts w:hint="eastAsia"/>
                <w:szCs w:val="21"/>
              </w:rPr>
              <w:t>/</w:t>
            </w:r>
            <w:r w:rsidRPr="00D94099">
              <w:rPr>
                <w:rFonts w:hint="eastAsia"/>
                <w:szCs w:val="21"/>
              </w:rPr>
              <w:t>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操作样品数</w:t>
            </w:r>
            <w:r w:rsidRPr="00D94099">
              <w:rPr>
                <w:rFonts w:hint="eastAsia"/>
                <w:szCs w:val="21"/>
              </w:rPr>
              <w:t>1</w:t>
            </w:r>
            <w:r w:rsidRPr="00D94099">
              <w:rPr>
                <w:szCs w:val="21"/>
              </w:rPr>
              <w:t>-32</w:t>
            </w:r>
            <w:r w:rsidRPr="00D94099">
              <w:rPr>
                <w:rFonts w:hint="eastAsia"/>
                <w:szCs w:val="21"/>
              </w:rPr>
              <w:t>个</w:t>
            </w:r>
            <w:r w:rsidRPr="00D94099">
              <w:rPr>
                <w:rFonts w:hint="eastAsia"/>
                <w:szCs w:val="21"/>
              </w:rPr>
              <w:t>/</w:t>
            </w:r>
            <w:r w:rsidRPr="00D94099">
              <w:rPr>
                <w:rFonts w:hint="eastAsia"/>
                <w:szCs w:val="21"/>
              </w:rPr>
              <w:t>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可兼容生化专用</w:t>
            </w:r>
            <w:r w:rsidRPr="00D94099">
              <w:rPr>
                <w:rFonts w:hint="eastAsia"/>
                <w:szCs w:val="21"/>
              </w:rPr>
              <w:t>9</w:t>
            </w:r>
            <w:r w:rsidRPr="00D94099">
              <w:rPr>
                <w:szCs w:val="21"/>
              </w:rPr>
              <w:t>6</w:t>
            </w:r>
            <w:proofErr w:type="gramStart"/>
            <w:r w:rsidRPr="00D94099">
              <w:rPr>
                <w:rFonts w:hint="eastAsia"/>
                <w:szCs w:val="21"/>
              </w:rPr>
              <w:t>孔盘和</w:t>
            </w:r>
            <w:proofErr w:type="gramEnd"/>
            <w:r w:rsidRPr="00D94099">
              <w:rPr>
                <w:rFonts w:hint="eastAsia"/>
                <w:szCs w:val="21"/>
              </w:rPr>
              <w:t>单发试剂条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试剂盘以平推式置入，定位精准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磁棒长≦</w:t>
            </w:r>
            <w:r w:rsidRPr="00D94099">
              <w:rPr>
                <w:rFonts w:hint="eastAsia"/>
                <w:szCs w:val="21"/>
              </w:rPr>
              <w:t>1.5 cm</w:t>
            </w:r>
            <w:r w:rsidRPr="00D94099">
              <w:rPr>
                <w:rFonts w:hint="eastAsia"/>
                <w:szCs w:val="21"/>
              </w:rPr>
              <w:t>，直径≦</w:t>
            </w:r>
            <w:r w:rsidRPr="00D94099">
              <w:rPr>
                <w:szCs w:val="21"/>
              </w:rPr>
              <w:t xml:space="preserve">3.7 </w:t>
            </w:r>
            <w:r w:rsidRPr="00D94099">
              <w:rPr>
                <w:rFonts w:hint="eastAsia"/>
                <w:szCs w:val="21"/>
              </w:rPr>
              <w:t>mm</w:t>
            </w:r>
            <w:r w:rsidRPr="00D94099">
              <w:rPr>
                <w:rFonts w:hint="eastAsia"/>
                <w:szCs w:val="21"/>
              </w:rPr>
              <w:t>，充磁强度</w:t>
            </w:r>
            <w:r w:rsidRPr="00D94099">
              <w:rPr>
                <w:rFonts w:hint="eastAsia"/>
                <w:szCs w:val="21"/>
              </w:rPr>
              <w:t>&gt;</w:t>
            </w:r>
            <w:r w:rsidRPr="00D94099">
              <w:rPr>
                <w:szCs w:val="21"/>
              </w:rPr>
              <w:t>4000</w:t>
            </w:r>
            <w:r w:rsidRPr="00D94099">
              <w:rPr>
                <w:rFonts w:hint="eastAsia"/>
                <w:szCs w:val="21"/>
              </w:rPr>
              <w:t>高斯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提取模式以上下搅拌方式进行磁珠、试剂或待检样本的混匀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可容纳</w:t>
            </w:r>
            <w:r w:rsidRPr="00D94099">
              <w:rPr>
                <w:rFonts w:hint="eastAsia"/>
                <w:szCs w:val="21"/>
              </w:rPr>
              <w:t>1</w:t>
            </w:r>
            <w:r w:rsidRPr="00D94099">
              <w:rPr>
                <w:szCs w:val="21"/>
              </w:rPr>
              <w:t>00</w:t>
            </w:r>
            <w:r w:rsidRPr="00D94099">
              <w:rPr>
                <w:rFonts w:hint="eastAsia"/>
                <w:szCs w:val="21"/>
              </w:rPr>
              <w:t>组程序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全机模组化设计，易于维修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操作警示装置包括操作中开门警告、程序结束通知、异常状态通知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底板温度控制：室温至</w:t>
            </w:r>
            <w:r w:rsidRPr="00D94099">
              <w:rPr>
                <w:rFonts w:hint="eastAsia"/>
                <w:szCs w:val="21"/>
              </w:rPr>
              <w:t>7</w:t>
            </w:r>
            <w:r w:rsidRPr="00D94099">
              <w:rPr>
                <w:szCs w:val="21"/>
              </w:rPr>
              <w:t xml:space="preserve">0 </w:t>
            </w:r>
            <w:r w:rsidRPr="00D94099">
              <w:rPr>
                <w:rFonts w:ascii="宋体" w:eastAsia="宋体" w:hAnsi="宋体" w:cs="宋体" w:hint="eastAsia"/>
                <w:szCs w:val="21"/>
              </w:rPr>
              <w:t>℃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具有紫外光灯杀菌功能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可自主调整操作温度、搅拌速率</w:t>
            </w:r>
            <w:r w:rsidRPr="00D94099">
              <w:rPr>
                <w:szCs w:val="21"/>
              </w:rPr>
              <w:t>/</w:t>
            </w:r>
            <w:r w:rsidRPr="00D94099">
              <w:rPr>
                <w:rFonts w:hint="eastAsia"/>
                <w:szCs w:val="21"/>
              </w:rPr>
              <w:t>时间、磁吸时间等参数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2.15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spacing w:line="0" w:lineRule="atLeast"/>
              <w:jc w:val="left"/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为</w:t>
            </w:r>
            <w:r w:rsidRPr="00D94099">
              <w:rPr>
                <w:rFonts w:hint="eastAsia"/>
                <w:szCs w:val="21"/>
              </w:rPr>
              <w:t>GMP</w:t>
            </w:r>
            <w:r w:rsidRPr="00D94099">
              <w:rPr>
                <w:rFonts w:hint="eastAsia"/>
                <w:szCs w:val="21"/>
              </w:rPr>
              <w:t>厂商制造，具备</w:t>
            </w:r>
            <w:r w:rsidRPr="00D94099">
              <w:rPr>
                <w:rFonts w:hint="eastAsia"/>
                <w:szCs w:val="21"/>
              </w:rPr>
              <w:t>IVD</w:t>
            </w:r>
            <w:r w:rsidRPr="00D94099">
              <w:rPr>
                <w:rFonts w:hint="eastAsia"/>
                <w:szCs w:val="21"/>
              </w:rPr>
              <w:t>及</w:t>
            </w:r>
            <w:r w:rsidRPr="00D94099">
              <w:rPr>
                <w:rFonts w:hint="eastAsia"/>
                <w:szCs w:val="21"/>
              </w:rPr>
              <w:t>CE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99" w:rsidRPr="00D94099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rPr>
                <w:szCs w:val="21"/>
              </w:rPr>
            </w:pPr>
            <w:r w:rsidRPr="00D94099">
              <w:rPr>
                <w:szCs w:val="21"/>
              </w:rPr>
              <w:t>其他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D94099" w:rsidRDefault="00D94099" w:rsidP="00D94099">
            <w:pPr>
              <w:rPr>
                <w:rFonts w:hint="eastAsia"/>
                <w:szCs w:val="21"/>
              </w:rPr>
            </w:pPr>
            <w:r w:rsidRPr="00D94099">
              <w:rPr>
                <w:rFonts w:hint="eastAsia"/>
                <w:szCs w:val="21"/>
              </w:rPr>
              <w:t>提供设备详细的配置清单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D94099">
              <w:rPr>
                <w:rFonts w:hint="eastAsia"/>
                <w:szCs w:val="21"/>
              </w:rPr>
              <w:t>提供详细的配套试剂、选配件、易耗品详细的规格型号、部件产品代号、供货价格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D94099">
              <w:rPr>
                <w:rFonts w:hint="eastAsia"/>
                <w:szCs w:val="21"/>
              </w:rPr>
              <w:t>提供进口医疗器械注册证和产品注册登记表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宋体" w:cs="宋体"/>
                <w:color w:val="000000"/>
                <w:szCs w:val="21"/>
                <w:lang w:val="zh-CN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D94099">
              <w:rPr>
                <w:rFonts w:hint="eastAsia"/>
                <w:szCs w:val="21"/>
              </w:rPr>
              <w:t>验收时须提供商品的海关报关单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  <w:r w:rsidRPr="00D94099">
              <w:rPr>
                <w:rFonts w:hint="eastAsia"/>
                <w:szCs w:val="21"/>
              </w:rPr>
              <w:t>提供仪器标准操作程序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  <w:tr w:rsidR="00D94099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099" w:rsidRDefault="00D94099" w:rsidP="00D9409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Default="00D94099" w:rsidP="00D94099">
            <w:pPr>
              <w:widowControl/>
              <w:spacing w:before="75" w:after="75" w:line="276" w:lineRule="auto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099" w:rsidRPr="009965C4" w:rsidRDefault="00D94099" w:rsidP="00D94099">
            <w:pPr>
              <w:autoSpaceDE w:val="0"/>
              <w:autoSpaceDN w:val="0"/>
              <w:adjustRightInd w:val="0"/>
              <w:spacing w:line="280" w:lineRule="atLeast"/>
              <w:rPr>
                <w:rFonts w:ascii="宋体" w:cs="宋体"/>
                <w:color w:val="000000"/>
                <w:szCs w:val="21"/>
              </w:rPr>
            </w:pPr>
          </w:p>
        </w:tc>
      </w:tr>
    </w:tbl>
    <w:p w:rsidR="001A59C3" w:rsidRDefault="001A59C3" w:rsidP="0049471C">
      <w:pPr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DA79C8" w:rsidRDefault="00DA79C8" w:rsidP="0049471C">
      <w:pPr>
        <w:rPr>
          <w:rFonts w:asciiTheme="minorEastAsia" w:hAnsiTheme="minorEastAsia" w:cs="宋体" w:hint="eastAsia"/>
          <w:b/>
          <w:kern w:val="0"/>
          <w:sz w:val="32"/>
          <w:szCs w:val="32"/>
        </w:rPr>
      </w:pPr>
    </w:p>
    <w:p w:rsidR="00DA79C8" w:rsidRDefault="00DA79C8" w:rsidP="00DA79C8">
      <w:pPr>
        <w:widowControl/>
        <w:spacing w:before="75" w:after="75" w:line="500" w:lineRule="exact"/>
        <w:ind w:left="241" w:hangingChars="100" w:hanging="241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lastRenderedPageBreak/>
        <w:t>品目</w:t>
      </w:r>
      <w:r>
        <w:rPr>
          <w:rFonts w:ascii="宋体" w:hAnsi="宋体" w:cs="宋体" w:hint="eastAsia"/>
          <w:b/>
          <w:bCs/>
          <w:kern w:val="0"/>
          <w:sz w:val="24"/>
        </w:rPr>
        <w:t>四</w:t>
      </w:r>
      <w:r>
        <w:rPr>
          <w:rFonts w:ascii="宋体" w:hAnsi="宋体" w:cs="宋体" w:hint="eastAsia"/>
          <w:b/>
          <w:bCs/>
          <w:kern w:val="0"/>
          <w:sz w:val="24"/>
        </w:rPr>
        <w:t>、</w:t>
      </w:r>
      <w:r w:rsidRPr="00DA79C8">
        <w:rPr>
          <w:rFonts w:ascii="宋体" w:hAnsi="宋体" w:cs="宋体" w:hint="eastAsia"/>
          <w:b/>
          <w:bCs/>
          <w:kern w:val="0"/>
          <w:sz w:val="24"/>
        </w:rPr>
        <w:t>全自动PCR扩增</w:t>
      </w:r>
      <w:proofErr w:type="gramStart"/>
      <w:r w:rsidRPr="00DA79C8">
        <w:rPr>
          <w:rFonts w:ascii="宋体" w:hAnsi="宋体" w:cs="宋体" w:hint="eastAsia"/>
          <w:b/>
          <w:bCs/>
          <w:kern w:val="0"/>
          <w:sz w:val="24"/>
        </w:rPr>
        <w:t>仪</w:t>
      </w:r>
      <w:r>
        <w:rPr>
          <w:rFonts w:ascii="宋体" w:hAnsi="宋体" w:cs="宋体" w:hint="eastAsia"/>
          <w:b/>
          <w:bCs/>
          <w:kern w:val="0"/>
          <w:sz w:val="24"/>
        </w:rPr>
        <w:t>技术</w:t>
      </w:r>
      <w:proofErr w:type="gramEnd"/>
      <w:r>
        <w:rPr>
          <w:rFonts w:ascii="宋体" w:hAnsi="宋体" w:cs="宋体" w:hint="eastAsia"/>
          <w:b/>
          <w:bCs/>
          <w:kern w:val="0"/>
          <w:sz w:val="24"/>
        </w:rPr>
        <w:t>参数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4960"/>
        <w:gridCol w:w="1926"/>
      </w:tblGrid>
      <w:tr w:rsidR="00DA79C8" w:rsidRPr="009965C4" w:rsidTr="009901D4">
        <w:trPr>
          <w:trHeight w:val="270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szCs w:val="21"/>
              </w:rPr>
            </w:pPr>
            <w:r w:rsidRPr="009965C4">
              <w:rPr>
                <w:rFonts w:hint="eastAsia"/>
                <w:szCs w:val="21"/>
              </w:rPr>
              <w:t>序号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szCs w:val="21"/>
              </w:rPr>
            </w:pPr>
            <w:r w:rsidRPr="009965C4">
              <w:rPr>
                <w:rFonts w:hint="eastAsia"/>
                <w:b/>
                <w:szCs w:val="21"/>
                <w:lang w:val="zh-CN"/>
              </w:rPr>
              <w:t>招标要求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b/>
                <w:szCs w:val="21"/>
                <w:lang w:val="zh-CN"/>
              </w:rPr>
            </w:pPr>
            <w:r w:rsidRPr="009965C4">
              <w:rPr>
                <w:rFonts w:hint="eastAsia"/>
                <w:b/>
                <w:szCs w:val="21"/>
                <w:lang w:val="zh-CN"/>
              </w:rPr>
              <w:t>响应情况</w:t>
            </w:r>
          </w:p>
        </w:tc>
      </w:tr>
      <w:tr w:rsidR="00DA79C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DA79C8" w:rsidRDefault="00DA79C8" w:rsidP="00DA79C8">
            <w:pPr>
              <w:rPr>
                <w:rFonts w:hint="eastAsia"/>
                <w:szCs w:val="21"/>
              </w:rPr>
            </w:pP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≥</w:t>
            </w:r>
            <w:r w:rsidRPr="00DA79C8">
              <w:rPr>
                <w:rFonts w:hint="eastAsia"/>
                <w:szCs w:val="21"/>
              </w:rPr>
              <w:t>7</w:t>
            </w:r>
            <w:proofErr w:type="gramStart"/>
            <w:r w:rsidRPr="00DA79C8">
              <w:rPr>
                <w:rFonts w:hint="eastAsia"/>
                <w:szCs w:val="21"/>
              </w:rPr>
              <w:t>”</w:t>
            </w:r>
            <w:proofErr w:type="gramEnd"/>
            <w:r w:rsidRPr="00DA79C8">
              <w:rPr>
                <w:rFonts w:hint="eastAsia"/>
                <w:szCs w:val="21"/>
              </w:rPr>
              <w:t>TFT</w:t>
            </w:r>
            <w:r w:rsidRPr="00DA79C8">
              <w:rPr>
                <w:rFonts w:hint="eastAsia"/>
                <w:szCs w:val="21"/>
              </w:rPr>
              <w:t>高清</w:t>
            </w:r>
            <w:r>
              <w:rPr>
                <w:rFonts w:hint="eastAsia"/>
                <w:szCs w:val="21"/>
              </w:rPr>
              <w:t>彩色</w:t>
            </w:r>
            <w:r w:rsidRPr="00DA79C8">
              <w:rPr>
                <w:rFonts w:hint="eastAsia"/>
                <w:szCs w:val="21"/>
              </w:rPr>
              <w:t>触摸屏，曲线图形实时显示程序；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b/>
                <w:szCs w:val="21"/>
                <w:lang w:val="zh-CN"/>
              </w:rPr>
            </w:pPr>
          </w:p>
        </w:tc>
      </w:tr>
      <w:tr w:rsidR="00DA79C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D94099" w:rsidRDefault="00DA79C8" w:rsidP="00DA79C8">
            <w:pPr>
              <w:rPr>
                <w:szCs w:val="21"/>
              </w:rPr>
            </w:pPr>
            <w:r w:rsidRPr="00DA79C8">
              <w:rPr>
                <w:rFonts w:hint="eastAsia"/>
                <w:szCs w:val="21"/>
              </w:rPr>
              <w:t>使用美国原装进口</w:t>
            </w:r>
            <w:r w:rsidRPr="00DA79C8">
              <w:rPr>
                <w:rFonts w:hint="eastAsia"/>
                <w:szCs w:val="21"/>
              </w:rPr>
              <w:t>Marlow</w:t>
            </w:r>
            <w:r w:rsidRPr="00DA79C8">
              <w:rPr>
                <w:rFonts w:hint="eastAsia"/>
                <w:szCs w:val="21"/>
              </w:rPr>
              <w:t>半导体芯片，并提供供应</w:t>
            </w:r>
            <w:proofErr w:type="gramStart"/>
            <w:r w:rsidRPr="00DA79C8">
              <w:rPr>
                <w:rFonts w:hint="eastAsia"/>
                <w:szCs w:val="21"/>
              </w:rPr>
              <w:t>商证明</w:t>
            </w:r>
            <w:proofErr w:type="gram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b/>
                <w:szCs w:val="21"/>
                <w:lang w:val="zh-CN"/>
              </w:rPr>
            </w:pPr>
          </w:p>
        </w:tc>
      </w:tr>
      <w:tr w:rsidR="00DA79C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DA79C8" w:rsidRDefault="00DA79C8" w:rsidP="00DA79C8">
            <w:pPr>
              <w:rPr>
                <w:szCs w:val="21"/>
              </w:rPr>
            </w:pPr>
            <w:r w:rsidRPr="00DA79C8">
              <w:rPr>
                <w:rFonts w:hint="eastAsia"/>
                <w:szCs w:val="21"/>
              </w:rPr>
              <w:t>样品台容量</w:t>
            </w:r>
            <w:r w:rsidRPr="00DA79C8">
              <w:rPr>
                <w:rFonts w:hint="eastAsia"/>
                <w:szCs w:val="21"/>
              </w:rPr>
              <w:t xml:space="preserve">: 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≥</w:t>
            </w:r>
            <w:r w:rsidRPr="00DA79C8">
              <w:rPr>
                <w:rFonts w:hint="eastAsia"/>
                <w:szCs w:val="21"/>
              </w:rPr>
              <w:t>96</w:t>
            </w:r>
            <w:r w:rsidRPr="00DA79C8">
              <w:rPr>
                <w:rFonts w:hint="eastAsia"/>
                <w:szCs w:val="21"/>
              </w:rPr>
              <w:t>孔</w:t>
            </w:r>
            <w:r w:rsidRPr="00DA79C8">
              <w:rPr>
                <w:rFonts w:hint="eastAsia"/>
                <w:szCs w:val="21"/>
              </w:rPr>
              <w:t>*0.2ml</w:t>
            </w:r>
            <w:r w:rsidRPr="00DA79C8">
              <w:rPr>
                <w:rFonts w:hint="eastAsia"/>
                <w:szCs w:val="21"/>
              </w:rPr>
              <w:t>，另有多种规格样品台可更换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A79C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D94099" w:rsidRDefault="00DA79C8" w:rsidP="00DA79C8">
            <w:pPr>
              <w:rPr>
                <w:rFonts w:hint="eastAsia"/>
                <w:szCs w:val="21"/>
              </w:rPr>
            </w:pPr>
            <w:r w:rsidRPr="00DA79C8">
              <w:rPr>
                <w:rFonts w:hint="eastAsia"/>
                <w:szCs w:val="21"/>
              </w:rPr>
              <w:t>最大变温速度：</w:t>
            </w:r>
            <w:r w:rsidRPr="009965C4">
              <w:rPr>
                <w:rFonts w:ascii="宋体" w:hAnsi="宋体" w:cs="宋体" w:hint="eastAsia"/>
                <w:bCs/>
                <w:kern w:val="0"/>
                <w:szCs w:val="21"/>
              </w:rPr>
              <w:t>≥</w:t>
            </w:r>
            <w:r w:rsidRPr="00DA79C8">
              <w:rPr>
                <w:rFonts w:hint="eastAsia"/>
                <w:szCs w:val="21"/>
              </w:rPr>
              <w:t>6</w:t>
            </w:r>
            <w:r w:rsidRPr="00DA79C8">
              <w:rPr>
                <w:rFonts w:hint="eastAsia"/>
                <w:szCs w:val="21"/>
              </w:rPr>
              <w:t>℃</w:t>
            </w:r>
            <w:r w:rsidRPr="00DA79C8">
              <w:rPr>
                <w:rFonts w:hint="eastAsia"/>
                <w:szCs w:val="21"/>
              </w:rPr>
              <w:t>/</w:t>
            </w:r>
            <w:r w:rsidRPr="00DA79C8">
              <w:rPr>
                <w:rFonts w:hint="eastAsia"/>
                <w:szCs w:val="21"/>
              </w:rPr>
              <w:t>秒；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A79C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D94099" w:rsidRDefault="00DA79C8" w:rsidP="00DA79C8">
            <w:pPr>
              <w:rPr>
                <w:rFonts w:hint="eastAsia"/>
                <w:szCs w:val="21"/>
              </w:rPr>
            </w:pPr>
            <w:r w:rsidRPr="00DA79C8">
              <w:rPr>
                <w:rFonts w:hint="eastAsia"/>
                <w:szCs w:val="21"/>
              </w:rPr>
              <w:t>中英文双语可选界面；</w:t>
            </w:r>
            <w:r w:rsidRPr="00DA79C8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A79C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D94099" w:rsidRDefault="00DA79C8" w:rsidP="00DA79C8">
            <w:pPr>
              <w:rPr>
                <w:rFonts w:hint="eastAsia"/>
                <w:szCs w:val="21"/>
              </w:rPr>
            </w:pPr>
            <w:r w:rsidRPr="00DA79C8">
              <w:rPr>
                <w:rFonts w:hint="eastAsia"/>
                <w:szCs w:val="21"/>
              </w:rPr>
              <w:t>开合热盖技术，</w:t>
            </w:r>
            <w:proofErr w:type="gramStart"/>
            <w:r w:rsidRPr="00DA79C8">
              <w:rPr>
                <w:rFonts w:hint="eastAsia"/>
                <w:szCs w:val="21"/>
              </w:rPr>
              <w:t>有防过压</w:t>
            </w:r>
            <w:proofErr w:type="gramEnd"/>
            <w:r w:rsidRPr="00DA79C8">
              <w:rPr>
                <w:rFonts w:hint="eastAsia"/>
                <w:szCs w:val="21"/>
              </w:rPr>
              <w:t>的声音提示功能，热盖自动关闭功能；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A79C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D94099" w:rsidRDefault="00DA79C8" w:rsidP="00DA79C8">
            <w:pPr>
              <w:rPr>
                <w:rFonts w:hint="eastAsia"/>
                <w:szCs w:val="21"/>
              </w:rPr>
            </w:pPr>
            <w:r w:rsidRPr="00DA79C8">
              <w:rPr>
                <w:rFonts w:hint="eastAsia"/>
                <w:szCs w:val="21"/>
              </w:rPr>
              <w:t>温度范围：</w:t>
            </w:r>
            <w:r w:rsidRPr="00DA79C8">
              <w:rPr>
                <w:rFonts w:hint="eastAsia"/>
                <w:szCs w:val="21"/>
              </w:rPr>
              <w:t>0</w:t>
            </w:r>
            <w:r w:rsidRPr="00DA79C8">
              <w:rPr>
                <w:rFonts w:hint="eastAsia"/>
                <w:szCs w:val="21"/>
              </w:rPr>
              <w:t>℃～</w:t>
            </w:r>
            <w:r w:rsidRPr="00DA79C8">
              <w:rPr>
                <w:rFonts w:hint="eastAsia"/>
                <w:szCs w:val="21"/>
              </w:rPr>
              <w:t>99.9</w:t>
            </w:r>
            <w:r w:rsidRPr="00DA79C8">
              <w:rPr>
                <w:rFonts w:hint="eastAsia"/>
                <w:szCs w:val="21"/>
              </w:rPr>
              <w:t>℃；</w:t>
            </w:r>
            <w:r w:rsidRPr="00DA79C8">
              <w:rPr>
                <w:rFonts w:hint="eastAsia"/>
                <w:szCs w:val="21"/>
              </w:rPr>
              <w:t xml:space="preserve"> </w:t>
            </w:r>
            <w:r w:rsidRPr="00DA79C8">
              <w:rPr>
                <w:rFonts w:hint="eastAsia"/>
                <w:szCs w:val="21"/>
              </w:rPr>
              <w:t>梯度</w:t>
            </w:r>
            <w:r w:rsidRPr="00DA79C8">
              <w:rPr>
                <w:rFonts w:hint="eastAsia"/>
                <w:szCs w:val="21"/>
              </w:rPr>
              <w:t>30</w:t>
            </w:r>
            <w:r w:rsidRPr="00DA79C8">
              <w:rPr>
                <w:rFonts w:hint="eastAsia"/>
                <w:szCs w:val="21"/>
              </w:rPr>
              <w:t>℃～</w:t>
            </w:r>
            <w:r w:rsidRPr="00DA79C8">
              <w:rPr>
                <w:rFonts w:hint="eastAsia"/>
                <w:szCs w:val="21"/>
              </w:rPr>
              <w:t>99.9</w:t>
            </w:r>
            <w:r w:rsidRPr="00DA79C8">
              <w:rPr>
                <w:rFonts w:hint="eastAsia"/>
                <w:szCs w:val="21"/>
              </w:rPr>
              <w:t>℃梯度温度均匀性：≤±</w:t>
            </w:r>
            <w:r w:rsidRPr="00DA79C8">
              <w:rPr>
                <w:rFonts w:hint="eastAsia"/>
                <w:szCs w:val="21"/>
              </w:rPr>
              <w:t>0.2</w:t>
            </w:r>
            <w:r w:rsidRPr="00DA79C8">
              <w:rPr>
                <w:rFonts w:hint="eastAsia"/>
                <w:szCs w:val="21"/>
              </w:rPr>
              <w:t>℃</w:t>
            </w:r>
            <w:r w:rsidRPr="00DA79C8">
              <w:rPr>
                <w:rFonts w:hint="eastAsia"/>
                <w:szCs w:val="21"/>
              </w:rPr>
              <w:t>(95</w:t>
            </w:r>
            <w:r w:rsidRPr="00DA79C8">
              <w:rPr>
                <w:rFonts w:hint="eastAsia"/>
                <w:szCs w:val="21"/>
              </w:rPr>
              <w:t>℃时</w:t>
            </w:r>
            <w:r w:rsidRPr="00DA79C8">
              <w:rPr>
                <w:rFonts w:hint="eastAsia"/>
                <w:szCs w:val="21"/>
              </w:rPr>
              <w:t>)</w:t>
            </w:r>
            <w:r w:rsidRPr="00DA79C8">
              <w:rPr>
                <w:rFonts w:hint="eastAsia"/>
                <w:szCs w:val="21"/>
              </w:rPr>
              <w:t>；</w:t>
            </w:r>
            <w:r w:rsidRPr="00DA79C8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A79C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D94099" w:rsidRDefault="00DA79C8" w:rsidP="00DA79C8">
            <w:pPr>
              <w:rPr>
                <w:rFonts w:hint="eastAsia"/>
                <w:szCs w:val="21"/>
              </w:rPr>
            </w:pPr>
            <w:r w:rsidRPr="00DA79C8">
              <w:rPr>
                <w:rFonts w:hint="eastAsia"/>
                <w:szCs w:val="21"/>
              </w:rPr>
              <w:t>主机可储存</w:t>
            </w:r>
            <w:r w:rsidRPr="00DA79C8">
              <w:rPr>
                <w:rFonts w:hint="eastAsia"/>
                <w:szCs w:val="21"/>
              </w:rPr>
              <w:t>15</w:t>
            </w:r>
            <w:r w:rsidRPr="00DA79C8">
              <w:rPr>
                <w:rFonts w:hint="eastAsia"/>
                <w:szCs w:val="21"/>
              </w:rPr>
              <w:t>，</w:t>
            </w:r>
            <w:r w:rsidRPr="00DA79C8">
              <w:rPr>
                <w:rFonts w:hint="eastAsia"/>
                <w:szCs w:val="21"/>
              </w:rPr>
              <w:t>000</w:t>
            </w:r>
            <w:r w:rsidRPr="00DA79C8">
              <w:rPr>
                <w:rFonts w:hint="eastAsia"/>
                <w:szCs w:val="21"/>
              </w:rPr>
              <w:t>个以上</w:t>
            </w:r>
            <w:r w:rsidRPr="00DA79C8">
              <w:rPr>
                <w:rFonts w:hint="eastAsia"/>
                <w:szCs w:val="21"/>
              </w:rPr>
              <w:t>PCR</w:t>
            </w:r>
            <w:r w:rsidRPr="00DA79C8">
              <w:rPr>
                <w:rFonts w:hint="eastAsia"/>
                <w:szCs w:val="21"/>
              </w:rPr>
              <w:t>标准程序</w:t>
            </w:r>
            <w:r w:rsidRPr="00DA79C8">
              <w:rPr>
                <w:rFonts w:hint="eastAsia"/>
                <w:szCs w:val="21"/>
              </w:rPr>
              <w:t xml:space="preserve">, </w:t>
            </w:r>
            <w:r w:rsidRPr="00DA79C8">
              <w:rPr>
                <w:rFonts w:hint="eastAsia"/>
                <w:szCs w:val="21"/>
              </w:rPr>
              <w:t>还可通过</w:t>
            </w:r>
            <w:r w:rsidRPr="00DA79C8">
              <w:rPr>
                <w:rFonts w:hint="eastAsia"/>
                <w:szCs w:val="21"/>
              </w:rPr>
              <w:t>U</w:t>
            </w:r>
            <w:r w:rsidRPr="00DA79C8">
              <w:rPr>
                <w:rFonts w:hint="eastAsia"/>
                <w:szCs w:val="21"/>
              </w:rPr>
              <w:t>盘无限量下载程序。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A79C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D94099" w:rsidRDefault="00DA79C8" w:rsidP="00DA79C8">
            <w:pPr>
              <w:rPr>
                <w:rFonts w:hint="eastAsia"/>
                <w:szCs w:val="21"/>
              </w:rPr>
            </w:pPr>
            <w:r w:rsidRPr="00DA79C8">
              <w:rPr>
                <w:rFonts w:hint="eastAsia"/>
                <w:szCs w:val="21"/>
              </w:rPr>
              <w:t>前进风后出风的风道设计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A79C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DA79C8" w:rsidRDefault="00DA79C8" w:rsidP="00DA79C8">
            <w:pPr>
              <w:rPr>
                <w:rFonts w:hint="eastAsia"/>
                <w:szCs w:val="21"/>
              </w:rPr>
            </w:pPr>
            <w:r w:rsidRPr="00DA79C8">
              <w:rPr>
                <w:rFonts w:hint="eastAsia"/>
                <w:szCs w:val="21"/>
              </w:rPr>
              <w:t>多用户登录并有密码保护，有</w:t>
            </w:r>
            <w:r w:rsidRPr="00DA79C8">
              <w:rPr>
                <w:rFonts w:hint="eastAsia"/>
                <w:szCs w:val="21"/>
              </w:rPr>
              <w:t>TM</w:t>
            </w:r>
            <w:r w:rsidRPr="00DA79C8">
              <w:rPr>
                <w:rFonts w:hint="eastAsia"/>
                <w:szCs w:val="21"/>
              </w:rPr>
              <w:t>计算器，有程序向导功能。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A79C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D94099" w:rsidRDefault="00DA79C8" w:rsidP="00DA79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提供</w:t>
            </w:r>
            <w:r w:rsidRPr="00DA79C8">
              <w:rPr>
                <w:rFonts w:hint="eastAsia"/>
                <w:szCs w:val="21"/>
              </w:rPr>
              <w:t>厂家医疗器械生产许可证</w:t>
            </w:r>
            <w:r>
              <w:rPr>
                <w:rFonts w:hint="eastAsia"/>
                <w:szCs w:val="21"/>
              </w:rPr>
              <w:t>和产品的</w:t>
            </w:r>
            <w:r w:rsidRPr="00DA79C8">
              <w:rPr>
                <w:rFonts w:hint="eastAsia"/>
                <w:szCs w:val="21"/>
              </w:rPr>
              <w:t>医疗器械注册证。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  <w:tr w:rsidR="00DA79C8" w:rsidRPr="009965C4" w:rsidTr="009901D4">
        <w:trPr>
          <w:trHeight w:val="397"/>
          <w:jc w:val="center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D94099" w:rsidRDefault="00DA79C8" w:rsidP="00DA79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扩展</w:t>
            </w:r>
            <w:r w:rsidRPr="00DA79C8">
              <w:rPr>
                <w:rFonts w:hint="eastAsia"/>
                <w:szCs w:val="21"/>
              </w:rPr>
              <w:t>功能：选购原位载盘可升级为原位</w:t>
            </w:r>
            <w:r w:rsidRPr="00DA79C8">
              <w:rPr>
                <w:rFonts w:hint="eastAsia"/>
                <w:szCs w:val="21"/>
              </w:rPr>
              <w:t>PCR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9C8" w:rsidRPr="009965C4" w:rsidRDefault="00DA79C8" w:rsidP="009901D4">
            <w:pPr>
              <w:spacing w:line="400" w:lineRule="atLeast"/>
              <w:jc w:val="center"/>
              <w:rPr>
                <w:b/>
                <w:szCs w:val="21"/>
              </w:rPr>
            </w:pPr>
          </w:p>
        </w:tc>
      </w:tr>
    </w:tbl>
    <w:p w:rsidR="00DA79C8" w:rsidRPr="00DA79C8" w:rsidRDefault="00DA79C8" w:rsidP="00DA79C8">
      <w:pPr>
        <w:spacing w:line="360" w:lineRule="auto"/>
        <w:rPr>
          <w:rFonts w:asciiTheme="minorEastAsia" w:hAnsiTheme="minorEastAsia" w:cs="宋体" w:hint="eastAsia"/>
          <w:b/>
          <w:kern w:val="0"/>
          <w:sz w:val="32"/>
          <w:szCs w:val="32"/>
        </w:rPr>
      </w:pPr>
    </w:p>
    <w:sectPr w:rsidR="00DA79C8" w:rsidRPr="00DA79C8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B7" w:rsidRDefault="00482EB7" w:rsidP="000400EB">
      <w:r>
        <w:separator/>
      </w:r>
    </w:p>
  </w:endnote>
  <w:endnote w:type="continuationSeparator" w:id="0">
    <w:p w:rsidR="00482EB7" w:rsidRDefault="00482EB7" w:rsidP="0004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B7" w:rsidRDefault="00482EB7" w:rsidP="000400EB">
      <w:r>
        <w:separator/>
      </w:r>
    </w:p>
  </w:footnote>
  <w:footnote w:type="continuationSeparator" w:id="0">
    <w:p w:rsidR="00482EB7" w:rsidRDefault="00482EB7" w:rsidP="00040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 w15:restartNumberingAfterBreak="0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 w15:restartNumberingAfterBreak="0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 w15:restartNumberingAfterBreak="0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0EB"/>
    <w:rsid w:val="00021908"/>
    <w:rsid w:val="00035094"/>
    <w:rsid w:val="00037A0D"/>
    <w:rsid w:val="000400EB"/>
    <w:rsid w:val="00060FB2"/>
    <w:rsid w:val="00070C29"/>
    <w:rsid w:val="0008480A"/>
    <w:rsid w:val="000976D8"/>
    <w:rsid w:val="000B1BFB"/>
    <w:rsid w:val="000C04C2"/>
    <w:rsid w:val="000D29AB"/>
    <w:rsid w:val="000E000F"/>
    <w:rsid w:val="000E1813"/>
    <w:rsid w:val="000E229A"/>
    <w:rsid w:val="000F7F71"/>
    <w:rsid w:val="00103C5A"/>
    <w:rsid w:val="00114369"/>
    <w:rsid w:val="00122431"/>
    <w:rsid w:val="00130FD4"/>
    <w:rsid w:val="00157472"/>
    <w:rsid w:val="00160200"/>
    <w:rsid w:val="001756DA"/>
    <w:rsid w:val="00185542"/>
    <w:rsid w:val="00194864"/>
    <w:rsid w:val="001A59C3"/>
    <w:rsid w:val="001C134E"/>
    <w:rsid w:val="001C4268"/>
    <w:rsid w:val="0020011C"/>
    <w:rsid w:val="00204199"/>
    <w:rsid w:val="00210FC6"/>
    <w:rsid w:val="002271F0"/>
    <w:rsid w:val="00234E6C"/>
    <w:rsid w:val="00261B64"/>
    <w:rsid w:val="00273ACE"/>
    <w:rsid w:val="0029404F"/>
    <w:rsid w:val="002A298A"/>
    <w:rsid w:val="002C6FEA"/>
    <w:rsid w:val="002D03B5"/>
    <w:rsid w:val="002E3EDB"/>
    <w:rsid w:val="002E5F56"/>
    <w:rsid w:val="00302679"/>
    <w:rsid w:val="003508B1"/>
    <w:rsid w:val="00352F4A"/>
    <w:rsid w:val="0035330B"/>
    <w:rsid w:val="00355605"/>
    <w:rsid w:val="00361300"/>
    <w:rsid w:val="00361430"/>
    <w:rsid w:val="003671B0"/>
    <w:rsid w:val="003829F9"/>
    <w:rsid w:val="0039287C"/>
    <w:rsid w:val="003B0DCB"/>
    <w:rsid w:val="003C7E43"/>
    <w:rsid w:val="003D767F"/>
    <w:rsid w:val="003E5DB0"/>
    <w:rsid w:val="003F2B03"/>
    <w:rsid w:val="003F67AC"/>
    <w:rsid w:val="003F7A92"/>
    <w:rsid w:val="0040675A"/>
    <w:rsid w:val="004255A7"/>
    <w:rsid w:val="00425C74"/>
    <w:rsid w:val="00426BAC"/>
    <w:rsid w:val="00431D3C"/>
    <w:rsid w:val="004345DF"/>
    <w:rsid w:val="00443BB0"/>
    <w:rsid w:val="0045031A"/>
    <w:rsid w:val="00451005"/>
    <w:rsid w:val="00465694"/>
    <w:rsid w:val="00474DAF"/>
    <w:rsid w:val="004800B3"/>
    <w:rsid w:val="004816CF"/>
    <w:rsid w:val="00482EB7"/>
    <w:rsid w:val="00491B7C"/>
    <w:rsid w:val="0049471C"/>
    <w:rsid w:val="004A168B"/>
    <w:rsid w:val="004A5171"/>
    <w:rsid w:val="004A67F8"/>
    <w:rsid w:val="004A766E"/>
    <w:rsid w:val="004B5D78"/>
    <w:rsid w:val="004C3923"/>
    <w:rsid w:val="004C54A8"/>
    <w:rsid w:val="004C7BC4"/>
    <w:rsid w:val="004E1D4A"/>
    <w:rsid w:val="004F0F3F"/>
    <w:rsid w:val="004F56E0"/>
    <w:rsid w:val="0050582A"/>
    <w:rsid w:val="00515198"/>
    <w:rsid w:val="00541257"/>
    <w:rsid w:val="0056064E"/>
    <w:rsid w:val="005633B8"/>
    <w:rsid w:val="00570C65"/>
    <w:rsid w:val="0057452F"/>
    <w:rsid w:val="00574A08"/>
    <w:rsid w:val="005823F6"/>
    <w:rsid w:val="005C0DC1"/>
    <w:rsid w:val="005D78BB"/>
    <w:rsid w:val="005F00C1"/>
    <w:rsid w:val="005F0C84"/>
    <w:rsid w:val="00603D7D"/>
    <w:rsid w:val="006151FD"/>
    <w:rsid w:val="00620F98"/>
    <w:rsid w:val="00623EEE"/>
    <w:rsid w:val="006436A4"/>
    <w:rsid w:val="006637CB"/>
    <w:rsid w:val="0067116D"/>
    <w:rsid w:val="00680C38"/>
    <w:rsid w:val="006834E6"/>
    <w:rsid w:val="006858EC"/>
    <w:rsid w:val="00690BB3"/>
    <w:rsid w:val="006A1F4F"/>
    <w:rsid w:val="006A5041"/>
    <w:rsid w:val="006B0803"/>
    <w:rsid w:val="006B19E4"/>
    <w:rsid w:val="006B1F8B"/>
    <w:rsid w:val="006B4E8C"/>
    <w:rsid w:val="006B52B3"/>
    <w:rsid w:val="006F0BED"/>
    <w:rsid w:val="006F34AE"/>
    <w:rsid w:val="00722B21"/>
    <w:rsid w:val="0072651A"/>
    <w:rsid w:val="00754E3D"/>
    <w:rsid w:val="00765A4A"/>
    <w:rsid w:val="00771D18"/>
    <w:rsid w:val="0077202C"/>
    <w:rsid w:val="007744FF"/>
    <w:rsid w:val="007770FE"/>
    <w:rsid w:val="007A2B76"/>
    <w:rsid w:val="007B0DE6"/>
    <w:rsid w:val="007C3FF7"/>
    <w:rsid w:val="007C49EF"/>
    <w:rsid w:val="007D3091"/>
    <w:rsid w:val="007D7AFF"/>
    <w:rsid w:val="008248E2"/>
    <w:rsid w:val="0083314F"/>
    <w:rsid w:val="00835D09"/>
    <w:rsid w:val="0084431F"/>
    <w:rsid w:val="008650F3"/>
    <w:rsid w:val="0087070D"/>
    <w:rsid w:val="0087183D"/>
    <w:rsid w:val="00877558"/>
    <w:rsid w:val="00881D68"/>
    <w:rsid w:val="0089118D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7779"/>
    <w:rsid w:val="00A11A59"/>
    <w:rsid w:val="00A1203D"/>
    <w:rsid w:val="00A42F91"/>
    <w:rsid w:val="00A43C9F"/>
    <w:rsid w:val="00A6192B"/>
    <w:rsid w:val="00A74C88"/>
    <w:rsid w:val="00A77166"/>
    <w:rsid w:val="00A772AD"/>
    <w:rsid w:val="00A84537"/>
    <w:rsid w:val="00A84EC4"/>
    <w:rsid w:val="00A9606C"/>
    <w:rsid w:val="00AD542E"/>
    <w:rsid w:val="00AF7FCE"/>
    <w:rsid w:val="00B06ACC"/>
    <w:rsid w:val="00B13E56"/>
    <w:rsid w:val="00B32E7B"/>
    <w:rsid w:val="00B61ACB"/>
    <w:rsid w:val="00B67A24"/>
    <w:rsid w:val="00B85647"/>
    <w:rsid w:val="00B95B06"/>
    <w:rsid w:val="00B970B2"/>
    <w:rsid w:val="00BB7877"/>
    <w:rsid w:val="00BC45A1"/>
    <w:rsid w:val="00BE4DA8"/>
    <w:rsid w:val="00C15081"/>
    <w:rsid w:val="00C2412D"/>
    <w:rsid w:val="00C27A85"/>
    <w:rsid w:val="00C36D69"/>
    <w:rsid w:val="00C37C8C"/>
    <w:rsid w:val="00C5223D"/>
    <w:rsid w:val="00C52319"/>
    <w:rsid w:val="00C6079A"/>
    <w:rsid w:val="00C61185"/>
    <w:rsid w:val="00C80386"/>
    <w:rsid w:val="00C81AE2"/>
    <w:rsid w:val="00C96E3C"/>
    <w:rsid w:val="00CA1805"/>
    <w:rsid w:val="00CA1C88"/>
    <w:rsid w:val="00CB03E8"/>
    <w:rsid w:val="00CC001E"/>
    <w:rsid w:val="00CD37E2"/>
    <w:rsid w:val="00CF1C06"/>
    <w:rsid w:val="00CF2A05"/>
    <w:rsid w:val="00D15258"/>
    <w:rsid w:val="00D40D36"/>
    <w:rsid w:val="00D56524"/>
    <w:rsid w:val="00D627FB"/>
    <w:rsid w:val="00D94099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5856"/>
    <w:rsid w:val="00E16D8C"/>
    <w:rsid w:val="00E33810"/>
    <w:rsid w:val="00E42FC0"/>
    <w:rsid w:val="00E50CD1"/>
    <w:rsid w:val="00E56271"/>
    <w:rsid w:val="00E655D6"/>
    <w:rsid w:val="00E7227B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04A72"/>
    <w:rsid w:val="00F127A2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1C583FE"/>
  <w15:docId w15:val="{F5734804-3893-408A-91F1-E3945C28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0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0EB"/>
    <w:rPr>
      <w:sz w:val="18"/>
      <w:szCs w:val="18"/>
    </w:rPr>
  </w:style>
  <w:style w:type="table" w:styleId="a7">
    <w:name w:val="Table Grid"/>
    <w:basedOn w:val="a1"/>
    <w:uiPriority w:val="59"/>
    <w:qFormat/>
    <w:rsid w:val="000400E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265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2651A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975D59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717</Words>
  <Characters>4092</Characters>
  <Application>Microsoft Office Word</Application>
  <DocSecurity>0</DocSecurity>
  <Lines>34</Lines>
  <Paragraphs>9</Paragraphs>
  <ScaleCrop>false</ScaleCrop>
  <Company>Microsoft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姚君</cp:lastModifiedBy>
  <cp:revision>5</cp:revision>
  <cp:lastPrinted>2020-01-07T09:05:00Z</cp:lastPrinted>
  <dcterms:created xsi:type="dcterms:W3CDTF">2020-04-27T01:47:00Z</dcterms:created>
  <dcterms:modified xsi:type="dcterms:W3CDTF">2020-04-27T05:36:00Z</dcterms:modified>
</cp:coreProperties>
</file>