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09033" w14:textId="77777777" w:rsidR="005B03A4" w:rsidRDefault="005B03A4">
      <w:pPr>
        <w:ind w:firstLineChars="200" w:firstLine="420"/>
      </w:pPr>
    </w:p>
    <w:p w14:paraId="5F94B456" w14:textId="77777777" w:rsidR="003E04F7" w:rsidRDefault="003E04F7" w:rsidP="003E04F7">
      <w:pPr>
        <w:spacing w:line="360" w:lineRule="auto"/>
        <w:jc w:val="center"/>
        <w:rPr>
          <w:rFonts w:ascii="宋体" w:hAnsi="宋体"/>
          <w:b/>
          <w:bCs/>
          <w:sz w:val="48"/>
          <w:szCs w:val="48"/>
        </w:rPr>
      </w:pPr>
      <w:r>
        <w:rPr>
          <w:rFonts w:ascii="宋体" w:eastAsia="宋体" w:hAnsi="宋体" w:hint="eastAsia"/>
          <w:b/>
          <w:bCs/>
          <w:sz w:val="48"/>
          <w:szCs w:val="48"/>
        </w:rPr>
        <w:t>宁波市</w:t>
      </w:r>
      <w:proofErr w:type="gramStart"/>
      <w:r w:rsidR="00D1359D">
        <w:rPr>
          <w:rFonts w:ascii="宋体" w:eastAsia="宋体" w:hAnsi="宋体" w:hint="eastAsia"/>
          <w:b/>
          <w:bCs/>
          <w:sz w:val="48"/>
          <w:szCs w:val="48"/>
        </w:rPr>
        <w:t>鄞</w:t>
      </w:r>
      <w:proofErr w:type="gramEnd"/>
      <w:r w:rsidR="00D1359D">
        <w:rPr>
          <w:rFonts w:ascii="宋体" w:eastAsia="宋体" w:hAnsi="宋体" w:hint="eastAsia"/>
          <w:b/>
          <w:bCs/>
          <w:sz w:val="48"/>
          <w:szCs w:val="48"/>
        </w:rPr>
        <w:t>州人民医院离退休干部病房和呼吸病中心项目装修工程</w:t>
      </w:r>
      <w:r w:rsidR="00D1359D">
        <w:rPr>
          <w:rFonts w:ascii="宋体" w:hAnsi="宋体" w:hint="eastAsia"/>
          <w:b/>
          <w:bCs/>
          <w:sz w:val="48"/>
          <w:szCs w:val="48"/>
        </w:rPr>
        <w:t>监理</w:t>
      </w:r>
    </w:p>
    <w:p w14:paraId="5CA59232" w14:textId="62B89E10" w:rsidR="005B03A4" w:rsidRDefault="00D1359D" w:rsidP="003E04F7">
      <w:pPr>
        <w:spacing w:line="360" w:lineRule="auto"/>
        <w:jc w:val="center"/>
        <w:rPr>
          <w:rFonts w:ascii="宋体" w:hAnsi="宋体"/>
          <w:b/>
          <w:bCs/>
          <w:sz w:val="48"/>
          <w:szCs w:val="48"/>
        </w:rPr>
      </w:pPr>
      <w:r>
        <w:rPr>
          <w:rFonts w:ascii="宋体" w:eastAsia="宋体" w:hAnsi="宋体" w:hint="eastAsia"/>
          <w:b/>
          <w:bCs/>
          <w:sz w:val="48"/>
          <w:szCs w:val="48"/>
        </w:rPr>
        <w:t>竞争性磋商采购</w:t>
      </w:r>
      <w:r>
        <w:rPr>
          <w:rFonts w:ascii="宋体" w:hAnsi="宋体" w:hint="eastAsia"/>
          <w:b/>
          <w:bCs/>
          <w:sz w:val="48"/>
          <w:szCs w:val="48"/>
        </w:rPr>
        <w:t>公告</w:t>
      </w:r>
    </w:p>
    <w:p w14:paraId="56E674F5" w14:textId="77777777" w:rsidR="005B03A4" w:rsidRDefault="005B03A4">
      <w:pPr>
        <w:spacing w:line="480" w:lineRule="auto"/>
        <w:jc w:val="center"/>
        <w:rPr>
          <w:rFonts w:ascii="宋体" w:hAnsi="宋体"/>
          <w:b/>
          <w:bCs/>
          <w:sz w:val="52"/>
          <w:szCs w:val="52"/>
        </w:rPr>
      </w:pPr>
    </w:p>
    <w:p w14:paraId="6221D150" w14:textId="77777777" w:rsidR="005B03A4" w:rsidRDefault="005B03A4">
      <w:pPr>
        <w:spacing w:line="480" w:lineRule="auto"/>
        <w:jc w:val="center"/>
        <w:rPr>
          <w:rFonts w:ascii="宋体" w:hAnsi="宋体"/>
          <w:b/>
          <w:bCs/>
          <w:sz w:val="52"/>
          <w:szCs w:val="52"/>
        </w:rPr>
      </w:pPr>
    </w:p>
    <w:p w14:paraId="4667E2FF" w14:textId="77777777" w:rsidR="005B03A4" w:rsidRDefault="005B03A4">
      <w:pPr>
        <w:spacing w:line="480" w:lineRule="auto"/>
        <w:jc w:val="center"/>
        <w:rPr>
          <w:rFonts w:ascii="宋体" w:hAnsi="宋体"/>
          <w:b/>
          <w:bCs/>
          <w:sz w:val="52"/>
          <w:szCs w:val="52"/>
        </w:rPr>
      </w:pPr>
    </w:p>
    <w:p w14:paraId="1A7C30EC" w14:textId="77777777" w:rsidR="005B03A4" w:rsidRDefault="005B03A4">
      <w:pPr>
        <w:spacing w:line="480" w:lineRule="auto"/>
        <w:jc w:val="center"/>
        <w:rPr>
          <w:rFonts w:ascii="宋体" w:hAnsi="宋体"/>
          <w:b/>
          <w:bCs/>
          <w:sz w:val="52"/>
          <w:szCs w:val="52"/>
        </w:rPr>
      </w:pPr>
    </w:p>
    <w:p w14:paraId="296D90DF" w14:textId="77777777" w:rsidR="005B03A4" w:rsidRDefault="005B03A4">
      <w:pPr>
        <w:spacing w:line="480" w:lineRule="auto"/>
        <w:jc w:val="center"/>
        <w:rPr>
          <w:rFonts w:ascii="宋体" w:hAnsi="宋体"/>
          <w:b/>
          <w:bCs/>
          <w:sz w:val="52"/>
          <w:szCs w:val="52"/>
        </w:rPr>
      </w:pPr>
    </w:p>
    <w:p w14:paraId="6B5B8B42" w14:textId="77777777" w:rsidR="005B03A4" w:rsidRDefault="005B03A4">
      <w:pPr>
        <w:spacing w:line="480" w:lineRule="auto"/>
        <w:jc w:val="center"/>
        <w:rPr>
          <w:rFonts w:ascii="宋体" w:hAnsi="宋体"/>
          <w:b/>
          <w:bCs/>
          <w:sz w:val="52"/>
          <w:szCs w:val="52"/>
        </w:rPr>
      </w:pPr>
    </w:p>
    <w:p w14:paraId="31FA516C" w14:textId="77777777" w:rsidR="005B03A4" w:rsidRDefault="005B03A4">
      <w:pPr>
        <w:spacing w:line="480" w:lineRule="auto"/>
        <w:jc w:val="center"/>
        <w:rPr>
          <w:rFonts w:ascii="宋体" w:hAnsi="宋体"/>
          <w:b/>
          <w:bCs/>
          <w:sz w:val="52"/>
          <w:szCs w:val="52"/>
        </w:rPr>
      </w:pPr>
    </w:p>
    <w:p w14:paraId="6B126C2E" w14:textId="77777777" w:rsidR="005B03A4" w:rsidRDefault="005B03A4">
      <w:pPr>
        <w:spacing w:line="480" w:lineRule="auto"/>
        <w:jc w:val="center"/>
        <w:rPr>
          <w:rFonts w:ascii="宋体" w:hAnsi="宋体"/>
          <w:b/>
          <w:bCs/>
          <w:sz w:val="52"/>
          <w:szCs w:val="52"/>
        </w:rPr>
      </w:pPr>
    </w:p>
    <w:p w14:paraId="3CCD19A5" w14:textId="77777777" w:rsidR="005B03A4" w:rsidRDefault="005B03A4">
      <w:pPr>
        <w:spacing w:line="480" w:lineRule="auto"/>
        <w:jc w:val="center"/>
        <w:rPr>
          <w:rFonts w:ascii="宋体" w:hAnsi="宋体"/>
          <w:b/>
          <w:bCs/>
          <w:sz w:val="52"/>
          <w:szCs w:val="52"/>
        </w:rPr>
      </w:pPr>
    </w:p>
    <w:p w14:paraId="235DAF60" w14:textId="77777777" w:rsidR="005B03A4" w:rsidRDefault="005B03A4">
      <w:pPr>
        <w:spacing w:line="480" w:lineRule="auto"/>
        <w:jc w:val="center"/>
        <w:rPr>
          <w:rFonts w:ascii="宋体" w:hAnsi="宋体"/>
          <w:b/>
          <w:bCs/>
          <w:sz w:val="52"/>
          <w:szCs w:val="52"/>
        </w:rPr>
      </w:pPr>
    </w:p>
    <w:p w14:paraId="5C1DC6F2" w14:textId="77777777" w:rsidR="005B03A4" w:rsidRDefault="00D1359D">
      <w:pPr>
        <w:spacing w:line="480" w:lineRule="auto"/>
        <w:ind w:firstLineChars="853" w:firstLine="2740"/>
        <w:rPr>
          <w:rFonts w:ascii="宋体" w:hAnsi="宋体"/>
          <w:b/>
          <w:sz w:val="32"/>
        </w:rPr>
      </w:pPr>
      <w:r>
        <w:rPr>
          <w:rFonts w:ascii="宋体" w:hAnsi="宋体" w:hint="eastAsia"/>
          <w:b/>
          <w:sz w:val="32"/>
        </w:rPr>
        <w:t>宁波市</w:t>
      </w:r>
      <w:proofErr w:type="gramStart"/>
      <w:r>
        <w:rPr>
          <w:rFonts w:ascii="宋体" w:hAnsi="宋体" w:hint="eastAsia"/>
          <w:b/>
          <w:sz w:val="32"/>
        </w:rPr>
        <w:t>鄞</w:t>
      </w:r>
      <w:proofErr w:type="gramEnd"/>
      <w:r>
        <w:rPr>
          <w:rFonts w:ascii="宋体" w:hAnsi="宋体" w:hint="eastAsia"/>
          <w:b/>
          <w:sz w:val="32"/>
        </w:rPr>
        <w:t>州人民医院</w:t>
      </w:r>
    </w:p>
    <w:p w14:paraId="7D662048" w14:textId="77777777" w:rsidR="005B03A4" w:rsidRDefault="00D1359D">
      <w:pPr>
        <w:spacing w:line="360" w:lineRule="auto"/>
        <w:jc w:val="center"/>
        <w:rPr>
          <w:rFonts w:ascii="宋体" w:hAnsi="宋体" w:cs="Arial"/>
          <w:b/>
          <w:sz w:val="32"/>
        </w:rPr>
      </w:pPr>
      <w:r>
        <w:rPr>
          <w:rFonts w:ascii="宋体" w:hAnsi="宋体" w:hint="eastAsia"/>
          <w:b/>
          <w:sz w:val="36"/>
          <w:szCs w:val="36"/>
        </w:rPr>
        <w:t>二</w:t>
      </w:r>
      <w:r>
        <w:rPr>
          <w:rFonts w:ascii="宋体" w:hAnsi="宋体" w:hint="eastAsia"/>
          <w:b/>
          <w:sz w:val="36"/>
          <w:szCs w:val="36"/>
        </w:rPr>
        <w:t>O</w:t>
      </w:r>
      <w:r>
        <w:rPr>
          <w:rFonts w:ascii="宋体" w:hAnsi="宋体" w:hint="eastAsia"/>
          <w:b/>
          <w:sz w:val="36"/>
          <w:szCs w:val="36"/>
        </w:rPr>
        <w:t>一九年十一月</w:t>
      </w:r>
    </w:p>
    <w:p w14:paraId="51F15959" w14:textId="77777777" w:rsidR="005B03A4" w:rsidRDefault="005B03A4">
      <w:pPr>
        <w:spacing w:line="480" w:lineRule="auto"/>
        <w:jc w:val="center"/>
        <w:rPr>
          <w:rFonts w:ascii="宋体" w:hAnsi="宋体"/>
          <w:b/>
          <w:bCs/>
          <w:sz w:val="52"/>
          <w:szCs w:val="52"/>
        </w:rPr>
      </w:pPr>
    </w:p>
    <w:p w14:paraId="32FD9A74" w14:textId="77777777" w:rsidR="005B03A4" w:rsidRDefault="00D1359D">
      <w:pPr>
        <w:spacing w:beforeLines="50" w:before="156" w:afterLines="50" w:after="156" w:line="360" w:lineRule="auto"/>
        <w:ind w:left="47"/>
        <w:jc w:val="center"/>
        <w:rPr>
          <w:rFonts w:ascii="宋体" w:hAnsi="宋体"/>
          <w:b/>
          <w:bCs/>
          <w:sz w:val="32"/>
          <w:szCs w:val="32"/>
        </w:rPr>
      </w:pPr>
      <w:r>
        <w:rPr>
          <w:rFonts w:ascii="宋体" w:hAnsi="宋体" w:hint="eastAsia"/>
          <w:b/>
          <w:bCs/>
          <w:sz w:val="32"/>
          <w:szCs w:val="32"/>
        </w:rPr>
        <w:lastRenderedPageBreak/>
        <w:t>第一章</w:t>
      </w:r>
      <w:r>
        <w:rPr>
          <w:rFonts w:ascii="宋体" w:hAnsi="宋体" w:hint="eastAsia"/>
          <w:b/>
          <w:bCs/>
          <w:sz w:val="32"/>
          <w:szCs w:val="32"/>
        </w:rPr>
        <w:t xml:space="preserve">  </w:t>
      </w:r>
      <w:r>
        <w:rPr>
          <w:rFonts w:ascii="宋体" w:hAnsi="宋体" w:hint="eastAsia"/>
          <w:b/>
          <w:bCs/>
          <w:sz w:val="32"/>
          <w:szCs w:val="32"/>
        </w:rPr>
        <w:t>招标公告</w:t>
      </w:r>
    </w:p>
    <w:p w14:paraId="461B15ED" w14:textId="6C9D36D0" w:rsidR="005B03A4" w:rsidRDefault="00D1359D">
      <w:pPr>
        <w:spacing w:line="440" w:lineRule="exact"/>
        <w:ind w:firstLineChars="200" w:firstLine="420"/>
      </w:pPr>
      <w:r>
        <w:rPr>
          <w:rFonts w:hint="eastAsia"/>
        </w:rPr>
        <w:t>根据《中华人民共和国政府采购法》、《中华人民共和国政府采购法实施条例》、《政府采购竞争性磋商采购方式管理暂行办法》等规定，现就</w:t>
      </w:r>
      <w:r w:rsidR="003E04F7">
        <w:rPr>
          <w:rFonts w:hint="eastAsia"/>
        </w:rPr>
        <w:t>宁波市</w:t>
      </w:r>
      <w:proofErr w:type="gramStart"/>
      <w:r>
        <w:rPr>
          <w:rFonts w:hint="eastAsia"/>
        </w:rPr>
        <w:t>鄞</w:t>
      </w:r>
      <w:proofErr w:type="gramEnd"/>
      <w:r>
        <w:rPr>
          <w:rFonts w:hint="eastAsia"/>
        </w:rPr>
        <w:t>州人民医院离退休干部病房和呼吸病中心项目装修工程进行竞争性磋商采购，现欢迎合格的投标人前来参加。</w:t>
      </w:r>
    </w:p>
    <w:p w14:paraId="1825115F" w14:textId="03870D01" w:rsidR="005B03A4" w:rsidRDefault="00D1359D">
      <w:pPr>
        <w:spacing w:line="440" w:lineRule="exact"/>
        <w:ind w:firstLineChars="200" w:firstLine="420"/>
      </w:pPr>
      <w:r>
        <w:rPr>
          <w:rFonts w:hint="eastAsia"/>
        </w:rPr>
        <w:t>一、公告期限：</w:t>
      </w:r>
      <w:r>
        <w:rPr>
          <w:rFonts w:hint="eastAsia"/>
          <w:color w:val="FF0000"/>
        </w:rPr>
        <w:t>2019</w:t>
      </w:r>
      <w:r>
        <w:rPr>
          <w:rFonts w:hint="eastAsia"/>
          <w:color w:val="FF0000"/>
        </w:rPr>
        <w:t>年</w:t>
      </w:r>
      <w:r>
        <w:rPr>
          <w:rFonts w:hint="eastAsia"/>
          <w:color w:val="FF0000"/>
        </w:rPr>
        <w:t>11</w:t>
      </w:r>
      <w:r>
        <w:rPr>
          <w:rFonts w:hint="eastAsia"/>
          <w:color w:val="FF0000"/>
        </w:rPr>
        <w:t>月</w:t>
      </w:r>
      <w:r w:rsidR="005564F5">
        <w:rPr>
          <w:rFonts w:hint="eastAsia"/>
          <w:color w:val="FF0000"/>
        </w:rPr>
        <w:t>5</w:t>
      </w:r>
      <w:r>
        <w:rPr>
          <w:rFonts w:hint="eastAsia"/>
          <w:color w:val="FF0000"/>
        </w:rPr>
        <w:t>日</w:t>
      </w:r>
      <w:r>
        <w:rPr>
          <w:rFonts w:hint="eastAsia"/>
          <w:color w:val="FF0000"/>
        </w:rPr>
        <w:t>- 2019</w:t>
      </w:r>
      <w:r>
        <w:rPr>
          <w:rFonts w:hint="eastAsia"/>
          <w:color w:val="FF0000"/>
        </w:rPr>
        <w:t>年</w:t>
      </w:r>
      <w:r>
        <w:rPr>
          <w:rFonts w:hint="eastAsia"/>
          <w:color w:val="FF0000"/>
        </w:rPr>
        <w:t>11</w:t>
      </w:r>
      <w:r>
        <w:rPr>
          <w:rFonts w:hint="eastAsia"/>
          <w:color w:val="FF0000"/>
        </w:rPr>
        <w:t>月</w:t>
      </w:r>
      <w:r w:rsidR="005564F5">
        <w:rPr>
          <w:rFonts w:hint="eastAsia"/>
          <w:color w:val="FF0000"/>
        </w:rPr>
        <w:t>8</w:t>
      </w:r>
      <w:r>
        <w:rPr>
          <w:rFonts w:hint="eastAsia"/>
          <w:color w:val="FF0000"/>
        </w:rPr>
        <w:t>日</w:t>
      </w:r>
    </w:p>
    <w:p w14:paraId="61182F0B" w14:textId="77777777" w:rsidR="005B03A4" w:rsidRDefault="00D1359D">
      <w:pPr>
        <w:spacing w:line="440" w:lineRule="exact"/>
        <w:ind w:firstLineChars="200" w:firstLine="420"/>
      </w:pPr>
      <w:r>
        <w:rPr>
          <w:rFonts w:hint="eastAsia"/>
        </w:rPr>
        <w:t>二、采购内容、采购预算、服务期限及服务要求</w:t>
      </w:r>
    </w:p>
    <w:p w14:paraId="77D1A869" w14:textId="77777777" w:rsidR="005B03A4" w:rsidRDefault="00D1359D">
      <w:pPr>
        <w:spacing w:line="440" w:lineRule="exact"/>
        <w:ind w:firstLine="200"/>
      </w:pPr>
      <w:r>
        <w:rPr>
          <w:rFonts w:hint="eastAsia"/>
        </w:rPr>
        <w:t>标段</w:t>
      </w:r>
      <w:r>
        <w:rPr>
          <w:rFonts w:hint="eastAsia"/>
        </w:rPr>
        <w:t xml:space="preserve"> </w:t>
      </w:r>
      <w:r>
        <w:rPr>
          <w:rFonts w:hint="eastAsia"/>
        </w:rPr>
        <w:t>采购内容</w:t>
      </w:r>
      <w:r>
        <w:rPr>
          <w:rFonts w:hint="eastAsia"/>
        </w:rPr>
        <w:t xml:space="preserve"> </w:t>
      </w:r>
      <w:r>
        <w:rPr>
          <w:rFonts w:hint="eastAsia"/>
        </w:rPr>
        <w:t>采购预算（万元）</w:t>
      </w:r>
      <w:r>
        <w:rPr>
          <w:rFonts w:hint="eastAsia"/>
        </w:rPr>
        <w:t xml:space="preserve"> </w:t>
      </w:r>
      <w:r>
        <w:rPr>
          <w:rFonts w:hint="eastAsia"/>
        </w:rPr>
        <w:t>服务要求</w:t>
      </w:r>
      <w:r>
        <w:rPr>
          <w:rFonts w:hint="eastAsia"/>
        </w:rPr>
        <w:t xml:space="preserve"> </w:t>
      </w:r>
    </w:p>
    <w:p w14:paraId="4136C82B" w14:textId="7D299316" w:rsidR="005B03A4" w:rsidRDefault="00D1359D">
      <w:pPr>
        <w:spacing w:line="440" w:lineRule="exact"/>
        <w:ind w:firstLine="200"/>
      </w:pPr>
      <w:r>
        <w:rPr>
          <w:rFonts w:hint="eastAsia"/>
        </w:rPr>
        <w:t xml:space="preserve">1 </w:t>
      </w:r>
      <w:r w:rsidR="003E04F7">
        <w:rPr>
          <w:rFonts w:hint="eastAsia"/>
        </w:rPr>
        <w:t>宁波市</w:t>
      </w:r>
      <w:proofErr w:type="gramStart"/>
      <w:r w:rsidR="003E04F7">
        <w:rPr>
          <w:rFonts w:hint="eastAsia"/>
        </w:rPr>
        <w:t>鄞</w:t>
      </w:r>
      <w:proofErr w:type="gramEnd"/>
      <w:r w:rsidR="003E04F7">
        <w:rPr>
          <w:rFonts w:hint="eastAsia"/>
        </w:rPr>
        <w:t>州人民医院</w:t>
      </w:r>
      <w:r>
        <w:rPr>
          <w:rFonts w:hint="eastAsia"/>
        </w:rPr>
        <w:t>离退休干部病房和呼吸病中心项目装修工程（监理）</w:t>
      </w:r>
      <w:r>
        <w:rPr>
          <w:rFonts w:hint="eastAsia"/>
        </w:rPr>
        <w:t xml:space="preserve"> 13.9153 </w:t>
      </w:r>
      <w:r w:rsidR="003E04F7">
        <w:rPr>
          <w:rFonts w:hint="eastAsia"/>
        </w:rPr>
        <w:t>宁波市</w:t>
      </w:r>
      <w:proofErr w:type="gramStart"/>
      <w:r w:rsidR="003E04F7">
        <w:rPr>
          <w:rFonts w:hint="eastAsia"/>
        </w:rPr>
        <w:t>鄞</w:t>
      </w:r>
      <w:proofErr w:type="gramEnd"/>
      <w:r w:rsidR="003E04F7">
        <w:rPr>
          <w:rFonts w:hint="eastAsia"/>
        </w:rPr>
        <w:t>州人民医院</w:t>
      </w:r>
      <w:r>
        <w:rPr>
          <w:rFonts w:hint="eastAsia"/>
        </w:rPr>
        <w:t>离退休干部病房和呼吸病中心项目装修工程施工全过程监理</w:t>
      </w:r>
      <w:r>
        <w:rPr>
          <w:rFonts w:hint="eastAsia"/>
        </w:rPr>
        <w:t xml:space="preserve"> </w:t>
      </w:r>
    </w:p>
    <w:p w14:paraId="6DA9F58E" w14:textId="77777777" w:rsidR="005B03A4" w:rsidRDefault="00D1359D">
      <w:pPr>
        <w:spacing w:line="440" w:lineRule="exact"/>
        <w:ind w:firstLine="200"/>
      </w:pPr>
      <w:r>
        <w:rPr>
          <w:rFonts w:hint="eastAsia"/>
        </w:rPr>
        <w:t xml:space="preserve">          </w:t>
      </w:r>
      <w:r>
        <w:rPr>
          <w:rFonts w:hint="eastAsia"/>
        </w:rPr>
        <w:t>三、合格投标人的资格要求</w:t>
      </w:r>
    </w:p>
    <w:p w14:paraId="2C3E43EB" w14:textId="77777777" w:rsidR="005B03A4" w:rsidRDefault="00D1359D">
      <w:pPr>
        <w:spacing w:line="440" w:lineRule="exact"/>
        <w:ind w:firstLine="200"/>
      </w:pPr>
      <w:r>
        <w:rPr>
          <w:rFonts w:hint="eastAsia"/>
        </w:rPr>
        <w:t xml:space="preserve">      </w:t>
      </w:r>
      <w:r>
        <w:rPr>
          <w:rFonts w:hint="eastAsia"/>
        </w:rPr>
        <w:t>（一）符合《中华人民共和国政府采购法》第二十二条规定的投标人资格条件：</w:t>
      </w:r>
    </w:p>
    <w:p w14:paraId="6BC0679C" w14:textId="77777777" w:rsidR="005B03A4" w:rsidRDefault="00D1359D">
      <w:pPr>
        <w:spacing w:line="440" w:lineRule="exact"/>
        <w:ind w:firstLine="200"/>
      </w:pPr>
      <w:r>
        <w:rPr>
          <w:rFonts w:hint="eastAsia"/>
        </w:rPr>
        <w:t>    1</w:t>
      </w:r>
      <w:r>
        <w:rPr>
          <w:rFonts w:hint="eastAsia"/>
        </w:rPr>
        <w:t>、具有独立承担民事责任的能力；</w:t>
      </w:r>
    </w:p>
    <w:p w14:paraId="4F53B253" w14:textId="77777777" w:rsidR="005B03A4" w:rsidRDefault="00D1359D">
      <w:pPr>
        <w:spacing w:line="440" w:lineRule="exact"/>
        <w:ind w:firstLine="200"/>
      </w:pPr>
      <w:r>
        <w:rPr>
          <w:rFonts w:hint="eastAsia"/>
        </w:rPr>
        <w:t>    2</w:t>
      </w:r>
      <w:r>
        <w:rPr>
          <w:rFonts w:hint="eastAsia"/>
        </w:rPr>
        <w:t>、具有良好的商业信誉和健全的财务会计制度；</w:t>
      </w:r>
    </w:p>
    <w:p w14:paraId="58ECEE4C" w14:textId="77777777" w:rsidR="005B03A4" w:rsidRDefault="00D1359D">
      <w:pPr>
        <w:spacing w:line="440" w:lineRule="exact"/>
        <w:ind w:firstLine="200"/>
      </w:pPr>
      <w:r>
        <w:rPr>
          <w:rFonts w:hint="eastAsia"/>
        </w:rPr>
        <w:t>    3</w:t>
      </w:r>
      <w:r>
        <w:rPr>
          <w:rFonts w:hint="eastAsia"/>
        </w:rPr>
        <w:t>、具有履行合同所必需的设备和专业技术能力；</w:t>
      </w:r>
    </w:p>
    <w:p w14:paraId="147EB2C7" w14:textId="77777777" w:rsidR="005B03A4" w:rsidRDefault="00D1359D">
      <w:pPr>
        <w:spacing w:line="440" w:lineRule="exact"/>
        <w:ind w:firstLine="200"/>
      </w:pPr>
      <w:r>
        <w:rPr>
          <w:rFonts w:hint="eastAsia"/>
        </w:rPr>
        <w:t>    4</w:t>
      </w:r>
      <w:r>
        <w:rPr>
          <w:rFonts w:hint="eastAsia"/>
        </w:rPr>
        <w:t>、有依法缴纳税收和社会保障资金的良好记录；</w:t>
      </w:r>
    </w:p>
    <w:p w14:paraId="5B9D359D" w14:textId="77777777" w:rsidR="005B03A4" w:rsidRDefault="00D1359D">
      <w:pPr>
        <w:spacing w:line="440" w:lineRule="exact"/>
        <w:ind w:firstLine="200"/>
      </w:pPr>
      <w:r>
        <w:rPr>
          <w:rFonts w:hint="eastAsia"/>
        </w:rPr>
        <w:t>    5</w:t>
      </w:r>
      <w:r>
        <w:rPr>
          <w:rFonts w:hint="eastAsia"/>
        </w:rPr>
        <w:t>、参加政府采购活动前</w:t>
      </w:r>
      <w:r>
        <w:rPr>
          <w:rFonts w:hint="eastAsia"/>
        </w:rPr>
        <w:t>三年内，在经营活动中没有重大违法记录；</w:t>
      </w:r>
    </w:p>
    <w:p w14:paraId="391EA027" w14:textId="77777777" w:rsidR="005B03A4" w:rsidRDefault="00D1359D">
      <w:pPr>
        <w:spacing w:line="440" w:lineRule="exact"/>
        <w:ind w:firstLine="200"/>
      </w:pPr>
      <w:r>
        <w:rPr>
          <w:rFonts w:hint="eastAsia"/>
        </w:rPr>
        <w:t>    6</w:t>
      </w:r>
      <w:r>
        <w:rPr>
          <w:rFonts w:hint="eastAsia"/>
        </w:rPr>
        <w:t>、法律、行政法规规定的其他条件。</w:t>
      </w:r>
    </w:p>
    <w:p w14:paraId="66F2C305" w14:textId="77777777" w:rsidR="005B03A4" w:rsidRDefault="00D1359D">
      <w:pPr>
        <w:spacing w:line="440" w:lineRule="exact"/>
        <w:ind w:firstLineChars="200" w:firstLine="420"/>
      </w:pPr>
      <w:r>
        <w:rPr>
          <w:rFonts w:hint="eastAsia"/>
        </w:rPr>
        <w:t>（二）资格条件：</w:t>
      </w:r>
    </w:p>
    <w:p w14:paraId="0A308244" w14:textId="77777777" w:rsidR="005B03A4" w:rsidRDefault="00D1359D">
      <w:pPr>
        <w:spacing w:line="440" w:lineRule="exact"/>
        <w:ind w:firstLine="200"/>
      </w:pPr>
      <w:r>
        <w:rPr>
          <w:rFonts w:hint="eastAsia"/>
        </w:rPr>
        <w:t>1</w:t>
      </w:r>
      <w:r>
        <w:rPr>
          <w:rFonts w:hint="eastAsia"/>
        </w:rPr>
        <w:t>、投标人资格要求：具备房屋建筑工程监理乙级及以上资质或工程监理综合资质。</w:t>
      </w:r>
      <w:r>
        <w:rPr>
          <w:rFonts w:hint="eastAsia"/>
        </w:rPr>
        <w:t> </w:t>
      </w:r>
    </w:p>
    <w:p w14:paraId="02023051" w14:textId="77777777" w:rsidR="005B03A4" w:rsidRDefault="00D1359D">
      <w:pPr>
        <w:spacing w:line="440" w:lineRule="exact"/>
        <w:ind w:firstLine="200"/>
      </w:pPr>
      <w:r>
        <w:rPr>
          <w:rFonts w:hint="eastAsia"/>
        </w:rPr>
        <w:t>2</w:t>
      </w:r>
      <w:r>
        <w:rPr>
          <w:rFonts w:hint="eastAsia"/>
        </w:rPr>
        <w:t>、拟派的总监理工程师资格要求：国家注册监理工程师，注册专业房屋建筑工程。</w:t>
      </w:r>
    </w:p>
    <w:p w14:paraId="29043D16" w14:textId="77777777" w:rsidR="005B03A4" w:rsidRDefault="00D1359D">
      <w:pPr>
        <w:spacing w:line="440" w:lineRule="exact"/>
        <w:ind w:firstLine="200"/>
      </w:pPr>
      <w:r>
        <w:rPr>
          <w:rFonts w:hint="eastAsia"/>
        </w:rPr>
        <w:t>3</w:t>
      </w:r>
      <w:r>
        <w:rPr>
          <w:rFonts w:hint="eastAsia"/>
        </w:rPr>
        <w:t>、本项目不接受联合体报价，实行资格后审。</w:t>
      </w:r>
    </w:p>
    <w:p w14:paraId="22A84E89" w14:textId="77777777" w:rsidR="005B03A4" w:rsidRDefault="00D1359D">
      <w:pPr>
        <w:spacing w:line="440" w:lineRule="exact"/>
        <w:ind w:firstLine="200"/>
      </w:pPr>
      <w:r>
        <w:rPr>
          <w:rFonts w:hint="eastAsia"/>
        </w:rPr>
        <w:t>4</w:t>
      </w:r>
      <w:r>
        <w:rPr>
          <w:rFonts w:hint="eastAsia"/>
        </w:rPr>
        <w:t>、未被列入失信被执行人、重大税收违法案件当事人名单、政府采购严重违法失信行为记录名单的投标人。采购代理机构在资格审查时，通过“信用中国”网站</w:t>
      </w:r>
      <w:r>
        <w:rPr>
          <w:rFonts w:hint="eastAsia"/>
        </w:rPr>
        <w:t>(www.creditchina.gov.cn)</w:t>
      </w:r>
      <w:r>
        <w:rPr>
          <w:rFonts w:hint="eastAsia"/>
        </w:rPr>
        <w:t>、中国政府采购网</w:t>
      </w:r>
      <w:r>
        <w:rPr>
          <w:rFonts w:hint="eastAsia"/>
        </w:rPr>
        <w:t xml:space="preserve">(www.ccgp.gov.cn) </w:t>
      </w:r>
      <w:r>
        <w:rPr>
          <w:rFonts w:hint="eastAsia"/>
        </w:rPr>
        <w:t>等渠道查询投标人、法定代表人及其项目负责人在投标截止日之前的信用记录并保存。进行资格审查时如</w:t>
      </w:r>
      <w:proofErr w:type="gramStart"/>
      <w:r>
        <w:rPr>
          <w:rFonts w:hint="eastAsia"/>
        </w:rPr>
        <w:t>遇网络</w:t>
      </w:r>
      <w:proofErr w:type="gramEnd"/>
      <w:r>
        <w:rPr>
          <w:rFonts w:hint="eastAsia"/>
        </w:rPr>
        <w:t>中断或受到攻击等突发性不可抗拒的事件，一时无法恢复的，只对中标候选人事后查询。如中标候选人为失信被执行人的，取消中标候选人资格，重新招标。</w:t>
      </w:r>
    </w:p>
    <w:p w14:paraId="2DD9AA93" w14:textId="77777777" w:rsidR="005B03A4" w:rsidRDefault="00D1359D">
      <w:pPr>
        <w:spacing w:line="440" w:lineRule="exact"/>
        <w:ind w:firstLineChars="145" w:firstLine="304"/>
      </w:pPr>
      <w:r>
        <w:rPr>
          <w:rFonts w:hint="eastAsia"/>
        </w:rPr>
        <w:t>三、提交响应文件截止时间和地点：</w:t>
      </w:r>
    </w:p>
    <w:p w14:paraId="127183D9" w14:textId="4952D5C9" w:rsidR="005B03A4" w:rsidRDefault="00D1359D">
      <w:pPr>
        <w:spacing w:line="440" w:lineRule="exact"/>
        <w:ind w:firstLineChars="145" w:firstLine="304"/>
      </w:pPr>
      <w:r>
        <w:rPr>
          <w:rFonts w:hint="eastAsia"/>
        </w:rPr>
        <w:t>投标人应于</w:t>
      </w:r>
      <w:r>
        <w:rPr>
          <w:rFonts w:hint="eastAsia"/>
          <w:color w:val="FF0000"/>
        </w:rPr>
        <w:t>2019</w:t>
      </w:r>
      <w:r>
        <w:rPr>
          <w:rFonts w:hint="eastAsia"/>
          <w:color w:val="FF0000"/>
        </w:rPr>
        <w:t>年</w:t>
      </w:r>
      <w:r>
        <w:rPr>
          <w:rFonts w:hint="eastAsia"/>
          <w:color w:val="FF0000"/>
        </w:rPr>
        <w:t>11</w:t>
      </w:r>
      <w:r>
        <w:rPr>
          <w:rFonts w:hint="eastAsia"/>
          <w:color w:val="FF0000"/>
        </w:rPr>
        <w:t>月</w:t>
      </w:r>
      <w:r w:rsidR="005564F5">
        <w:rPr>
          <w:rFonts w:hint="eastAsia"/>
          <w:color w:val="FF0000"/>
        </w:rPr>
        <w:t>8</w:t>
      </w:r>
      <w:r>
        <w:rPr>
          <w:rFonts w:hint="eastAsia"/>
          <w:color w:val="FF0000"/>
        </w:rPr>
        <w:t>日</w:t>
      </w:r>
      <w:r>
        <w:rPr>
          <w:rFonts w:hint="eastAsia"/>
          <w:color w:val="FF0000"/>
        </w:rPr>
        <w:t>14:30</w:t>
      </w:r>
      <w:r>
        <w:rPr>
          <w:rFonts w:hint="eastAsia"/>
        </w:rPr>
        <w:t>（北京时间）前将响应文件密封送交到</w:t>
      </w:r>
      <w:r w:rsidR="003E04F7">
        <w:rPr>
          <w:rFonts w:hint="eastAsia"/>
          <w:color w:val="FF0000"/>
        </w:rPr>
        <w:t>宁波市</w:t>
      </w:r>
      <w:proofErr w:type="gramStart"/>
      <w:r w:rsidR="003E04F7">
        <w:rPr>
          <w:rFonts w:hint="eastAsia"/>
          <w:color w:val="FF0000"/>
        </w:rPr>
        <w:t>鄞</w:t>
      </w:r>
      <w:proofErr w:type="gramEnd"/>
      <w:r w:rsidR="003E04F7">
        <w:rPr>
          <w:rFonts w:hint="eastAsia"/>
          <w:color w:val="FF0000"/>
        </w:rPr>
        <w:t>州人民医院</w:t>
      </w:r>
      <w:r>
        <w:rPr>
          <w:rFonts w:hint="eastAsia"/>
          <w:color w:val="FF0000"/>
        </w:rPr>
        <w:t>17-2</w:t>
      </w:r>
      <w:r>
        <w:rPr>
          <w:rFonts w:hint="eastAsia"/>
          <w:color w:val="FF0000"/>
        </w:rPr>
        <w:t>号楼</w:t>
      </w:r>
      <w:r>
        <w:rPr>
          <w:rFonts w:hint="eastAsia"/>
          <w:color w:val="FF0000"/>
        </w:rPr>
        <w:t>306</w:t>
      </w:r>
      <w:r>
        <w:rPr>
          <w:rFonts w:hint="eastAsia"/>
          <w:color w:val="FF0000"/>
        </w:rPr>
        <w:t>室</w:t>
      </w:r>
      <w:r>
        <w:rPr>
          <w:rFonts w:hint="eastAsia"/>
          <w:color w:val="FF0000"/>
        </w:rPr>
        <w:t>，</w:t>
      </w:r>
      <w:r>
        <w:rPr>
          <w:rFonts w:hint="eastAsia"/>
        </w:rPr>
        <w:t>逾期送达或未密封将予以拒收，提交首次响应文件的授权代表必</w:t>
      </w:r>
      <w:r>
        <w:rPr>
          <w:rFonts w:hint="eastAsia"/>
        </w:rPr>
        <w:lastRenderedPageBreak/>
        <w:t>须携带有效身份证件进场。</w:t>
      </w:r>
    </w:p>
    <w:p w14:paraId="27DBE962" w14:textId="77777777" w:rsidR="005B03A4" w:rsidRDefault="00D1359D">
      <w:pPr>
        <w:spacing w:line="440" w:lineRule="exact"/>
        <w:ind w:firstLine="200"/>
      </w:pPr>
      <w:r>
        <w:rPr>
          <w:rFonts w:hint="eastAsia"/>
        </w:rPr>
        <w:t>四、磋商时间及地点：</w:t>
      </w:r>
    </w:p>
    <w:p w14:paraId="3A952E5E" w14:textId="37B6FE9B" w:rsidR="005B03A4" w:rsidRDefault="00D1359D">
      <w:pPr>
        <w:spacing w:line="440" w:lineRule="exact"/>
        <w:ind w:firstLine="200"/>
      </w:pPr>
      <w:r>
        <w:rPr>
          <w:rFonts w:hint="eastAsia"/>
        </w:rPr>
        <w:t>本次采购将于</w:t>
      </w:r>
      <w:r>
        <w:rPr>
          <w:rFonts w:hint="eastAsia"/>
          <w:color w:val="FF0000"/>
        </w:rPr>
        <w:t>2019</w:t>
      </w:r>
      <w:r>
        <w:rPr>
          <w:rFonts w:hint="eastAsia"/>
          <w:color w:val="FF0000"/>
        </w:rPr>
        <w:t>年</w:t>
      </w:r>
      <w:r>
        <w:rPr>
          <w:rFonts w:hint="eastAsia"/>
          <w:color w:val="FF0000"/>
        </w:rPr>
        <w:t>11</w:t>
      </w:r>
      <w:r>
        <w:rPr>
          <w:rFonts w:hint="eastAsia"/>
          <w:color w:val="FF0000"/>
        </w:rPr>
        <w:t>月</w:t>
      </w:r>
      <w:r w:rsidR="005564F5">
        <w:rPr>
          <w:rFonts w:hint="eastAsia"/>
          <w:color w:val="FF0000"/>
        </w:rPr>
        <w:t>8</w:t>
      </w:r>
      <w:r>
        <w:rPr>
          <w:rFonts w:hint="eastAsia"/>
          <w:color w:val="FF0000"/>
        </w:rPr>
        <w:t>日</w:t>
      </w:r>
      <w:r>
        <w:rPr>
          <w:rFonts w:hint="eastAsia"/>
          <w:color w:val="FF0000"/>
        </w:rPr>
        <w:t>14:30</w:t>
      </w:r>
      <w:r>
        <w:rPr>
          <w:rFonts w:hint="eastAsia"/>
          <w:color w:val="FF0000"/>
        </w:rPr>
        <w:t>（北京时间）在</w:t>
      </w:r>
      <w:r w:rsidR="003E04F7">
        <w:rPr>
          <w:rFonts w:hint="eastAsia"/>
          <w:color w:val="FF0000"/>
        </w:rPr>
        <w:t>宁波市</w:t>
      </w:r>
      <w:proofErr w:type="gramStart"/>
      <w:r w:rsidR="003E04F7">
        <w:rPr>
          <w:rFonts w:hint="eastAsia"/>
          <w:color w:val="FF0000"/>
        </w:rPr>
        <w:t>鄞</w:t>
      </w:r>
      <w:proofErr w:type="gramEnd"/>
      <w:r w:rsidR="003E04F7">
        <w:rPr>
          <w:rFonts w:hint="eastAsia"/>
          <w:color w:val="FF0000"/>
        </w:rPr>
        <w:t>州人民医院</w:t>
      </w:r>
      <w:r w:rsidR="005564F5">
        <w:rPr>
          <w:rFonts w:hint="eastAsia"/>
          <w:color w:val="FF0000"/>
          <w:u w:val="single"/>
        </w:rPr>
        <w:t>17-2</w:t>
      </w:r>
      <w:r w:rsidR="005564F5">
        <w:rPr>
          <w:rFonts w:hint="eastAsia"/>
          <w:color w:val="FF0000"/>
          <w:u w:val="single"/>
        </w:rPr>
        <w:t>号楼</w:t>
      </w:r>
      <w:r w:rsidR="005564F5">
        <w:rPr>
          <w:rFonts w:hint="eastAsia"/>
          <w:color w:val="FF0000"/>
          <w:u w:val="single"/>
        </w:rPr>
        <w:t>306</w:t>
      </w:r>
      <w:r w:rsidR="005564F5">
        <w:rPr>
          <w:rFonts w:hint="eastAsia"/>
          <w:color w:val="FF0000"/>
          <w:u w:val="single"/>
        </w:rPr>
        <w:t>室</w:t>
      </w:r>
      <w:r>
        <w:rPr>
          <w:rFonts w:hint="eastAsia"/>
          <w:color w:val="FF0000"/>
        </w:rPr>
        <w:t>进行磋商，</w:t>
      </w:r>
      <w:r>
        <w:rPr>
          <w:rFonts w:hint="eastAsia"/>
        </w:rPr>
        <w:t>投标人须派授权代表参加磋商。</w:t>
      </w:r>
    </w:p>
    <w:p w14:paraId="082096DB" w14:textId="77777777" w:rsidR="005B03A4" w:rsidRDefault="00D1359D">
      <w:pPr>
        <w:spacing w:line="440" w:lineRule="exact"/>
        <w:ind w:firstLine="200"/>
      </w:pPr>
      <w:r>
        <w:rPr>
          <w:rFonts w:hint="eastAsia"/>
        </w:rPr>
        <w:t>五、业务咨询</w:t>
      </w:r>
    </w:p>
    <w:p w14:paraId="654806B4" w14:textId="77777777" w:rsidR="005B03A4" w:rsidRDefault="00D1359D">
      <w:pPr>
        <w:spacing w:line="440" w:lineRule="exact"/>
        <w:ind w:firstLine="200"/>
      </w:pPr>
      <w:r>
        <w:rPr>
          <w:rFonts w:hint="eastAsia"/>
        </w:rPr>
        <w:t>采</w:t>
      </w:r>
      <w:r>
        <w:rPr>
          <w:rFonts w:hint="eastAsia"/>
        </w:rPr>
        <w:t xml:space="preserve"> </w:t>
      </w:r>
      <w:r>
        <w:rPr>
          <w:rFonts w:hint="eastAsia"/>
        </w:rPr>
        <w:t>购</w:t>
      </w:r>
      <w:r>
        <w:rPr>
          <w:rFonts w:hint="eastAsia"/>
        </w:rPr>
        <w:t xml:space="preserve"> </w:t>
      </w:r>
      <w:r>
        <w:rPr>
          <w:rFonts w:hint="eastAsia"/>
        </w:rPr>
        <w:t>人：宁波市</w:t>
      </w:r>
      <w:proofErr w:type="gramStart"/>
      <w:r>
        <w:rPr>
          <w:rFonts w:hint="eastAsia"/>
        </w:rPr>
        <w:t>鄞</w:t>
      </w:r>
      <w:proofErr w:type="gramEnd"/>
      <w:r>
        <w:rPr>
          <w:rFonts w:hint="eastAsia"/>
        </w:rPr>
        <w:t>州人民医院</w:t>
      </w:r>
      <w:r>
        <w:rPr>
          <w:rFonts w:hint="eastAsia"/>
        </w:rPr>
        <w:t xml:space="preserve">  </w:t>
      </w:r>
    </w:p>
    <w:p w14:paraId="17361B9B" w14:textId="60BD4514" w:rsidR="005B03A4" w:rsidRDefault="00D1359D">
      <w:pPr>
        <w:spacing w:line="440" w:lineRule="exact"/>
        <w:ind w:firstLine="200"/>
      </w:pPr>
      <w:r>
        <w:rPr>
          <w:rFonts w:hint="eastAsia"/>
        </w:rPr>
        <w:t>电</w:t>
      </w:r>
      <w:r>
        <w:rPr>
          <w:rFonts w:hint="eastAsia"/>
        </w:rPr>
        <w:t xml:space="preserve"> </w:t>
      </w:r>
      <w:r>
        <w:rPr>
          <w:rFonts w:hint="eastAsia"/>
        </w:rPr>
        <w:t>话：</w:t>
      </w:r>
      <w:r w:rsidR="005564F5">
        <w:rPr>
          <w:rFonts w:hint="eastAsia"/>
        </w:rPr>
        <w:t>0574-87016979</w:t>
      </w:r>
    </w:p>
    <w:p w14:paraId="11CDD896" w14:textId="32D67EB1" w:rsidR="005B03A4" w:rsidRDefault="00D1359D">
      <w:pPr>
        <w:spacing w:line="440" w:lineRule="exact"/>
        <w:ind w:firstLine="200"/>
      </w:pPr>
      <w:r>
        <w:rPr>
          <w:rFonts w:hint="eastAsia"/>
        </w:rPr>
        <w:t>联</w:t>
      </w:r>
      <w:r>
        <w:rPr>
          <w:rFonts w:hint="eastAsia"/>
        </w:rPr>
        <w:t xml:space="preserve"> </w:t>
      </w:r>
      <w:r>
        <w:rPr>
          <w:rFonts w:hint="eastAsia"/>
        </w:rPr>
        <w:t>系</w:t>
      </w:r>
      <w:r>
        <w:rPr>
          <w:rFonts w:hint="eastAsia"/>
        </w:rPr>
        <w:t xml:space="preserve"> </w:t>
      </w:r>
      <w:r>
        <w:rPr>
          <w:rFonts w:hint="eastAsia"/>
        </w:rPr>
        <w:t xml:space="preserve">人：　　</w:t>
      </w:r>
      <w:r w:rsidR="005564F5">
        <w:rPr>
          <w:rFonts w:hint="eastAsia"/>
        </w:rPr>
        <w:t>姚君</w:t>
      </w:r>
      <w:bookmarkStart w:id="0" w:name="_GoBack"/>
      <w:bookmarkEnd w:id="0"/>
    </w:p>
    <w:p w14:paraId="20FAACB7" w14:textId="77777777" w:rsidR="005B03A4" w:rsidRDefault="005B03A4">
      <w:pPr>
        <w:spacing w:line="440" w:lineRule="exact"/>
        <w:ind w:firstLine="200"/>
      </w:pPr>
    </w:p>
    <w:p w14:paraId="4BC0A120" w14:textId="77777777" w:rsidR="005B03A4" w:rsidRDefault="005B03A4">
      <w:pPr>
        <w:spacing w:line="440" w:lineRule="exact"/>
        <w:ind w:firstLine="200"/>
      </w:pPr>
    </w:p>
    <w:p w14:paraId="37F22EC1" w14:textId="77777777" w:rsidR="005B03A4" w:rsidRDefault="005B03A4">
      <w:pPr>
        <w:spacing w:line="440" w:lineRule="exact"/>
        <w:ind w:firstLine="200"/>
      </w:pPr>
    </w:p>
    <w:p w14:paraId="60F86BB1" w14:textId="77777777" w:rsidR="005B03A4" w:rsidRDefault="005B03A4">
      <w:pPr>
        <w:spacing w:line="440" w:lineRule="exact"/>
        <w:ind w:firstLine="200"/>
      </w:pPr>
    </w:p>
    <w:p w14:paraId="35484D61" w14:textId="77777777" w:rsidR="005B03A4" w:rsidRDefault="005B03A4">
      <w:pPr>
        <w:spacing w:line="440" w:lineRule="exact"/>
        <w:ind w:firstLine="200"/>
      </w:pPr>
    </w:p>
    <w:p w14:paraId="31CD412E" w14:textId="77777777" w:rsidR="005B03A4" w:rsidRDefault="005B03A4">
      <w:pPr>
        <w:spacing w:line="440" w:lineRule="exact"/>
        <w:ind w:firstLine="200"/>
      </w:pPr>
    </w:p>
    <w:p w14:paraId="2A4A4B5E" w14:textId="77777777" w:rsidR="005B03A4" w:rsidRDefault="005B03A4">
      <w:pPr>
        <w:spacing w:line="440" w:lineRule="exact"/>
        <w:ind w:firstLine="200"/>
      </w:pPr>
    </w:p>
    <w:p w14:paraId="7F3A1DD3" w14:textId="77777777" w:rsidR="005B03A4" w:rsidRDefault="005B03A4">
      <w:pPr>
        <w:spacing w:line="440" w:lineRule="exact"/>
        <w:ind w:firstLine="200"/>
      </w:pPr>
    </w:p>
    <w:p w14:paraId="73972F32" w14:textId="77777777" w:rsidR="005B03A4" w:rsidRDefault="005B03A4">
      <w:pPr>
        <w:spacing w:line="440" w:lineRule="exact"/>
        <w:ind w:firstLine="200"/>
      </w:pPr>
    </w:p>
    <w:p w14:paraId="09FA81A3" w14:textId="77777777" w:rsidR="005B03A4" w:rsidRDefault="005B03A4">
      <w:pPr>
        <w:spacing w:line="440" w:lineRule="exact"/>
        <w:ind w:firstLine="200"/>
      </w:pPr>
    </w:p>
    <w:p w14:paraId="6A4BF00D" w14:textId="77777777" w:rsidR="005B03A4" w:rsidRDefault="005B03A4">
      <w:pPr>
        <w:spacing w:line="440" w:lineRule="exact"/>
        <w:ind w:firstLine="200"/>
      </w:pPr>
    </w:p>
    <w:p w14:paraId="7E451882" w14:textId="77777777" w:rsidR="005B03A4" w:rsidRDefault="005B03A4">
      <w:pPr>
        <w:spacing w:line="440" w:lineRule="exact"/>
        <w:ind w:firstLine="200"/>
      </w:pPr>
    </w:p>
    <w:p w14:paraId="3BCA21BF" w14:textId="77777777" w:rsidR="005B03A4" w:rsidRDefault="005B03A4">
      <w:pPr>
        <w:spacing w:line="440" w:lineRule="exact"/>
        <w:ind w:firstLine="200"/>
      </w:pPr>
    </w:p>
    <w:p w14:paraId="547D733A" w14:textId="77777777" w:rsidR="005B03A4" w:rsidRDefault="005B03A4">
      <w:pPr>
        <w:spacing w:line="440" w:lineRule="exact"/>
        <w:ind w:firstLine="200"/>
      </w:pPr>
    </w:p>
    <w:p w14:paraId="6BBA65EA" w14:textId="77777777" w:rsidR="005B03A4" w:rsidRDefault="005B03A4">
      <w:pPr>
        <w:spacing w:line="440" w:lineRule="exact"/>
        <w:ind w:firstLine="200"/>
      </w:pPr>
    </w:p>
    <w:p w14:paraId="68E4A6C9" w14:textId="77777777" w:rsidR="005B03A4" w:rsidRDefault="005B03A4">
      <w:pPr>
        <w:spacing w:line="440" w:lineRule="exact"/>
        <w:ind w:firstLine="200"/>
      </w:pPr>
    </w:p>
    <w:p w14:paraId="26DF52B3" w14:textId="77777777" w:rsidR="005B03A4" w:rsidRDefault="005B03A4">
      <w:pPr>
        <w:spacing w:line="440" w:lineRule="exact"/>
        <w:ind w:firstLine="200"/>
      </w:pPr>
    </w:p>
    <w:p w14:paraId="60746329" w14:textId="77777777" w:rsidR="005B03A4" w:rsidRDefault="005B03A4">
      <w:pPr>
        <w:spacing w:line="440" w:lineRule="exact"/>
        <w:ind w:firstLine="200"/>
      </w:pPr>
    </w:p>
    <w:p w14:paraId="6C0CF655" w14:textId="77777777" w:rsidR="005B03A4" w:rsidRDefault="005B03A4">
      <w:pPr>
        <w:spacing w:line="440" w:lineRule="exact"/>
        <w:ind w:firstLine="200"/>
      </w:pPr>
    </w:p>
    <w:p w14:paraId="4852FDEF" w14:textId="77777777" w:rsidR="005B03A4" w:rsidRDefault="005B03A4">
      <w:pPr>
        <w:spacing w:line="440" w:lineRule="exact"/>
        <w:ind w:firstLine="200"/>
      </w:pPr>
    </w:p>
    <w:p w14:paraId="32E498C2" w14:textId="77777777" w:rsidR="005B03A4" w:rsidRDefault="005B03A4">
      <w:pPr>
        <w:spacing w:line="440" w:lineRule="exact"/>
        <w:ind w:firstLine="200"/>
      </w:pPr>
    </w:p>
    <w:p w14:paraId="06C529A4" w14:textId="77777777" w:rsidR="005B03A4" w:rsidRDefault="005B03A4">
      <w:pPr>
        <w:spacing w:line="440" w:lineRule="exact"/>
        <w:ind w:firstLine="200"/>
      </w:pPr>
    </w:p>
    <w:p w14:paraId="54DB1FEA" w14:textId="77777777" w:rsidR="005B03A4" w:rsidRDefault="005B03A4">
      <w:pPr>
        <w:spacing w:line="440" w:lineRule="exact"/>
        <w:ind w:firstLine="200"/>
      </w:pPr>
    </w:p>
    <w:p w14:paraId="75643BB5" w14:textId="77777777" w:rsidR="005B03A4" w:rsidRDefault="00D1359D">
      <w:pPr>
        <w:pStyle w:val="1"/>
        <w:jc w:val="center"/>
        <w:rPr>
          <w:rFonts w:ascii="宋体" w:hAnsi="宋体" w:cs="仿宋_GB2312"/>
          <w:sz w:val="30"/>
          <w:szCs w:val="30"/>
        </w:rPr>
      </w:pPr>
      <w:r>
        <w:rPr>
          <w:rFonts w:ascii="宋体" w:hAnsi="宋体" w:cs="仿宋_GB2312" w:hint="eastAsia"/>
          <w:sz w:val="30"/>
          <w:szCs w:val="30"/>
        </w:rPr>
        <w:lastRenderedPageBreak/>
        <w:t>第二章</w:t>
      </w:r>
      <w:r>
        <w:rPr>
          <w:rFonts w:ascii="宋体" w:hAnsi="宋体" w:cs="仿宋_GB2312" w:hint="eastAsia"/>
          <w:sz w:val="30"/>
          <w:szCs w:val="30"/>
        </w:rPr>
        <w:t xml:space="preserve">  </w:t>
      </w:r>
      <w:r>
        <w:rPr>
          <w:rFonts w:ascii="宋体" w:hAnsi="宋体" w:cs="仿宋_GB2312" w:hint="eastAsia"/>
          <w:sz w:val="30"/>
          <w:szCs w:val="30"/>
        </w:rPr>
        <w:t>投标人须知</w:t>
      </w:r>
    </w:p>
    <w:p w14:paraId="21537795" w14:textId="77777777" w:rsidR="005B03A4" w:rsidRDefault="00D1359D">
      <w:pPr>
        <w:spacing w:afterLines="50" w:after="156" w:line="360" w:lineRule="auto"/>
        <w:jc w:val="center"/>
        <w:rPr>
          <w:rFonts w:ascii="宋体" w:hAnsi="宋体" w:cs="仿宋_GB2312"/>
          <w:b/>
          <w:bCs/>
          <w:sz w:val="28"/>
        </w:rPr>
      </w:pPr>
      <w:r>
        <w:rPr>
          <w:rFonts w:ascii="宋体" w:hAnsi="宋体" w:cs="仿宋_GB2312" w:hint="eastAsia"/>
          <w:b/>
          <w:bCs/>
          <w:sz w:val="28"/>
        </w:rPr>
        <w:t>投标人须知前附表一</w:t>
      </w:r>
    </w:p>
    <w:tbl>
      <w:tblPr>
        <w:tblW w:w="964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5"/>
        <w:gridCol w:w="1257"/>
        <w:gridCol w:w="2065"/>
        <w:gridCol w:w="5524"/>
      </w:tblGrid>
      <w:tr w:rsidR="005B03A4" w14:paraId="3E388662" w14:textId="77777777">
        <w:trPr>
          <w:trHeight w:val="699"/>
          <w:jc w:val="center"/>
        </w:trPr>
        <w:tc>
          <w:tcPr>
            <w:tcW w:w="795" w:type="dxa"/>
            <w:tcBorders>
              <w:top w:val="single" w:sz="4" w:space="0" w:color="auto"/>
              <w:left w:val="single" w:sz="4" w:space="0" w:color="auto"/>
              <w:bottom w:val="single" w:sz="4" w:space="0" w:color="auto"/>
              <w:right w:val="single" w:sz="4" w:space="0" w:color="auto"/>
            </w:tcBorders>
            <w:vAlign w:val="center"/>
          </w:tcPr>
          <w:p w14:paraId="1A1F471A" w14:textId="77777777" w:rsidR="005B03A4" w:rsidRDefault="00D1359D">
            <w:pPr>
              <w:spacing w:line="360" w:lineRule="exact"/>
              <w:jc w:val="center"/>
              <w:rPr>
                <w:rFonts w:ascii="宋体" w:hAnsi="宋体"/>
                <w:bCs/>
                <w:szCs w:val="21"/>
              </w:rPr>
            </w:pPr>
            <w:proofErr w:type="gramStart"/>
            <w:r>
              <w:rPr>
                <w:rFonts w:ascii="宋体" w:hAnsi="宋体" w:hint="eastAsia"/>
                <w:bCs/>
                <w:szCs w:val="21"/>
              </w:rPr>
              <w:t>项号</w:t>
            </w:r>
            <w:proofErr w:type="gramEnd"/>
          </w:p>
        </w:tc>
        <w:tc>
          <w:tcPr>
            <w:tcW w:w="1257" w:type="dxa"/>
            <w:tcBorders>
              <w:top w:val="single" w:sz="4" w:space="0" w:color="auto"/>
              <w:left w:val="single" w:sz="4" w:space="0" w:color="auto"/>
              <w:bottom w:val="single" w:sz="4" w:space="0" w:color="auto"/>
              <w:right w:val="single" w:sz="4" w:space="0" w:color="auto"/>
            </w:tcBorders>
            <w:vAlign w:val="center"/>
          </w:tcPr>
          <w:p w14:paraId="3CF77E39" w14:textId="77777777" w:rsidR="005B03A4" w:rsidRDefault="00D1359D">
            <w:pPr>
              <w:spacing w:line="360" w:lineRule="exact"/>
              <w:jc w:val="center"/>
              <w:rPr>
                <w:rFonts w:ascii="宋体" w:hAnsi="宋体"/>
                <w:bCs/>
                <w:szCs w:val="21"/>
              </w:rPr>
            </w:pPr>
            <w:r>
              <w:rPr>
                <w:rFonts w:ascii="宋体" w:hAnsi="宋体" w:hint="eastAsia"/>
                <w:bCs/>
                <w:szCs w:val="21"/>
              </w:rPr>
              <w:t>条款号</w:t>
            </w:r>
          </w:p>
        </w:tc>
        <w:tc>
          <w:tcPr>
            <w:tcW w:w="2065" w:type="dxa"/>
            <w:tcBorders>
              <w:top w:val="single" w:sz="4" w:space="0" w:color="auto"/>
              <w:left w:val="single" w:sz="4" w:space="0" w:color="auto"/>
              <w:bottom w:val="single" w:sz="4" w:space="0" w:color="auto"/>
              <w:right w:val="single" w:sz="4" w:space="0" w:color="auto"/>
            </w:tcBorders>
            <w:vAlign w:val="center"/>
          </w:tcPr>
          <w:p w14:paraId="7DB21902" w14:textId="77777777" w:rsidR="005B03A4" w:rsidRDefault="00D1359D">
            <w:pPr>
              <w:spacing w:line="360" w:lineRule="exact"/>
              <w:jc w:val="center"/>
              <w:rPr>
                <w:rFonts w:ascii="宋体" w:hAnsi="宋体"/>
                <w:bCs/>
                <w:szCs w:val="21"/>
              </w:rPr>
            </w:pPr>
            <w:r>
              <w:rPr>
                <w:rFonts w:ascii="宋体" w:hAnsi="宋体" w:hint="eastAsia"/>
                <w:bCs/>
                <w:szCs w:val="21"/>
              </w:rPr>
              <w:t>条款名称</w:t>
            </w:r>
          </w:p>
        </w:tc>
        <w:tc>
          <w:tcPr>
            <w:tcW w:w="5524" w:type="dxa"/>
            <w:tcBorders>
              <w:top w:val="single" w:sz="4" w:space="0" w:color="auto"/>
              <w:left w:val="single" w:sz="4" w:space="0" w:color="auto"/>
              <w:bottom w:val="single" w:sz="4" w:space="0" w:color="auto"/>
              <w:right w:val="single" w:sz="4" w:space="0" w:color="auto"/>
            </w:tcBorders>
            <w:vAlign w:val="center"/>
          </w:tcPr>
          <w:p w14:paraId="34766CCB" w14:textId="77777777" w:rsidR="005B03A4" w:rsidRDefault="00D1359D">
            <w:pPr>
              <w:spacing w:line="360" w:lineRule="auto"/>
              <w:jc w:val="center"/>
              <w:rPr>
                <w:rFonts w:ascii="宋体" w:hAnsi="宋体"/>
                <w:bCs/>
                <w:sz w:val="24"/>
              </w:rPr>
            </w:pPr>
            <w:r>
              <w:rPr>
                <w:rFonts w:ascii="宋体" w:hAnsi="宋体" w:cs="仿宋_GB2312" w:hint="eastAsia"/>
                <w:bCs/>
                <w:sz w:val="24"/>
              </w:rPr>
              <w:t>编列内容</w:t>
            </w:r>
          </w:p>
        </w:tc>
      </w:tr>
      <w:tr w:rsidR="005B03A4" w14:paraId="3A5ACEE2" w14:textId="77777777">
        <w:trPr>
          <w:trHeight w:val="369"/>
          <w:jc w:val="center"/>
        </w:trPr>
        <w:tc>
          <w:tcPr>
            <w:tcW w:w="795" w:type="dxa"/>
            <w:tcBorders>
              <w:top w:val="single" w:sz="4" w:space="0" w:color="auto"/>
              <w:left w:val="single" w:sz="4" w:space="0" w:color="auto"/>
              <w:bottom w:val="single" w:sz="4" w:space="0" w:color="auto"/>
              <w:right w:val="single" w:sz="4" w:space="0" w:color="auto"/>
            </w:tcBorders>
            <w:vAlign w:val="center"/>
          </w:tcPr>
          <w:p w14:paraId="198820E4" w14:textId="77777777" w:rsidR="005B03A4" w:rsidRDefault="00D1359D">
            <w:pPr>
              <w:spacing w:line="360" w:lineRule="exact"/>
              <w:jc w:val="center"/>
              <w:rPr>
                <w:rFonts w:ascii="宋体" w:hAnsi="宋体"/>
                <w:bCs/>
                <w:szCs w:val="21"/>
              </w:rPr>
            </w:pPr>
            <w:r>
              <w:rPr>
                <w:rFonts w:ascii="宋体" w:hAnsi="宋体" w:hint="eastAsia"/>
                <w:bCs/>
                <w:szCs w:val="21"/>
              </w:rPr>
              <w:t>1</w:t>
            </w:r>
          </w:p>
        </w:tc>
        <w:tc>
          <w:tcPr>
            <w:tcW w:w="1257" w:type="dxa"/>
            <w:tcBorders>
              <w:top w:val="single" w:sz="4" w:space="0" w:color="auto"/>
              <w:left w:val="single" w:sz="4" w:space="0" w:color="auto"/>
              <w:bottom w:val="single" w:sz="4" w:space="0" w:color="auto"/>
              <w:right w:val="single" w:sz="4" w:space="0" w:color="auto"/>
            </w:tcBorders>
            <w:vAlign w:val="center"/>
          </w:tcPr>
          <w:p w14:paraId="166282A7" w14:textId="77777777" w:rsidR="005B03A4" w:rsidRDefault="00D1359D">
            <w:pPr>
              <w:spacing w:line="360" w:lineRule="exact"/>
              <w:jc w:val="center"/>
              <w:rPr>
                <w:rFonts w:ascii="宋体" w:hAnsi="宋体"/>
                <w:bCs/>
                <w:szCs w:val="21"/>
              </w:rPr>
            </w:pPr>
            <w:r>
              <w:rPr>
                <w:rFonts w:ascii="宋体" w:hAnsi="宋体" w:hint="eastAsia"/>
                <w:bCs/>
                <w:szCs w:val="21"/>
              </w:rPr>
              <w:t>1.1.2</w:t>
            </w:r>
          </w:p>
        </w:tc>
        <w:tc>
          <w:tcPr>
            <w:tcW w:w="2065" w:type="dxa"/>
            <w:tcBorders>
              <w:top w:val="single" w:sz="4" w:space="0" w:color="auto"/>
              <w:left w:val="single" w:sz="4" w:space="0" w:color="auto"/>
              <w:bottom w:val="single" w:sz="4" w:space="0" w:color="auto"/>
              <w:right w:val="single" w:sz="4" w:space="0" w:color="auto"/>
            </w:tcBorders>
            <w:vAlign w:val="center"/>
          </w:tcPr>
          <w:p w14:paraId="5C3B0081" w14:textId="77777777" w:rsidR="005B03A4" w:rsidRDefault="00D1359D">
            <w:pPr>
              <w:spacing w:line="360" w:lineRule="exact"/>
              <w:jc w:val="center"/>
              <w:rPr>
                <w:rFonts w:ascii="宋体" w:hAnsi="宋体"/>
                <w:bCs/>
                <w:szCs w:val="21"/>
              </w:rPr>
            </w:pPr>
            <w:r>
              <w:rPr>
                <w:rFonts w:ascii="宋体" w:hAnsi="宋体" w:hint="eastAsia"/>
                <w:bCs/>
                <w:szCs w:val="21"/>
              </w:rPr>
              <w:t>项目名称</w:t>
            </w:r>
          </w:p>
        </w:tc>
        <w:tc>
          <w:tcPr>
            <w:tcW w:w="5524" w:type="dxa"/>
            <w:tcBorders>
              <w:top w:val="single" w:sz="4" w:space="0" w:color="auto"/>
              <w:left w:val="single" w:sz="4" w:space="0" w:color="auto"/>
              <w:bottom w:val="single" w:sz="4" w:space="0" w:color="auto"/>
              <w:right w:val="single" w:sz="4" w:space="0" w:color="auto"/>
            </w:tcBorders>
            <w:vAlign w:val="center"/>
          </w:tcPr>
          <w:p w14:paraId="5E8F4BC6" w14:textId="76747EA8" w:rsidR="005B03A4" w:rsidRDefault="003E04F7">
            <w:pPr>
              <w:rPr>
                <w:rFonts w:ascii="宋体" w:hAnsi="宋体"/>
                <w:szCs w:val="21"/>
              </w:rPr>
            </w:pPr>
            <w:r>
              <w:rPr>
                <w:rFonts w:ascii="宋体" w:hAnsi="宋体" w:hint="eastAsia"/>
                <w:szCs w:val="21"/>
              </w:rPr>
              <w:t>宁波市</w:t>
            </w:r>
            <w:proofErr w:type="gramStart"/>
            <w:r>
              <w:rPr>
                <w:rFonts w:ascii="宋体" w:hAnsi="宋体" w:hint="eastAsia"/>
                <w:szCs w:val="21"/>
              </w:rPr>
              <w:t>鄞</w:t>
            </w:r>
            <w:proofErr w:type="gramEnd"/>
            <w:r>
              <w:rPr>
                <w:rFonts w:ascii="宋体" w:hAnsi="宋体" w:hint="eastAsia"/>
                <w:szCs w:val="21"/>
              </w:rPr>
              <w:t>州人民医院</w:t>
            </w:r>
            <w:r w:rsidR="00D1359D">
              <w:rPr>
                <w:rFonts w:ascii="宋体" w:hAnsi="宋体" w:hint="eastAsia"/>
                <w:szCs w:val="21"/>
              </w:rPr>
              <w:t>离退休干部病房和呼吸病中心项目装修工程</w:t>
            </w:r>
          </w:p>
        </w:tc>
      </w:tr>
      <w:tr w:rsidR="005B03A4" w14:paraId="7CBAF39F" w14:textId="77777777">
        <w:trPr>
          <w:trHeight w:val="559"/>
          <w:jc w:val="center"/>
        </w:trPr>
        <w:tc>
          <w:tcPr>
            <w:tcW w:w="795" w:type="dxa"/>
            <w:tcBorders>
              <w:top w:val="single" w:sz="4" w:space="0" w:color="auto"/>
              <w:left w:val="single" w:sz="4" w:space="0" w:color="auto"/>
              <w:bottom w:val="single" w:sz="4" w:space="0" w:color="auto"/>
              <w:right w:val="single" w:sz="4" w:space="0" w:color="auto"/>
            </w:tcBorders>
            <w:vAlign w:val="center"/>
          </w:tcPr>
          <w:p w14:paraId="48BF99C7" w14:textId="77777777" w:rsidR="005B03A4" w:rsidRDefault="00D1359D">
            <w:pPr>
              <w:spacing w:line="360" w:lineRule="exact"/>
              <w:jc w:val="center"/>
              <w:rPr>
                <w:rFonts w:ascii="宋体" w:hAnsi="宋体"/>
                <w:bCs/>
                <w:szCs w:val="21"/>
              </w:rPr>
            </w:pPr>
            <w:r>
              <w:rPr>
                <w:rFonts w:ascii="宋体" w:hAnsi="宋体" w:hint="eastAsia"/>
                <w:bCs/>
                <w:szCs w:val="21"/>
              </w:rPr>
              <w:t>2</w:t>
            </w:r>
          </w:p>
        </w:tc>
        <w:tc>
          <w:tcPr>
            <w:tcW w:w="1257" w:type="dxa"/>
            <w:tcBorders>
              <w:top w:val="single" w:sz="4" w:space="0" w:color="auto"/>
              <w:left w:val="single" w:sz="4" w:space="0" w:color="auto"/>
              <w:bottom w:val="single" w:sz="4" w:space="0" w:color="auto"/>
              <w:right w:val="single" w:sz="4" w:space="0" w:color="auto"/>
            </w:tcBorders>
            <w:vAlign w:val="center"/>
          </w:tcPr>
          <w:p w14:paraId="797B53C9" w14:textId="77777777" w:rsidR="005B03A4" w:rsidRDefault="00D1359D">
            <w:pPr>
              <w:spacing w:line="360" w:lineRule="exact"/>
              <w:jc w:val="center"/>
              <w:rPr>
                <w:rFonts w:ascii="宋体" w:hAnsi="宋体"/>
                <w:bCs/>
                <w:szCs w:val="21"/>
              </w:rPr>
            </w:pPr>
            <w:r>
              <w:rPr>
                <w:rFonts w:ascii="宋体" w:hAnsi="宋体" w:hint="eastAsia"/>
                <w:bCs/>
                <w:szCs w:val="21"/>
              </w:rPr>
              <w:t>1.1.3</w:t>
            </w:r>
          </w:p>
        </w:tc>
        <w:tc>
          <w:tcPr>
            <w:tcW w:w="2065" w:type="dxa"/>
            <w:tcBorders>
              <w:top w:val="single" w:sz="4" w:space="0" w:color="auto"/>
              <w:left w:val="single" w:sz="4" w:space="0" w:color="auto"/>
              <w:bottom w:val="single" w:sz="4" w:space="0" w:color="auto"/>
              <w:right w:val="single" w:sz="4" w:space="0" w:color="auto"/>
            </w:tcBorders>
            <w:vAlign w:val="center"/>
          </w:tcPr>
          <w:p w14:paraId="0B4A46D3" w14:textId="77777777" w:rsidR="005B03A4" w:rsidRDefault="00D1359D">
            <w:pPr>
              <w:spacing w:line="360" w:lineRule="exact"/>
              <w:jc w:val="center"/>
              <w:rPr>
                <w:rFonts w:ascii="宋体" w:hAnsi="宋体"/>
                <w:bCs/>
                <w:szCs w:val="21"/>
              </w:rPr>
            </w:pPr>
            <w:r>
              <w:rPr>
                <w:rFonts w:ascii="宋体" w:hAnsi="宋体" w:hint="eastAsia"/>
                <w:bCs/>
                <w:szCs w:val="21"/>
              </w:rPr>
              <w:t>招标人</w:t>
            </w:r>
          </w:p>
        </w:tc>
        <w:tc>
          <w:tcPr>
            <w:tcW w:w="5524" w:type="dxa"/>
            <w:tcBorders>
              <w:top w:val="single" w:sz="4" w:space="0" w:color="auto"/>
              <w:left w:val="single" w:sz="4" w:space="0" w:color="auto"/>
              <w:bottom w:val="single" w:sz="4" w:space="0" w:color="auto"/>
              <w:right w:val="single" w:sz="4" w:space="0" w:color="auto"/>
            </w:tcBorders>
            <w:vAlign w:val="center"/>
          </w:tcPr>
          <w:p w14:paraId="3B8BC96B" w14:textId="77777777" w:rsidR="005B03A4" w:rsidRDefault="00D1359D">
            <w:pPr>
              <w:spacing w:line="360" w:lineRule="exact"/>
              <w:rPr>
                <w:rFonts w:ascii="宋体" w:hAnsi="宋体"/>
                <w:szCs w:val="21"/>
              </w:rPr>
            </w:pPr>
            <w:r>
              <w:rPr>
                <w:rFonts w:hint="eastAsia"/>
              </w:rPr>
              <w:t>宁波市</w:t>
            </w:r>
            <w:proofErr w:type="gramStart"/>
            <w:r>
              <w:rPr>
                <w:rFonts w:hint="eastAsia"/>
              </w:rPr>
              <w:t>鄞</w:t>
            </w:r>
            <w:proofErr w:type="gramEnd"/>
            <w:r>
              <w:rPr>
                <w:rFonts w:hint="eastAsia"/>
              </w:rPr>
              <w:t>州人民医院</w:t>
            </w:r>
          </w:p>
        </w:tc>
      </w:tr>
      <w:tr w:rsidR="005B03A4" w14:paraId="4711FED3" w14:textId="77777777">
        <w:trPr>
          <w:trHeight w:val="60"/>
          <w:jc w:val="center"/>
        </w:trPr>
        <w:tc>
          <w:tcPr>
            <w:tcW w:w="795" w:type="dxa"/>
            <w:tcBorders>
              <w:top w:val="single" w:sz="4" w:space="0" w:color="auto"/>
              <w:left w:val="single" w:sz="4" w:space="0" w:color="auto"/>
              <w:bottom w:val="single" w:sz="4" w:space="0" w:color="auto"/>
              <w:right w:val="single" w:sz="4" w:space="0" w:color="auto"/>
            </w:tcBorders>
            <w:vAlign w:val="center"/>
          </w:tcPr>
          <w:p w14:paraId="2B210E3A" w14:textId="77777777" w:rsidR="005B03A4" w:rsidRDefault="00D1359D">
            <w:pPr>
              <w:spacing w:line="360" w:lineRule="exact"/>
              <w:jc w:val="center"/>
              <w:rPr>
                <w:rFonts w:ascii="宋体" w:hAnsi="宋体"/>
                <w:bCs/>
                <w:szCs w:val="21"/>
              </w:rPr>
            </w:pPr>
            <w:r>
              <w:rPr>
                <w:rFonts w:ascii="宋体" w:hAnsi="宋体" w:hint="eastAsia"/>
                <w:bCs/>
                <w:szCs w:val="21"/>
              </w:rPr>
              <w:t>3</w:t>
            </w:r>
          </w:p>
        </w:tc>
        <w:tc>
          <w:tcPr>
            <w:tcW w:w="1257" w:type="dxa"/>
            <w:tcBorders>
              <w:top w:val="single" w:sz="4" w:space="0" w:color="auto"/>
              <w:left w:val="single" w:sz="4" w:space="0" w:color="auto"/>
              <w:bottom w:val="single" w:sz="4" w:space="0" w:color="auto"/>
              <w:right w:val="single" w:sz="4" w:space="0" w:color="auto"/>
            </w:tcBorders>
            <w:vAlign w:val="center"/>
          </w:tcPr>
          <w:p w14:paraId="2E2B9D77" w14:textId="77777777" w:rsidR="005B03A4" w:rsidRDefault="00D1359D">
            <w:pPr>
              <w:spacing w:line="360" w:lineRule="exact"/>
              <w:jc w:val="center"/>
              <w:rPr>
                <w:rFonts w:ascii="宋体" w:hAnsi="宋体"/>
                <w:bCs/>
                <w:szCs w:val="21"/>
              </w:rPr>
            </w:pPr>
            <w:r>
              <w:rPr>
                <w:rFonts w:ascii="宋体" w:hAnsi="宋体" w:hint="eastAsia"/>
                <w:bCs/>
                <w:szCs w:val="21"/>
              </w:rPr>
              <w:t>1.1.5</w:t>
            </w:r>
          </w:p>
        </w:tc>
        <w:tc>
          <w:tcPr>
            <w:tcW w:w="2065" w:type="dxa"/>
            <w:tcBorders>
              <w:top w:val="single" w:sz="4" w:space="0" w:color="auto"/>
              <w:left w:val="single" w:sz="4" w:space="0" w:color="auto"/>
              <w:bottom w:val="single" w:sz="4" w:space="0" w:color="auto"/>
              <w:right w:val="single" w:sz="4" w:space="0" w:color="auto"/>
            </w:tcBorders>
            <w:vAlign w:val="center"/>
          </w:tcPr>
          <w:p w14:paraId="5A44A244" w14:textId="77777777" w:rsidR="005B03A4" w:rsidRDefault="00D1359D">
            <w:pPr>
              <w:spacing w:line="360" w:lineRule="exact"/>
              <w:jc w:val="center"/>
              <w:rPr>
                <w:rFonts w:ascii="宋体" w:hAnsi="宋体"/>
                <w:bCs/>
                <w:szCs w:val="21"/>
              </w:rPr>
            </w:pPr>
            <w:r>
              <w:rPr>
                <w:rFonts w:ascii="宋体" w:hAnsi="宋体" w:hint="eastAsia"/>
                <w:bCs/>
                <w:szCs w:val="21"/>
              </w:rPr>
              <w:t>勘察人</w:t>
            </w:r>
          </w:p>
        </w:tc>
        <w:tc>
          <w:tcPr>
            <w:tcW w:w="5524" w:type="dxa"/>
            <w:tcBorders>
              <w:top w:val="single" w:sz="4" w:space="0" w:color="auto"/>
              <w:left w:val="single" w:sz="4" w:space="0" w:color="auto"/>
              <w:bottom w:val="single" w:sz="4" w:space="0" w:color="auto"/>
              <w:right w:val="single" w:sz="4" w:space="0" w:color="auto"/>
            </w:tcBorders>
            <w:vAlign w:val="center"/>
          </w:tcPr>
          <w:p w14:paraId="1611E1D9" w14:textId="77777777" w:rsidR="005B03A4" w:rsidRDefault="00D1359D">
            <w:pPr>
              <w:spacing w:line="360" w:lineRule="exact"/>
              <w:rPr>
                <w:rFonts w:ascii="宋体" w:hAnsi="宋体"/>
                <w:szCs w:val="21"/>
              </w:rPr>
            </w:pPr>
            <w:r>
              <w:rPr>
                <w:rFonts w:ascii="宋体" w:hAnsi="宋体" w:hint="eastAsia"/>
                <w:szCs w:val="21"/>
              </w:rPr>
              <w:t>/</w:t>
            </w:r>
          </w:p>
        </w:tc>
      </w:tr>
      <w:tr w:rsidR="005B03A4" w14:paraId="0E8F4443" w14:textId="77777777">
        <w:trPr>
          <w:trHeight w:val="321"/>
          <w:jc w:val="center"/>
        </w:trPr>
        <w:tc>
          <w:tcPr>
            <w:tcW w:w="795" w:type="dxa"/>
            <w:tcBorders>
              <w:top w:val="single" w:sz="4" w:space="0" w:color="auto"/>
              <w:left w:val="single" w:sz="4" w:space="0" w:color="auto"/>
              <w:bottom w:val="single" w:sz="4" w:space="0" w:color="auto"/>
              <w:right w:val="single" w:sz="4" w:space="0" w:color="auto"/>
            </w:tcBorders>
            <w:vAlign w:val="center"/>
          </w:tcPr>
          <w:p w14:paraId="1869B8F3" w14:textId="77777777" w:rsidR="005B03A4" w:rsidRDefault="00D1359D">
            <w:pPr>
              <w:spacing w:line="360" w:lineRule="exact"/>
              <w:jc w:val="center"/>
              <w:rPr>
                <w:rFonts w:ascii="宋体" w:hAnsi="宋体"/>
                <w:bCs/>
                <w:szCs w:val="21"/>
              </w:rPr>
            </w:pPr>
            <w:r>
              <w:rPr>
                <w:rFonts w:ascii="宋体" w:hAnsi="宋体" w:hint="eastAsia"/>
                <w:bCs/>
                <w:szCs w:val="21"/>
              </w:rPr>
              <w:t>4</w:t>
            </w:r>
          </w:p>
        </w:tc>
        <w:tc>
          <w:tcPr>
            <w:tcW w:w="1257" w:type="dxa"/>
            <w:tcBorders>
              <w:top w:val="single" w:sz="4" w:space="0" w:color="auto"/>
              <w:left w:val="single" w:sz="4" w:space="0" w:color="auto"/>
              <w:bottom w:val="single" w:sz="4" w:space="0" w:color="auto"/>
              <w:right w:val="single" w:sz="4" w:space="0" w:color="auto"/>
            </w:tcBorders>
            <w:vAlign w:val="center"/>
          </w:tcPr>
          <w:p w14:paraId="2AE90304" w14:textId="77777777" w:rsidR="005B03A4" w:rsidRDefault="00D1359D">
            <w:pPr>
              <w:spacing w:line="360" w:lineRule="exact"/>
              <w:jc w:val="center"/>
              <w:rPr>
                <w:rFonts w:ascii="宋体" w:hAnsi="宋体"/>
                <w:bCs/>
                <w:szCs w:val="21"/>
              </w:rPr>
            </w:pPr>
            <w:r>
              <w:rPr>
                <w:rFonts w:ascii="宋体" w:hAnsi="宋体" w:hint="eastAsia"/>
                <w:bCs/>
                <w:szCs w:val="21"/>
              </w:rPr>
              <w:t>1.1.6</w:t>
            </w:r>
          </w:p>
        </w:tc>
        <w:tc>
          <w:tcPr>
            <w:tcW w:w="2065" w:type="dxa"/>
            <w:tcBorders>
              <w:top w:val="single" w:sz="4" w:space="0" w:color="auto"/>
              <w:left w:val="single" w:sz="4" w:space="0" w:color="auto"/>
              <w:bottom w:val="single" w:sz="4" w:space="0" w:color="auto"/>
              <w:right w:val="single" w:sz="4" w:space="0" w:color="auto"/>
            </w:tcBorders>
            <w:vAlign w:val="center"/>
          </w:tcPr>
          <w:p w14:paraId="482587E5" w14:textId="77777777" w:rsidR="005B03A4" w:rsidRDefault="00D1359D">
            <w:pPr>
              <w:spacing w:line="360" w:lineRule="exact"/>
              <w:jc w:val="center"/>
              <w:rPr>
                <w:rFonts w:ascii="宋体" w:hAnsi="宋体"/>
                <w:bCs/>
                <w:szCs w:val="21"/>
              </w:rPr>
            </w:pPr>
            <w:r>
              <w:rPr>
                <w:rFonts w:ascii="宋体" w:hAnsi="宋体" w:hint="eastAsia"/>
                <w:bCs/>
                <w:szCs w:val="21"/>
              </w:rPr>
              <w:t>设计人</w:t>
            </w:r>
          </w:p>
        </w:tc>
        <w:tc>
          <w:tcPr>
            <w:tcW w:w="5524" w:type="dxa"/>
            <w:tcBorders>
              <w:top w:val="single" w:sz="4" w:space="0" w:color="auto"/>
              <w:left w:val="single" w:sz="4" w:space="0" w:color="auto"/>
              <w:bottom w:val="single" w:sz="4" w:space="0" w:color="auto"/>
              <w:right w:val="single" w:sz="4" w:space="0" w:color="auto"/>
            </w:tcBorders>
            <w:vAlign w:val="center"/>
          </w:tcPr>
          <w:p w14:paraId="62DB350E" w14:textId="77777777" w:rsidR="005B03A4" w:rsidRDefault="00D1359D">
            <w:pPr>
              <w:spacing w:line="360" w:lineRule="exact"/>
              <w:rPr>
                <w:rFonts w:ascii="宋体" w:hAnsi="宋体"/>
                <w:color w:val="FF0000"/>
                <w:szCs w:val="21"/>
              </w:rPr>
            </w:pPr>
            <w:r>
              <w:rPr>
                <w:rFonts w:ascii="宋体" w:hAnsi="宋体" w:hint="eastAsia"/>
                <w:szCs w:val="21"/>
              </w:rPr>
              <w:t>/</w:t>
            </w:r>
          </w:p>
        </w:tc>
      </w:tr>
      <w:tr w:rsidR="005B03A4" w14:paraId="213C0D05" w14:textId="77777777">
        <w:trPr>
          <w:trHeight w:val="90"/>
          <w:jc w:val="center"/>
        </w:trPr>
        <w:tc>
          <w:tcPr>
            <w:tcW w:w="795" w:type="dxa"/>
            <w:tcBorders>
              <w:top w:val="single" w:sz="4" w:space="0" w:color="auto"/>
              <w:left w:val="single" w:sz="4" w:space="0" w:color="auto"/>
              <w:bottom w:val="single" w:sz="4" w:space="0" w:color="auto"/>
              <w:right w:val="single" w:sz="4" w:space="0" w:color="auto"/>
            </w:tcBorders>
            <w:vAlign w:val="center"/>
          </w:tcPr>
          <w:p w14:paraId="293A8094" w14:textId="77777777" w:rsidR="005B03A4" w:rsidRDefault="00D1359D">
            <w:pPr>
              <w:spacing w:line="360" w:lineRule="exact"/>
              <w:jc w:val="center"/>
              <w:rPr>
                <w:rFonts w:ascii="宋体" w:hAnsi="宋体"/>
                <w:bCs/>
                <w:szCs w:val="21"/>
              </w:rPr>
            </w:pPr>
            <w:r>
              <w:rPr>
                <w:rFonts w:ascii="宋体" w:hAnsi="宋体" w:hint="eastAsia"/>
                <w:bCs/>
                <w:szCs w:val="21"/>
              </w:rPr>
              <w:t>5</w:t>
            </w:r>
          </w:p>
        </w:tc>
        <w:tc>
          <w:tcPr>
            <w:tcW w:w="1257" w:type="dxa"/>
            <w:tcBorders>
              <w:top w:val="single" w:sz="4" w:space="0" w:color="auto"/>
              <w:left w:val="single" w:sz="4" w:space="0" w:color="auto"/>
              <w:bottom w:val="single" w:sz="4" w:space="0" w:color="auto"/>
              <w:right w:val="single" w:sz="4" w:space="0" w:color="auto"/>
            </w:tcBorders>
            <w:vAlign w:val="center"/>
          </w:tcPr>
          <w:p w14:paraId="4463771F" w14:textId="77777777" w:rsidR="005B03A4" w:rsidRDefault="00D1359D">
            <w:pPr>
              <w:spacing w:line="360" w:lineRule="exact"/>
              <w:jc w:val="center"/>
              <w:rPr>
                <w:rFonts w:ascii="宋体" w:hAnsi="宋体"/>
                <w:bCs/>
                <w:szCs w:val="21"/>
              </w:rPr>
            </w:pPr>
            <w:r>
              <w:rPr>
                <w:rFonts w:ascii="宋体" w:hAnsi="宋体" w:hint="eastAsia"/>
                <w:bCs/>
                <w:szCs w:val="21"/>
              </w:rPr>
              <w:t>1.1.7</w:t>
            </w:r>
          </w:p>
        </w:tc>
        <w:tc>
          <w:tcPr>
            <w:tcW w:w="2065" w:type="dxa"/>
            <w:tcBorders>
              <w:top w:val="single" w:sz="4" w:space="0" w:color="auto"/>
              <w:left w:val="single" w:sz="4" w:space="0" w:color="auto"/>
              <w:bottom w:val="single" w:sz="4" w:space="0" w:color="auto"/>
              <w:right w:val="single" w:sz="4" w:space="0" w:color="auto"/>
            </w:tcBorders>
            <w:vAlign w:val="center"/>
          </w:tcPr>
          <w:p w14:paraId="36DDB36F" w14:textId="77777777" w:rsidR="005B03A4" w:rsidRDefault="00D1359D">
            <w:pPr>
              <w:spacing w:line="360" w:lineRule="exact"/>
              <w:jc w:val="center"/>
              <w:rPr>
                <w:rFonts w:ascii="宋体" w:hAnsi="宋体"/>
                <w:bCs/>
                <w:szCs w:val="21"/>
              </w:rPr>
            </w:pPr>
            <w:r>
              <w:rPr>
                <w:rFonts w:ascii="宋体" w:hAnsi="宋体" w:hint="eastAsia"/>
                <w:bCs/>
                <w:szCs w:val="21"/>
              </w:rPr>
              <w:t>承包人</w:t>
            </w:r>
          </w:p>
        </w:tc>
        <w:tc>
          <w:tcPr>
            <w:tcW w:w="5524" w:type="dxa"/>
            <w:tcBorders>
              <w:top w:val="single" w:sz="4" w:space="0" w:color="auto"/>
              <w:left w:val="single" w:sz="4" w:space="0" w:color="auto"/>
              <w:bottom w:val="single" w:sz="4" w:space="0" w:color="auto"/>
              <w:right w:val="single" w:sz="4" w:space="0" w:color="auto"/>
            </w:tcBorders>
            <w:vAlign w:val="center"/>
          </w:tcPr>
          <w:p w14:paraId="723974A0" w14:textId="77777777" w:rsidR="005B03A4" w:rsidRDefault="00D1359D">
            <w:pPr>
              <w:spacing w:line="360" w:lineRule="exact"/>
              <w:rPr>
                <w:rFonts w:ascii="宋体" w:hAnsi="宋体"/>
                <w:szCs w:val="21"/>
              </w:rPr>
            </w:pPr>
            <w:r>
              <w:rPr>
                <w:rFonts w:ascii="宋体" w:hAnsi="宋体" w:hint="eastAsia"/>
                <w:szCs w:val="21"/>
              </w:rPr>
              <w:t>/</w:t>
            </w:r>
          </w:p>
        </w:tc>
      </w:tr>
      <w:tr w:rsidR="005B03A4" w14:paraId="651B5961" w14:textId="77777777">
        <w:trPr>
          <w:trHeight w:val="213"/>
          <w:jc w:val="center"/>
        </w:trPr>
        <w:tc>
          <w:tcPr>
            <w:tcW w:w="795" w:type="dxa"/>
            <w:tcBorders>
              <w:top w:val="single" w:sz="4" w:space="0" w:color="auto"/>
              <w:left w:val="single" w:sz="4" w:space="0" w:color="auto"/>
              <w:bottom w:val="single" w:sz="4" w:space="0" w:color="auto"/>
              <w:right w:val="single" w:sz="4" w:space="0" w:color="auto"/>
            </w:tcBorders>
            <w:vAlign w:val="center"/>
          </w:tcPr>
          <w:p w14:paraId="17CC4C11" w14:textId="77777777" w:rsidR="005B03A4" w:rsidRDefault="00D1359D">
            <w:pPr>
              <w:spacing w:line="360" w:lineRule="exact"/>
              <w:jc w:val="center"/>
              <w:rPr>
                <w:rFonts w:ascii="宋体" w:hAnsi="宋体"/>
                <w:bCs/>
                <w:szCs w:val="21"/>
              </w:rPr>
            </w:pPr>
            <w:r>
              <w:rPr>
                <w:rFonts w:ascii="宋体" w:hAnsi="宋体" w:hint="eastAsia"/>
                <w:bCs/>
                <w:szCs w:val="21"/>
              </w:rPr>
              <w:t>6</w:t>
            </w:r>
          </w:p>
        </w:tc>
        <w:tc>
          <w:tcPr>
            <w:tcW w:w="1257" w:type="dxa"/>
            <w:tcBorders>
              <w:top w:val="single" w:sz="4" w:space="0" w:color="auto"/>
              <w:left w:val="single" w:sz="4" w:space="0" w:color="auto"/>
              <w:bottom w:val="single" w:sz="4" w:space="0" w:color="auto"/>
              <w:right w:val="single" w:sz="4" w:space="0" w:color="auto"/>
            </w:tcBorders>
            <w:vAlign w:val="center"/>
          </w:tcPr>
          <w:p w14:paraId="138ED416" w14:textId="77777777" w:rsidR="005B03A4" w:rsidRDefault="00D1359D">
            <w:pPr>
              <w:spacing w:line="360" w:lineRule="exact"/>
              <w:jc w:val="center"/>
              <w:rPr>
                <w:rFonts w:ascii="宋体" w:hAnsi="宋体"/>
                <w:bCs/>
                <w:szCs w:val="21"/>
              </w:rPr>
            </w:pPr>
            <w:r>
              <w:rPr>
                <w:rFonts w:ascii="宋体" w:hAnsi="宋体" w:hint="eastAsia"/>
                <w:bCs/>
                <w:szCs w:val="21"/>
              </w:rPr>
              <w:t>1.2.3</w:t>
            </w:r>
          </w:p>
        </w:tc>
        <w:tc>
          <w:tcPr>
            <w:tcW w:w="2065" w:type="dxa"/>
            <w:tcBorders>
              <w:top w:val="single" w:sz="4" w:space="0" w:color="auto"/>
              <w:left w:val="single" w:sz="4" w:space="0" w:color="auto"/>
              <w:bottom w:val="single" w:sz="4" w:space="0" w:color="auto"/>
              <w:right w:val="single" w:sz="4" w:space="0" w:color="auto"/>
            </w:tcBorders>
            <w:vAlign w:val="center"/>
          </w:tcPr>
          <w:p w14:paraId="696B1466" w14:textId="77777777" w:rsidR="005B03A4" w:rsidRDefault="00D1359D">
            <w:pPr>
              <w:spacing w:line="360" w:lineRule="exact"/>
              <w:jc w:val="center"/>
              <w:rPr>
                <w:rFonts w:ascii="宋体" w:hAnsi="宋体"/>
                <w:bCs/>
                <w:szCs w:val="21"/>
              </w:rPr>
            </w:pPr>
            <w:r>
              <w:rPr>
                <w:rFonts w:ascii="宋体" w:hAnsi="宋体" w:hint="eastAsia"/>
                <w:bCs/>
                <w:szCs w:val="21"/>
              </w:rPr>
              <w:t>资金落实情况</w:t>
            </w:r>
          </w:p>
        </w:tc>
        <w:tc>
          <w:tcPr>
            <w:tcW w:w="5524" w:type="dxa"/>
            <w:tcBorders>
              <w:top w:val="single" w:sz="4" w:space="0" w:color="auto"/>
              <w:left w:val="single" w:sz="4" w:space="0" w:color="auto"/>
              <w:bottom w:val="single" w:sz="4" w:space="0" w:color="auto"/>
              <w:right w:val="single" w:sz="4" w:space="0" w:color="auto"/>
            </w:tcBorders>
            <w:vAlign w:val="center"/>
          </w:tcPr>
          <w:p w14:paraId="4BFA870A" w14:textId="77777777" w:rsidR="005B03A4" w:rsidRDefault="00D1359D">
            <w:pPr>
              <w:spacing w:line="360" w:lineRule="exact"/>
              <w:rPr>
                <w:rFonts w:ascii="宋体" w:hAnsi="宋体"/>
                <w:szCs w:val="21"/>
              </w:rPr>
            </w:pPr>
            <w:r>
              <w:rPr>
                <w:rFonts w:ascii="宋体" w:hAnsi="宋体" w:hint="eastAsia"/>
                <w:szCs w:val="21"/>
              </w:rPr>
              <w:t>已落实</w:t>
            </w:r>
          </w:p>
        </w:tc>
      </w:tr>
      <w:tr w:rsidR="005B03A4" w14:paraId="4400115A" w14:textId="77777777">
        <w:trPr>
          <w:trHeight w:val="1090"/>
          <w:jc w:val="center"/>
        </w:trPr>
        <w:tc>
          <w:tcPr>
            <w:tcW w:w="795" w:type="dxa"/>
            <w:tcBorders>
              <w:top w:val="single" w:sz="4" w:space="0" w:color="auto"/>
              <w:left w:val="single" w:sz="4" w:space="0" w:color="auto"/>
              <w:right w:val="single" w:sz="4" w:space="0" w:color="auto"/>
            </w:tcBorders>
            <w:vAlign w:val="center"/>
          </w:tcPr>
          <w:p w14:paraId="6540DAC4" w14:textId="77777777" w:rsidR="005B03A4" w:rsidRDefault="00D1359D">
            <w:pPr>
              <w:spacing w:line="360" w:lineRule="exact"/>
              <w:jc w:val="center"/>
              <w:rPr>
                <w:rFonts w:ascii="宋体" w:hAnsi="宋体"/>
                <w:bCs/>
                <w:szCs w:val="21"/>
              </w:rPr>
            </w:pPr>
            <w:r>
              <w:rPr>
                <w:rFonts w:ascii="宋体" w:hAnsi="宋体" w:hint="eastAsia"/>
                <w:bCs/>
                <w:szCs w:val="21"/>
              </w:rPr>
              <w:t>7</w:t>
            </w:r>
          </w:p>
        </w:tc>
        <w:tc>
          <w:tcPr>
            <w:tcW w:w="1257" w:type="dxa"/>
            <w:tcBorders>
              <w:top w:val="single" w:sz="4" w:space="0" w:color="auto"/>
              <w:left w:val="single" w:sz="4" w:space="0" w:color="auto"/>
              <w:right w:val="single" w:sz="4" w:space="0" w:color="auto"/>
            </w:tcBorders>
            <w:vAlign w:val="center"/>
          </w:tcPr>
          <w:p w14:paraId="04158D10" w14:textId="77777777" w:rsidR="005B03A4" w:rsidRDefault="00D1359D">
            <w:pPr>
              <w:spacing w:line="360" w:lineRule="exact"/>
              <w:jc w:val="center"/>
              <w:rPr>
                <w:rFonts w:ascii="宋体" w:hAnsi="宋体"/>
                <w:bCs/>
                <w:szCs w:val="21"/>
              </w:rPr>
            </w:pPr>
            <w:r>
              <w:rPr>
                <w:rFonts w:ascii="宋体" w:hAnsi="宋体" w:hint="eastAsia"/>
                <w:bCs/>
                <w:szCs w:val="21"/>
              </w:rPr>
              <w:t>1.3.1</w:t>
            </w:r>
          </w:p>
        </w:tc>
        <w:tc>
          <w:tcPr>
            <w:tcW w:w="2065" w:type="dxa"/>
            <w:tcBorders>
              <w:top w:val="single" w:sz="4" w:space="0" w:color="auto"/>
              <w:left w:val="single" w:sz="4" w:space="0" w:color="auto"/>
              <w:right w:val="single" w:sz="4" w:space="0" w:color="auto"/>
            </w:tcBorders>
            <w:vAlign w:val="center"/>
          </w:tcPr>
          <w:p w14:paraId="49D15BF4" w14:textId="77777777" w:rsidR="005B03A4" w:rsidRDefault="00D1359D">
            <w:pPr>
              <w:spacing w:line="360" w:lineRule="exact"/>
              <w:jc w:val="center"/>
              <w:rPr>
                <w:rFonts w:ascii="宋体" w:hAnsi="宋体"/>
                <w:bCs/>
                <w:szCs w:val="21"/>
              </w:rPr>
            </w:pPr>
            <w:r>
              <w:rPr>
                <w:rFonts w:ascii="宋体" w:hAnsi="宋体" w:hint="eastAsia"/>
                <w:bCs/>
                <w:szCs w:val="21"/>
              </w:rPr>
              <w:t>监理</w:t>
            </w:r>
          </w:p>
          <w:p w14:paraId="7FC181DE" w14:textId="77777777" w:rsidR="005B03A4" w:rsidRDefault="00D1359D">
            <w:pPr>
              <w:spacing w:line="360" w:lineRule="exact"/>
              <w:jc w:val="center"/>
              <w:rPr>
                <w:rFonts w:ascii="宋体" w:hAnsi="宋体"/>
                <w:bCs/>
                <w:szCs w:val="21"/>
              </w:rPr>
            </w:pPr>
            <w:r>
              <w:rPr>
                <w:rFonts w:ascii="宋体" w:hAnsi="宋体" w:hint="eastAsia"/>
                <w:bCs/>
                <w:szCs w:val="21"/>
              </w:rPr>
              <w:t>服务范围和内容</w:t>
            </w:r>
          </w:p>
        </w:tc>
        <w:tc>
          <w:tcPr>
            <w:tcW w:w="5524" w:type="dxa"/>
            <w:tcBorders>
              <w:top w:val="single" w:sz="4" w:space="0" w:color="auto"/>
              <w:left w:val="single" w:sz="4" w:space="0" w:color="auto"/>
              <w:right w:val="single" w:sz="4" w:space="0" w:color="auto"/>
            </w:tcBorders>
            <w:vAlign w:val="center"/>
          </w:tcPr>
          <w:p w14:paraId="3DA026DF" w14:textId="77777777" w:rsidR="005B03A4" w:rsidRDefault="00D1359D">
            <w:pPr>
              <w:spacing w:line="360" w:lineRule="exact"/>
              <w:rPr>
                <w:rFonts w:ascii="宋体" w:hAnsi="宋体"/>
                <w:szCs w:val="21"/>
              </w:rPr>
            </w:pPr>
            <w:r>
              <w:rPr>
                <w:rFonts w:cs="仿宋_GB2312" w:hint="eastAsia"/>
              </w:rPr>
              <w:t>施工图范围内的土建、装修、电气、给排水、消防水、消防电、室外附属工程等施工全过程监理及</w:t>
            </w:r>
            <w:r>
              <w:rPr>
                <w:rFonts w:hint="eastAsia"/>
                <w:szCs w:val="21"/>
              </w:rPr>
              <w:t>保修期监理服务。</w:t>
            </w:r>
          </w:p>
        </w:tc>
      </w:tr>
      <w:tr w:rsidR="005B03A4" w14:paraId="44C8FC72" w14:textId="77777777">
        <w:trPr>
          <w:trHeight w:val="470"/>
          <w:jc w:val="center"/>
        </w:trPr>
        <w:tc>
          <w:tcPr>
            <w:tcW w:w="795" w:type="dxa"/>
            <w:tcBorders>
              <w:top w:val="single" w:sz="4" w:space="0" w:color="auto"/>
              <w:left w:val="single" w:sz="4" w:space="0" w:color="auto"/>
              <w:bottom w:val="single" w:sz="4" w:space="0" w:color="auto"/>
              <w:right w:val="single" w:sz="4" w:space="0" w:color="auto"/>
            </w:tcBorders>
            <w:vAlign w:val="center"/>
          </w:tcPr>
          <w:p w14:paraId="51A68974" w14:textId="77777777" w:rsidR="005B03A4" w:rsidRDefault="00D1359D">
            <w:pPr>
              <w:spacing w:line="360" w:lineRule="exact"/>
              <w:jc w:val="center"/>
              <w:rPr>
                <w:rFonts w:ascii="宋体" w:hAnsi="宋体"/>
                <w:bCs/>
                <w:szCs w:val="21"/>
              </w:rPr>
            </w:pPr>
            <w:r>
              <w:rPr>
                <w:rFonts w:ascii="宋体" w:hAnsi="宋体" w:hint="eastAsia"/>
                <w:bCs/>
                <w:szCs w:val="21"/>
              </w:rPr>
              <w:t>8</w:t>
            </w:r>
          </w:p>
        </w:tc>
        <w:tc>
          <w:tcPr>
            <w:tcW w:w="1257" w:type="dxa"/>
            <w:tcBorders>
              <w:top w:val="single" w:sz="4" w:space="0" w:color="auto"/>
              <w:left w:val="single" w:sz="4" w:space="0" w:color="auto"/>
              <w:bottom w:val="single" w:sz="4" w:space="0" w:color="auto"/>
              <w:right w:val="single" w:sz="4" w:space="0" w:color="auto"/>
            </w:tcBorders>
            <w:vAlign w:val="center"/>
          </w:tcPr>
          <w:p w14:paraId="7CF40639" w14:textId="77777777" w:rsidR="005B03A4" w:rsidRDefault="00D1359D">
            <w:pPr>
              <w:spacing w:line="360" w:lineRule="exact"/>
              <w:jc w:val="center"/>
              <w:rPr>
                <w:rFonts w:ascii="宋体" w:hAnsi="宋体"/>
                <w:bCs/>
                <w:szCs w:val="21"/>
              </w:rPr>
            </w:pPr>
            <w:r>
              <w:rPr>
                <w:rFonts w:ascii="宋体" w:hAnsi="宋体" w:hint="eastAsia"/>
                <w:bCs/>
                <w:szCs w:val="21"/>
              </w:rPr>
              <w:t>1.3.2</w:t>
            </w:r>
          </w:p>
        </w:tc>
        <w:tc>
          <w:tcPr>
            <w:tcW w:w="2065" w:type="dxa"/>
            <w:tcBorders>
              <w:top w:val="single" w:sz="4" w:space="0" w:color="auto"/>
              <w:left w:val="single" w:sz="4" w:space="0" w:color="auto"/>
              <w:bottom w:val="single" w:sz="4" w:space="0" w:color="auto"/>
              <w:right w:val="single" w:sz="4" w:space="0" w:color="auto"/>
            </w:tcBorders>
            <w:vAlign w:val="center"/>
          </w:tcPr>
          <w:p w14:paraId="389FA5CE" w14:textId="77777777" w:rsidR="005B03A4" w:rsidRDefault="00D1359D">
            <w:pPr>
              <w:spacing w:line="360" w:lineRule="exact"/>
              <w:jc w:val="center"/>
              <w:rPr>
                <w:rFonts w:ascii="宋体" w:hAnsi="宋体"/>
                <w:bCs/>
                <w:szCs w:val="21"/>
              </w:rPr>
            </w:pPr>
            <w:r>
              <w:rPr>
                <w:rFonts w:ascii="宋体" w:hAnsi="宋体" w:hint="eastAsia"/>
                <w:bCs/>
                <w:szCs w:val="21"/>
              </w:rPr>
              <w:t>本标段监理服务</w:t>
            </w:r>
          </w:p>
          <w:p w14:paraId="5FA8954B" w14:textId="77777777" w:rsidR="005B03A4" w:rsidRDefault="00D1359D">
            <w:pPr>
              <w:spacing w:line="360" w:lineRule="exact"/>
              <w:jc w:val="center"/>
              <w:rPr>
                <w:rFonts w:ascii="宋体" w:hAnsi="宋体"/>
                <w:bCs/>
                <w:szCs w:val="21"/>
              </w:rPr>
            </w:pPr>
            <w:r>
              <w:rPr>
                <w:rFonts w:ascii="宋体" w:hAnsi="宋体" w:hint="eastAsia"/>
                <w:bCs/>
                <w:szCs w:val="21"/>
              </w:rPr>
              <w:t>工作阶段</w:t>
            </w:r>
          </w:p>
        </w:tc>
        <w:tc>
          <w:tcPr>
            <w:tcW w:w="5524" w:type="dxa"/>
            <w:tcBorders>
              <w:top w:val="single" w:sz="4" w:space="0" w:color="auto"/>
              <w:left w:val="single" w:sz="4" w:space="0" w:color="auto"/>
              <w:bottom w:val="single" w:sz="4" w:space="0" w:color="auto"/>
              <w:right w:val="single" w:sz="4" w:space="0" w:color="auto"/>
            </w:tcBorders>
            <w:vAlign w:val="center"/>
          </w:tcPr>
          <w:p w14:paraId="617446B2" w14:textId="77777777" w:rsidR="005B03A4" w:rsidRDefault="00D1359D">
            <w:pPr>
              <w:spacing w:line="360" w:lineRule="exact"/>
              <w:rPr>
                <w:rFonts w:ascii="宋体" w:hAnsi="宋体"/>
                <w:szCs w:val="21"/>
              </w:rPr>
            </w:pPr>
            <w:r>
              <w:rPr>
                <w:rFonts w:ascii="宋体" w:hAnsi="宋体" w:hint="eastAsia"/>
                <w:szCs w:val="21"/>
              </w:rPr>
              <w:t>施工阶段</w:t>
            </w:r>
          </w:p>
        </w:tc>
      </w:tr>
      <w:tr w:rsidR="005B03A4" w14:paraId="78412A67" w14:textId="77777777">
        <w:trPr>
          <w:trHeight w:val="514"/>
          <w:jc w:val="center"/>
        </w:trPr>
        <w:tc>
          <w:tcPr>
            <w:tcW w:w="795" w:type="dxa"/>
            <w:tcBorders>
              <w:left w:val="single" w:sz="4" w:space="0" w:color="auto"/>
              <w:bottom w:val="single" w:sz="4" w:space="0" w:color="auto"/>
              <w:right w:val="single" w:sz="4" w:space="0" w:color="auto"/>
            </w:tcBorders>
            <w:vAlign w:val="center"/>
          </w:tcPr>
          <w:p w14:paraId="6D897CD3" w14:textId="77777777" w:rsidR="005B03A4" w:rsidRDefault="00D1359D">
            <w:pPr>
              <w:spacing w:line="360" w:lineRule="exact"/>
              <w:jc w:val="center"/>
              <w:rPr>
                <w:rFonts w:ascii="宋体" w:hAnsi="宋体"/>
                <w:bCs/>
                <w:szCs w:val="21"/>
              </w:rPr>
            </w:pPr>
            <w:r>
              <w:rPr>
                <w:rFonts w:ascii="宋体" w:hAnsi="宋体" w:hint="eastAsia"/>
                <w:bCs/>
                <w:szCs w:val="21"/>
              </w:rPr>
              <w:t>9</w:t>
            </w:r>
          </w:p>
        </w:tc>
        <w:tc>
          <w:tcPr>
            <w:tcW w:w="1257" w:type="dxa"/>
            <w:tcBorders>
              <w:left w:val="single" w:sz="4" w:space="0" w:color="auto"/>
              <w:bottom w:val="single" w:sz="4" w:space="0" w:color="auto"/>
              <w:right w:val="single" w:sz="4" w:space="0" w:color="auto"/>
            </w:tcBorders>
            <w:vAlign w:val="center"/>
          </w:tcPr>
          <w:p w14:paraId="4E869B92" w14:textId="77777777" w:rsidR="005B03A4" w:rsidRDefault="00D1359D">
            <w:pPr>
              <w:spacing w:line="360" w:lineRule="exact"/>
              <w:jc w:val="center"/>
              <w:rPr>
                <w:rFonts w:ascii="宋体" w:hAnsi="宋体"/>
                <w:bCs/>
                <w:szCs w:val="21"/>
              </w:rPr>
            </w:pPr>
            <w:r>
              <w:rPr>
                <w:rFonts w:ascii="宋体" w:hAnsi="宋体" w:hint="eastAsia"/>
                <w:bCs/>
                <w:szCs w:val="21"/>
              </w:rPr>
              <w:t>1.3.3</w:t>
            </w:r>
          </w:p>
        </w:tc>
        <w:tc>
          <w:tcPr>
            <w:tcW w:w="2065" w:type="dxa"/>
            <w:tcBorders>
              <w:left w:val="single" w:sz="4" w:space="0" w:color="auto"/>
              <w:bottom w:val="single" w:sz="4" w:space="0" w:color="auto"/>
              <w:right w:val="single" w:sz="4" w:space="0" w:color="auto"/>
            </w:tcBorders>
            <w:vAlign w:val="center"/>
          </w:tcPr>
          <w:p w14:paraId="1D0AFFB1" w14:textId="77777777" w:rsidR="005B03A4" w:rsidRDefault="00D1359D">
            <w:pPr>
              <w:spacing w:line="360" w:lineRule="exact"/>
              <w:jc w:val="center"/>
              <w:rPr>
                <w:rFonts w:ascii="宋体" w:hAnsi="宋体"/>
                <w:bCs/>
                <w:szCs w:val="21"/>
              </w:rPr>
            </w:pPr>
            <w:r>
              <w:rPr>
                <w:rFonts w:ascii="宋体" w:hAnsi="宋体" w:hint="eastAsia"/>
                <w:bCs/>
                <w:szCs w:val="21"/>
              </w:rPr>
              <w:t>本标段监理服务期</w:t>
            </w:r>
          </w:p>
        </w:tc>
        <w:tc>
          <w:tcPr>
            <w:tcW w:w="5524" w:type="dxa"/>
            <w:tcBorders>
              <w:top w:val="single" w:sz="4" w:space="0" w:color="auto"/>
              <w:left w:val="single" w:sz="4" w:space="0" w:color="auto"/>
              <w:bottom w:val="single" w:sz="4" w:space="0" w:color="auto"/>
              <w:right w:val="single" w:sz="4" w:space="0" w:color="auto"/>
            </w:tcBorders>
            <w:vAlign w:val="center"/>
          </w:tcPr>
          <w:p w14:paraId="49FFE000" w14:textId="77777777" w:rsidR="005B03A4" w:rsidRDefault="00D1359D">
            <w:pPr>
              <w:spacing w:line="360" w:lineRule="exact"/>
              <w:rPr>
                <w:rFonts w:ascii="宋体" w:hAnsi="宋体"/>
                <w:szCs w:val="21"/>
              </w:rPr>
            </w:pPr>
            <w:r>
              <w:rPr>
                <w:rFonts w:ascii="宋体" w:hAnsi="宋体" w:hint="eastAsia"/>
                <w:szCs w:val="21"/>
              </w:rPr>
              <w:t>同施工工期保持一致</w:t>
            </w:r>
          </w:p>
        </w:tc>
      </w:tr>
      <w:tr w:rsidR="005B03A4" w14:paraId="52A6F640" w14:textId="77777777">
        <w:trPr>
          <w:trHeight w:val="850"/>
          <w:jc w:val="center"/>
        </w:trPr>
        <w:tc>
          <w:tcPr>
            <w:tcW w:w="795" w:type="dxa"/>
            <w:tcBorders>
              <w:left w:val="single" w:sz="4" w:space="0" w:color="auto"/>
              <w:bottom w:val="single" w:sz="4" w:space="0" w:color="auto"/>
              <w:right w:val="single" w:sz="4" w:space="0" w:color="auto"/>
            </w:tcBorders>
            <w:vAlign w:val="center"/>
          </w:tcPr>
          <w:p w14:paraId="7704996A" w14:textId="77777777" w:rsidR="005B03A4" w:rsidRDefault="00D1359D">
            <w:pPr>
              <w:spacing w:line="360" w:lineRule="exact"/>
              <w:jc w:val="center"/>
              <w:rPr>
                <w:rFonts w:ascii="宋体" w:hAnsi="宋体"/>
                <w:bCs/>
                <w:szCs w:val="21"/>
              </w:rPr>
            </w:pPr>
            <w:r>
              <w:rPr>
                <w:rFonts w:ascii="宋体" w:hAnsi="宋体" w:hint="eastAsia"/>
                <w:bCs/>
                <w:szCs w:val="21"/>
              </w:rPr>
              <w:t>10</w:t>
            </w:r>
          </w:p>
        </w:tc>
        <w:tc>
          <w:tcPr>
            <w:tcW w:w="1257" w:type="dxa"/>
            <w:tcBorders>
              <w:left w:val="single" w:sz="4" w:space="0" w:color="auto"/>
              <w:bottom w:val="single" w:sz="4" w:space="0" w:color="auto"/>
              <w:right w:val="single" w:sz="4" w:space="0" w:color="auto"/>
            </w:tcBorders>
            <w:vAlign w:val="center"/>
          </w:tcPr>
          <w:p w14:paraId="067E7C36" w14:textId="77777777" w:rsidR="005B03A4" w:rsidRDefault="00D1359D">
            <w:pPr>
              <w:spacing w:line="360" w:lineRule="exact"/>
              <w:jc w:val="center"/>
              <w:rPr>
                <w:rFonts w:ascii="宋体" w:hAnsi="宋体"/>
                <w:bCs/>
                <w:szCs w:val="21"/>
              </w:rPr>
            </w:pPr>
            <w:r>
              <w:rPr>
                <w:rFonts w:ascii="宋体" w:hAnsi="宋体" w:hint="eastAsia"/>
                <w:bCs/>
                <w:szCs w:val="21"/>
              </w:rPr>
              <w:t>1.3.4</w:t>
            </w:r>
          </w:p>
        </w:tc>
        <w:tc>
          <w:tcPr>
            <w:tcW w:w="2065" w:type="dxa"/>
            <w:tcBorders>
              <w:left w:val="single" w:sz="4" w:space="0" w:color="auto"/>
              <w:bottom w:val="single" w:sz="4" w:space="0" w:color="auto"/>
              <w:right w:val="single" w:sz="4" w:space="0" w:color="auto"/>
            </w:tcBorders>
            <w:vAlign w:val="center"/>
          </w:tcPr>
          <w:p w14:paraId="3D6FCB1B" w14:textId="77777777" w:rsidR="005B03A4" w:rsidRDefault="00D1359D">
            <w:pPr>
              <w:spacing w:line="360" w:lineRule="exact"/>
              <w:jc w:val="center"/>
              <w:rPr>
                <w:rFonts w:ascii="宋体" w:hAnsi="宋体"/>
                <w:bCs/>
                <w:szCs w:val="21"/>
              </w:rPr>
            </w:pPr>
            <w:r>
              <w:rPr>
                <w:rFonts w:ascii="宋体" w:hAnsi="宋体" w:hint="eastAsia"/>
                <w:bCs/>
                <w:szCs w:val="21"/>
              </w:rPr>
              <w:t>工程</w:t>
            </w:r>
          </w:p>
          <w:p w14:paraId="04CF9A16" w14:textId="77777777" w:rsidR="005B03A4" w:rsidRDefault="00D1359D">
            <w:pPr>
              <w:spacing w:line="360" w:lineRule="exact"/>
              <w:jc w:val="center"/>
              <w:rPr>
                <w:rFonts w:ascii="宋体" w:hAnsi="宋体"/>
                <w:bCs/>
                <w:szCs w:val="21"/>
              </w:rPr>
            </w:pPr>
            <w:r>
              <w:rPr>
                <w:rFonts w:ascii="宋体" w:hAnsi="宋体" w:hint="eastAsia"/>
                <w:bCs/>
                <w:szCs w:val="21"/>
              </w:rPr>
              <w:t>概算投资额</w:t>
            </w:r>
          </w:p>
        </w:tc>
        <w:tc>
          <w:tcPr>
            <w:tcW w:w="5524" w:type="dxa"/>
            <w:tcBorders>
              <w:top w:val="single" w:sz="4" w:space="0" w:color="auto"/>
              <w:left w:val="single" w:sz="4" w:space="0" w:color="auto"/>
              <w:bottom w:val="single" w:sz="4" w:space="0" w:color="auto"/>
              <w:right w:val="single" w:sz="4" w:space="0" w:color="auto"/>
            </w:tcBorders>
            <w:vAlign w:val="center"/>
          </w:tcPr>
          <w:p w14:paraId="2B56F837" w14:textId="77777777" w:rsidR="005B03A4" w:rsidRDefault="00D1359D">
            <w:pPr>
              <w:spacing w:line="360" w:lineRule="exact"/>
              <w:rPr>
                <w:rFonts w:ascii="宋体" w:hAnsi="宋体"/>
                <w:szCs w:val="21"/>
              </w:rPr>
            </w:pPr>
            <w:r>
              <w:rPr>
                <w:rFonts w:ascii="宋体" w:hAnsi="宋体" w:hint="eastAsia"/>
                <w:szCs w:val="21"/>
              </w:rPr>
              <w:t>工程总概算投资额：约：</w:t>
            </w:r>
            <w:r>
              <w:rPr>
                <w:rFonts w:ascii="宋体" w:hAnsi="宋体" w:hint="eastAsia"/>
                <w:szCs w:val="21"/>
              </w:rPr>
              <w:t>4633807</w:t>
            </w:r>
            <w:r>
              <w:rPr>
                <w:rFonts w:ascii="宋体" w:hAnsi="宋体" w:hint="eastAsia"/>
                <w:szCs w:val="21"/>
              </w:rPr>
              <w:t>元；</w:t>
            </w:r>
          </w:p>
          <w:p w14:paraId="427D0EA0" w14:textId="77777777" w:rsidR="005B03A4" w:rsidRDefault="00D1359D">
            <w:pPr>
              <w:spacing w:line="360" w:lineRule="exact"/>
              <w:rPr>
                <w:rFonts w:ascii="宋体" w:hAnsi="宋体"/>
                <w:szCs w:val="21"/>
              </w:rPr>
            </w:pPr>
            <w:r>
              <w:rPr>
                <w:rFonts w:ascii="宋体" w:hAnsi="宋体" w:hint="eastAsia"/>
                <w:szCs w:val="21"/>
              </w:rPr>
              <w:t>本次招标部分工程造价（暂定监理酬金的计费额）：</w:t>
            </w:r>
            <w:r>
              <w:rPr>
                <w:rFonts w:ascii="宋体" w:hAnsi="宋体" w:hint="eastAsia"/>
                <w:szCs w:val="21"/>
              </w:rPr>
              <w:t xml:space="preserve"> 4216765</w:t>
            </w:r>
            <w:r>
              <w:rPr>
                <w:rFonts w:ascii="宋体" w:hAnsi="宋体" w:hint="eastAsia"/>
                <w:szCs w:val="21"/>
              </w:rPr>
              <w:t>元；</w:t>
            </w:r>
          </w:p>
        </w:tc>
      </w:tr>
      <w:tr w:rsidR="005B03A4" w14:paraId="23353840" w14:textId="77777777">
        <w:trPr>
          <w:trHeight w:val="311"/>
          <w:jc w:val="center"/>
        </w:trPr>
        <w:tc>
          <w:tcPr>
            <w:tcW w:w="795" w:type="dxa"/>
            <w:tcBorders>
              <w:left w:val="single" w:sz="4" w:space="0" w:color="auto"/>
              <w:bottom w:val="single" w:sz="4" w:space="0" w:color="auto"/>
              <w:right w:val="single" w:sz="4" w:space="0" w:color="auto"/>
            </w:tcBorders>
            <w:vAlign w:val="center"/>
          </w:tcPr>
          <w:p w14:paraId="6A41E531" w14:textId="77777777" w:rsidR="005B03A4" w:rsidRDefault="00D1359D">
            <w:pPr>
              <w:spacing w:line="360" w:lineRule="exact"/>
              <w:jc w:val="center"/>
              <w:rPr>
                <w:rFonts w:ascii="宋体" w:hAnsi="宋体"/>
                <w:bCs/>
                <w:szCs w:val="21"/>
              </w:rPr>
            </w:pPr>
            <w:r>
              <w:rPr>
                <w:rFonts w:ascii="宋体" w:hAnsi="宋体" w:hint="eastAsia"/>
                <w:bCs/>
                <w:szCs w:val="21"/>
              </w:rPr>
              <w:t>11</w:t>
            </w:r>
          </w:p>
        </w:tc>
        <w:tc>
          <w:tcPr>
            <w:tcW w:w="1257" w:type="dxa"/>
            <w:tcBorders>
              <w:left w:val="single" w:sz="4" w:space="0" w:color="auto"/>
              <w:bottom w:val="single" w:sz="4" w:space="0" w:color="auto"/>
              <w:right w:val="single" w:sz="4" w:space="0" w:color="auto"/>
            </w:tcBorders>
            <w:vAlign w:val="center"/>
          </w:tcPr>
          <w:p w14:paraId="7D0270DF" w14:textId="77777777" w:rsidR="005B03A4" w:rsidRDefault="00D1359D">
            <w:pPr>
              <w:spacing w:line="360" w:lineRule="exact"/>
              <w:jc w:val="center"/>
              <w:rPr>
                <w:rFonts w:ascii="宋体" w:hAnsi="宋体"/>
                <w:bCs/>
                <w:szCs w:val="21"/>
              </w:rPr>
            </w:pPr>
            <w:r>
              <w:rPr>
                <w:rFonts w:ascii="宋体" w:hAnsi="宋体" w:hint="eastAsia"/>
                <w:bCs/>
                <w:szCs w:val="21"/>
              </w:rPr>
              <w:t>1.4.1</w:t>
            </w:r>
          </w:p>
        </w:tc>
        <w:tc>
          <w:tcPr>
            <w:tcW w:w="2065" w:type="dxa"/>
            <w:tcBorders>
              <w:left w:val="single" w:sz="4" w:space="0" w:color="auto"/>
              <w:bottom w:val="single" w:sz="4" w:space="0" w:color="auto"/>
              <w:right w:val="single" w:sz="4" w:space="0" w:color="auto"/>
            </w:tcBorders>
            <w:vAlign w:val="center"/>
          </w:tcPr>
          <w:p w14:paraId="61B126AD" w14:textId="77777777" w:rsidR="005B03A4" w:rsidRDefault="00D1359D">
            <w:pPr>
              <w:spacing w:line="360" w:lineRule="exact"/>
              <w:jc w:val="center"/>
              <w:rPr>
                <w:rFonts w:ascii="宋体" w:hAnsi="宋体"/>
                <w:bCs/>
                <w:szCs w:val="21"/>
              </w:rPr>
            </w:pPr>
            <w:r>
              <w:rPr>
                <w:rFonts w:ascii="宋体" w:hAnsi="宋体" w:hint="eastAsia"/>
                <w:bCs/>
                <w:szCs w:val="21"/>
              </w:rPr>
              <w:t>投标人资格要求</w:t>
            </w:r>
          </w:p>
        </w:tc>
        <w:tc>
          <w:tcPr>
            <w:tcW w:w="5524" w:type="dxa"/>
            <w:tcBorders>
              <w:top w:val="single" w:sz="4" w:space="0" w:color="auto"/>
              <w:left w:val="single" w:sz="4" w:space="0" w:color="auto"/>
              <w:bottom w:val="single" w:sz="4" w:space="0" w:color="auto"/>
              <w:right w:val="single" w:sz="4" w:space="0" w:color="auto"/>
            </w:tcBorders>
            <w:vAlign w:val="center"/>
          </w:tcPr>
          <w:p w14:paraId="6425AADD" w14:textId="77777777" w:rsidR="005B03A4" w:rsidRDefault="00D1359D">
            <w:pPr>
              <w:spacing w:line="360" w:lineRule="exact"/>
              <w:rPr>
                <w:rFonts w:ascii="宋体" w:hAnsi="宋体"/>
                <w:szCs w:val="21"/>
              </w:rPr>
            </w:pPr>
            <w:r>
              <w:rPr>
                <w:rFonts w:ascii="宋体" w:hAnsi="宋体" w:hint="eastAsia"/>
                <w:szCs w:val="21"/>
              </w:rPr>
              <w:t>1</w:t>
            </w:r>
            <w:r>
              <w:rPr>
                <w:rFonts w:ascii="宋体" w:hAnsi="宋体" w:hint="eastAsia"/>
                <w:szCs w:val="21"/>
              </w:rPr>
              <w:t>、投标人资格要求：</w:t>
            </w:r>
          </w:p>
          <w:p w14:paraId="1418CF55" w14:textId="77777777" w:rsidR="005B03A4" w:rsidRDefault="00D1359D">
            <w:pPr>
              <w:spacing w:line="36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）投标人须具有合法有效的企业营业执照；</w:t>
            </w:r>
          </w:p>
          <w:p w14:paraId="16D6AAB3" w14:textId="77777777" w:rsidR="005B03A4" w:rsidRDefault="00D1359D">
            <w:pPr>
              <w:spacing w:line="36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）投标人须同时具备房屋建筑工程监理乙级及以上资质；</w:t>
            </w:r>
          </w:p>
          <w:p w14:paraId="445F5F0E" w14:textId="77777777" w:rsidR="005B03A4" w:rsidRDefault="00D1359D">
            <w:pPr>
              <w:spacing w:line="360" w:lineRule="exact"/>
              <w:rPr>
                <w:rFonts w:ascii="宋体" w:hAnsi="宋体"/>
                <w:szCs w:val="21"/>
              </w:rPr>
            </w:pPr>
            <w:r>
              <w:rPr>
                <w:rFonts w:ascii="宋体" w:hAnsi="宋体" w:hint="eastAsia"/>
                <w:szCs w:val="21"/>
              </w:rPr>
              <w:t>2</w:t>
            </w:r>
            <w:r>
              <w:rPr>
                <w:rFonts w:ascii="宋体" w:hAnsi="宋体" w:hint="eastAsia"/>
                <w:szCs w:val="21"/>
              </w:rPr>
              <w:t>、投标人拟派总监理工程师资格要求：须具备国家注册监理工程师资格，注册专业房屋建筑工程；</w:t>
            </w:r>
          </w:p>
          <w:p w14:paraId="19CE879C" w14:textId="77777777" w:rsidR="005B03A4" w:rsidRDefault="00D1359D">
            <w:pPr>
              <w:spacing w:line="360" w:lineRule="exact"/>
              <w:rPr>
                <w:rFonts w:ascii="宋体" w:hAnsi="宋体"/>
                <w:szCs w:val="21"/>
              </w:rPr>
            </w:pPr>
            <w:r>
              <w:rPr>
                <w:rFonts w:ascii="宋体" w:hAnsi="宋体" w:hint="eastAsia"/>
                <w:szCs w:val="21"/>
              </w:rPr>
              <w:t>3</w:t>
            </w:r>
            <w:r>
              <w:rPr>
                <w:rFonts w:ascii="宋体" w:hAnsi="宋体" w:hint="eastAsia"/>
                <w:szCs w:val="21"/>
              </w:rPr>
              <w:t>、其他要求：提供备案监理人员。</w:t>
            </w:r>
          </w:p>
        </w:tc>
      </w:tr>
      <w:tr w:rsidR="005B03A4" w14:paraId="3A7DD0BE" w14:textId="77777777">
        <w:trPr>
          <w:trHeight w:val="725"/>
          <w:jc w:val="center"/>
        </w:trPr>
        <w:tc>
          <w:tcPr>
            <w:tcW w:w="795" w:type="dxa"/>
            <w:tcBorders>
              <w:top w:val="single" w:sz="4" w:space="0" w:color="auto"/>
              <w:left w:val="single" w:sz="4" w:space="0" w:color="auto"/>
              <w:bottom w:val="single" w:sz="4" w:space="0" w:color="auto"/>
              <w:right w:val="single" w:sz="4" w:space="0" w:color="auto"/>
            </w:tcBorders>
            <w:vAlign w:val="center"/>
          </w:tcPr>
          <w:p w14:paraId="4BBBBB27" w14:textId="77777777" w:rsidR="005B03A4" w:rsidRDefault="00D1359D">
            <w:pPr>
              <w:spacing w:line="360" w:lineRule="exact"/>
              <w:jc w:val="center"/>
              <w:rPr>
                <w:rFonts w:ascii="宋体" w:hAnsi="宋体"/>
                <w:bCs/>
                <w:szCs w:val="21"/>
              </w:rPr>
            </w:pPr>
            <w:r>
              <w:rPr>
                <w:rFonts w:ascii="宋体" w:hAnsi="宋体" w:hint="eastAsia"/>
                <w:bCs/>
                <w:szCs w:val="21"/>
              </w:rPr>
              <w:t>12</w:t>
            </w:r>
          </w:p>
        </w:tc>
        <w:tc>
          <w:tcPr>
            <w:tcW w:w="1257" w:type="dxa"/>
            <w:tcBorders>
              <w:top w:val="single" w:sz="4" w:space="0" w:color="auto"/>
              <w:left w:val="single" w:sz="4" w:space="0" w:color="auto"/>
              <w:bottom w:val="single" w:sz="4" w:space="0" w:color="auto"/>
              <w:right w:val="single" w:sz="4" w:space="0" w:color="auto"/>
            </w:tcBorders>
            <w:vAlign w:val="center"/>
          </w:tcPr>
          <w:p w14:paraId="7C07A114" w14:textId="77777777" w:rsidR="005B03A4" w:rsidRDefault="00D1359D">
            <w:pPr>
              <w:spacing w:line="360" w:lineRule="exact"/>
              <w:jc w:val="center"/>
              <w:rPr>
                <w:rFonts w:ascii="宋体" w:hAnsi="宋体"/>
                <w:bCs/>
                <w:szCs w:val="21"/>
              </w:rPr>
            </w:pPr>
            <w:r>
              <w:rPr>
                <w:rFonts w:ascii="宋体" w:hAnsi="宋体" w:hint="eastAsia"/>
                <w:bCs/>
                <w:szCs w:val="21"/>
              </w:rPr>
              <w:t>1.4.2</w:t>
            </w:r>
          </w:p>
        </w:tc>
        <w:tc>
          <w:tcPr>
            <w:tcW w:w="2065" w:type="dxa"/>
            <w:tcBorders>
              <w:top w:val="single" w:sz="4" w:space="0" w:color="auto"/>
              <w:left w:val="single" w:sz="4" w:space="0" w:color="auto"/>
              <w:bottom w:val="single" w:sz="4" w:space="0" w:color="auto"/>
              <w:right w:val="single" w:sz="4" w:space="0" w:color="auto"/>
            </w:tcBorders>
            <w:vAlign w:val="center"/>
          </w:tcPr>
          <w:p w14:paraId="4BBB7B45" w14:textId="77777777" w:rsidR="005B03A4" w:rsidRDefault="00D1359D">
            <w:pPr>
              <w:spacing w:line="360" w:lineRule="exact"/>
              <w:jc w:val="center"/>
              <w:rPr>
                <w:rFonts w:ascii="宋体" w:hAnsi="宋体"/>
                <w:bCs/>
                <w:szCs w:val="21"/>
              </w:rPr>
            </w:pPr>
            <w:r>
              <w:rPr>
                <w:rFonts w:ascii="宋体" w:hAnsi="宋体" w:hint="eastAsia"/>
                <w:bCs/>
                <w:szCs w:val="21"/>
              </w:rPr>
              <w:t>是否接受</w:t>
            </w:r>
          </w:p>
          <w:p w14:paraId="7274DB68" w14:textId="77777777" w:rsidR="005B03A4" w:rsidRDefault="00D1359D">
            <w:pPr>
              <w:spacing w:line="360" w:lineRule="exact"/>
              <w:jc w:val="center"/>
              <w:rPr>
                <w:rFonts w:ascii="宋体" w:hAnsi="宋体"/>
                <w:bCs/>
                <w:szCs w:val="21"/>
              </w:rPr>
            </w:pPr>
            <w:r>
              <w:rPr>
                <w:rFonts w:ascii="宋体" w:hAnsi="宋体" w:hint="eastAsia"/>
                <w:bCs/>
                <w:szCs w:val="21"/>
              </w:rPr>
              <w:t>联合体投标</w:t>
            </w:r>
          </w:p>
        </w:tc>
        <w:tc>
          <w:tcPr>
            <w:tcW w:w="5524" w:type="dxa"/>
            <w:tcBorders>
              <w:top w:val="single" w:sz="4" w:space="0" w:color="auto"/>
              <w:left w:val="single" w:sz="4" w:space="0" w:color="auto"/>
              <w:bottom w:val="single" w:sz="4" w:space="0" w:color="auto"/>
              <w:right w:val="single" w:sz="4" w:space="0" w:color="auto"/>
            </w:tcBorders>
            <w:vAlign w:val="center"/>
          </w:tcPr>
          <w:p w14:paraId="081220B7" w14:textId="77777777" w:rsidR="005B03A4" w:rsidRDefault="00D1359D">
            <w:pPr>
              <w:spacing w:line="360" w:lineRule="exact"/>
              <w:rPr>
                <w:rFonts w:ascii="宋体" w:hAnsi="宋体"/>
                <w:szCs w:val="21"/>
              </w:rPr>
            </w:pPr>
            <w:r>
              <w:rPr>
                <w:rFonts w:ascii="宋体" w:hAnsi="宋体" w:hint="eastAsia"/>
                <w:szCs w:val="21"/>
              </w:rPr>
              <w:t>■不接受</w:t>
            </w:r>
          </w:p>
        </w:tc>
      </w:tr>
      <w:tr w:rsidR="005B03A4" w14:paraId="63BF21DD" w14:textId="77777777">
        <w:trPr>
          <w:trHeight w:val="60"/>
          <w:jc w:val="center"/>
        </w:trPr>
        <w:tc>
          <w:tcPr>
            <w:tcW w:w="795" w:type="dxa"/>
            <w:tcBorders>
              <w:top w:val="single" w:sz="4" w:space="0" w:color="auto"/>
              <w:left w:val="single" w:sz="4" w:space="0" w:color="auto"/>
              <w:bottom w:val="single" w:sz="4" w:space="0" w:color="auto"/>
              <w:right w:val="single" w:sz="4" w:space="0" w:color="auto"/>
            </w:tcBorders>
            <w:vAlign w:val="center"/>
          </w:tcPr>
          <w:p w14:paraId="07BDCEB6" w14:textId="77777777" w:rsidR="005B03A4" w:rsidRDefault="00D1359D">
            <w:pPr>
              <w:spacing w:line="360" w:lineRule="exact"/>
              <w:jc w:val="center"/>
              <w:rPr>
                <w:rFonts w:ascii="宋体" w:hAnsi="宋体"/>
                <w:bCs/>
                <w:szCs w:val="21"/>
              </w:rPr>
            </w:pPr>
            <w:r>
              <w:rPr>
                <w:rFonts w:ascii="宋体" w:hAnsi="宋体" w:hint="eastAsia"/>
                <w:bCs/>
                <w:szCs w:val="21"/>
              </w:rPr>
              <w:t>13</w:t>
            </w:r>
          </w:p>
        </w:tc>
        <w:tc>
          <w:tcPr>
            <w:tcW w:w="1257" w:type="dxa"/>
            <w:tcBorders>
              <w:top w:val="single" w:sz="4" w:space="0" w:color="auto"/>
              <w:left w:val="single" w:sz="4" w:space="0" w:color="auto"/>
              <w:bottom w:val="single" w:sz="4" w:space="0" w:color="auto"/>
              <w:right w:val="single" w:sz="4" w:space="0" w:color="auto"/>
            </w:tcBorders>
            <w:vAlign w:val="center"/>
          </w:tcPr>
          <w:p w14:paraId="17AFCCC0" w14:textId="77777777" w:rsidR="005B03A4" w:rsidRDefault="00D1359D">
            <w:pPr>
              <w:spacing w:line="360" w:lineRule="exact"/>
              <w:jc w:val="center"/>
              <w:rPr>
                <w:rFonts w:ascii="宋体" w:hAnsi="宋体"/>
                <w:bCs/>
                <w:szCs w:val="21"/>
              </w:rPr>
            </w:pPr>
            <w:r>
              <w:rPr>
                <w:rFonts w:ascii="宋体" w:hAnsi="宋体" w:hint="eastAsia"/>
                <w:bCs/>
                <w:szCs w:val="21"/>
              </w:rPr>
              <w:t>1.10.1</w:t>
            </w:r>
          </w:p>
        </w:tc>
        <w:tc>
          <w:tcPr>
            <w:tcW w:w="2065" w:type="dxa"/>
            <w:tcBorders>
              <w:top w:val="single" w:sz="4" w:space="0" w:color="auto"/>
              <w:left w:val="single" w:sz="4" w:space="0" w:color="auto"/>
              <w:bottom w:val="single" w:sz="4" w:space="0" w:color="auto"/>
              <w:right w:val="single" w:sz="4" w:space="0" w:color="auto"/>
            </w:tcBorders>
            <w:vAlign w:val="center"/>
          </w:tcPr>
          <w:p w14:paraId="4E4E90CE" w14:textId="77777777" w:rsidR="005B03A4" w:rsidRDefault="00D1359D">
            <w:pPr>
              <w:spacing w:line="360" w:lineRule="exact"/>
              <w:jc w:val="center"/>
              <w:rPr>
                <w:rFonts w:ascii="宋体" w:hAnsi="宋体"/>
                <w:bCs/>
                <w:szCs w:val="21"/>
              </w:rPr>
            </w:pPr>
            <w:r>
              <w:rPr>
                <w:rFonts w:ascii="宋体" w:hAnsi="宋体" w:hint="eastAsia"/>
                <w:bCs/>
                <w:szCs w:val="21"/>
              </w:rPr>
              <w:t>踏勘现场</w:t>
            </w:r>
          </w:p>
        </w:tc>
        <w:tc>
          <w:tcPr>
            <w:tcW w:w="5524" w:type="dxa"/>
            <w:tcBorders>
              <w:top w:val="single" w:sz="4" w:space="0" w:color="auto"/>
              <w:left w:val="single" w:sz="4" w:space="0" w:color="auto"/>
              <w:bottom w:val="single" w:sz="4" w:space="0" w:color="auto"/>
              <w:right w:val="single" w:sz="4" w:space="0" w:color="auto"/>
            </w:tcBorders>
            <w:vAlign w:val="center"/>
          </w:tcPr>
          <w:p w14:paraId="37160B60" w14:textId="77777777" w:rsidR="005B03A4" w:rsidRDefault="00D1359D">
            <w:pPr>
              <w:spacing w:line="360" w:lineRule="exact"/>
              <w:rPr>
                <w:rFonts w:ascii="宋体" w:hAnsi="宋体"/>
                <w:szCs w:val="21"/>
              </w:rPr>
            </w:pPr>
            <w:r>
              <w:rPr>
                <w:rFonts w:ascii="宋体" w:hAnsi="宋体" w:hint="eastAsia"/>
                <w:szCs w:val="21"/>
              </w:rPr>
              <w:t>■不组织</w:t>
            </w:r>
          </w:p>
        </w:tc>
      </w:tr>
      <w:tr w:rsidR="005B03A4" w14:paraId="20D276B4" w14:textId="77777777">
        <w:trPr>
          <w:trHeight w:val="94"/>
          <w:jc w:val="center"/>
        </w:trPr>
        <w:tc>
          <w:tcPr>
            <w:tcW w:w="795" w:type="dxa"/>
            <w:tcBorders>
              <w:top w:val="single" w:sz="4" w:space="0" w:color="auto"/>
              <w:left w:val="single" w:sz="4" w:space="0" w:color="auto"/>
              <w:bottom w:val="single" w:sz="4" w:space="0" w:color="auto"/>
              <w:right w:val="single" w:sz="4" w:space="0" w:color="auto"/>
            </w:tcBorders>
            <w:vAlign w:val="center"/>
          </w:tcPr>
          <w:p w14:paraId="3682F9C5" w14:textId="77777777" w:rsidR="005B03A4" w:rsidRDefault="00D1359D">
            <w:pPr>
              <w:spacing w:line="360" w:lineRule="exact"/>
              <w:jc w:val="center"/>
              <w:rPr>
                <w:rFonts w:ascii="宋体" w:hAnsi="宋体"/>
                <w:bCs/>
                <w:szCs w:val="21"/>
              </w:rPr>
            </w:pPr>
            <w:r>
              <w:rPr>
                <w:rFonts w:ascii="宋体" w:hAnsi="宋体" w:hint="eastAsia"/>
                <w:bCs/>
                <w:szCs w:val="21"/>
              </w:rPr>
              <w:t>14</w:t>
            </w:r>
          </w:p>
        </w:tc>
        <w:tc>
          <w:tcPr>
            <w:tcW w:w="1257" w:type="dxa"/>
            <w:tcBorders>
              <w:top w:val="single" w:sz="4" w:space="0" w:color="auto"/>
              <w:left w:val="single" w:sz="4" w:space="0" w:color="auto"/>
              <w:bottom w:val="single" w:sz="4" w:space="0" w:color="auto"/>
              <w:right w:val="single" w:sz="4" w:space="0" w:color="auto"/>
            </w:tcBorders>
            <w:vAlign w:val="center"/>
          </w:tcPr>
          <w:p w14:paraId="59B4D647" w14:textId="77777777" w:rsidR="005B03A4" w:rsidRDefault="00D1359D">
            <w:pPr>
              <w:spacing w:line="360" w:lineRule="exact"/>
              <w:jc w:val="center"/>
              <w:rPr>
                <w:rFonts w:ascii="宋体" w:hAnsi="宋体"/>
                <w:bCs/>
                <w:szCs w:val="21"/>
              </w:rPr>
            </w:pPr>
            <w:r>
              <w:rPr>
                <w:rFonts w:ascii="宋体" w:hAnsi="宋体" w:hint="eastAsia"/>
                <w:bCs/>
                <w:szCs w:val="21"/>
              </w:rPr>
              <w:t>1.11.1</w:t>
            </w:r>
          </w:p>
        </w:tc>
        <w:tc>
          <w:tcPr>
            <w:tcW w:w="2065" w:type="dxa"/>
            <w:tcBorders>
              <w:top w:val="single" w:sz="4" w:space="0" w:color="auto"/>
              <w:left w:val="single" w:sz="4" w:space="0" w:color="auto"/>
              <w:bottom w:val="single" w:sz="4" w:space="0" w:color="auto"/>
              <w:right w:val="single" w:sz="4" w:space="0" w:color="auto"/>
            </w:tcBorders>
            <w:vAlign w:val="center"/>
          </w:tcPr>
          <w:p w14:paraId="098D4839" w14:textId="77777777" w:rsidR="005B03A4" w:rsidRDefault="00D1359D">
            <w:pPr>
              <w:spacing w:line="360" w:lineRule="exact"/>
              <w:jc w:val="center"/>
              <w:rPr>
                <w:rFonts w:ascii="宋体" w:hAnsi="宋体"/>
                <w:bCs/>
                <w:szCs w:val="21"/>
              </w:rPr>
            </w:pPr>
            <w:r>
              <w:rPr>
                <w:rFonts w:ascii="宋体" w:hAnsi="宋体" w:hint="eastAsia"/>
                <w:bCs/>
                <w:szCs w:val="21"/>
              </w:rPr>
              <w:t>投标预备会</w:t>
            </w:r>
          </w:p>
        </w:tc>
        <w:tc>
          <w:tcPr>
            <w:tcW w:w="5524" w:type="dxa"/>
            <w:tcBorders>
              <w:top w:val="single" w:sz="4" w:space="0" w:color="auto"/>
              <w:left w:val="single" w:sz="4" w:space="0" w:color="auto"/>
              <w:bottom w:val="single" w:sz="4" w:space="0" w:color="auto"/>
              <w:right w:val="single" w:sz="4" w:space="0" w:color="auto"/>
            </w:tcBorders>
            <w:vAlign w:val="center"/>
          </w:tcPr>
          <w:p w14:paraId="0C1871CD" w14:textId="77777777" w:rsidR="005B03A4" w:rsidRDefault="00D1359D">
            <w:pPr>
              <w:spacing w:line="360" w:lineRule="exact"/>
              <w:rPr>
                <w:rFonts w:ascii="宋体" w:hAnsi="宋体"/>
                <w:szCs w:val="21"/>
              </w:rPr>
            </w:pPr>
            <w:r>
              <w:rPr>
                <w:rFonts w:ascii="宋体" w:hAnsi="宋体" w:hint="eastAsia"/>
                <w:szCs w:val="21"/>
              </w:rPr>
              <w:t>■不召开</w:t>
            </w:r>
          </w:p>
        </w:tc>
      </w:tr>
      <w:tr w:rsidR="005B03A4" w14:paraId="3D368AC7" w14:textId="77777777">
        <w:trPr>
          <w:trHeight w:val="709"/>
          <w:jc w:val="center"/>
        </w:trPr>
        <w:tc>
          <w:tcPr>
            <w:tcW w:w="795" w:type="dxa"/>
            <w:tcBorders>
              <w:top w:val="single" w:sz="4" w:space="0" w:color="auto"/>
              <w:left w:val="single" w:sz="4" w:space="0" w:color="auto"/>
              <w:right w:val="single" w:sz="4" w:space="0" w:color="auto"/>
            </w:tcBorders>
            <w:vAlign w:val="center"/>
          </w:tcPr>
          <w:p w14:paraId="452097D4" w14:textId="77777777" w:rsidR="005B03A4" w:rsidRDefault="00D1359D">
            <w:pPr>
              <w:spacing w:line="360" w:lineRule="exact"/>
              <w:jc w:val="center"/>
              <w:rPr>
                <w:rFonts w:ascii="宋体" w:hAnsi="宋体"/>
                <w:bCs/>
                <w:szCs w:val="21"/>
              </w:rPr>
            </w:pPr>
            <w:r>
              <w:rPr>
                <w:rFonts w:ascii="宋体" w:hAnsi="宋体" w:hint="eastAsia"/>
                <w:bCs/>
                <w:szCs w:val="21"/>
              </w:rPr>
              <w:t>15</w:t>
            </w:r>
          </w:p>
        </w:tc>
        <w:tc>
          <w:tcPr>
            <w:tcW w:w="1257" w:type="dxa"/>
            <w:tcBorders>
              <w:top w:val="single" w:sz="4" w:space="0" w:color="auto"/>
              <w:left w:val="single" w:sz="4" w:space="0" w:color="auto"/>
              <w:right w:val="single" w:sz="4" w:space="0" w:color="auto"/>
            </w:tcBorders>
            <w:vAlign w:val="center"/>
          </w:tcPr>
          <w:p w14:paraId="0E6D81F3" w14:textId="77777777" w:rsidR="005B03A4" w:rsidRDefault="00D1359D">
            <w:pPr>
              <w:spacing w:line="360" w:lineRule="exact"/>
              <w:jc w:val="center"/>
              <w:rPr>
                <w:rFonts w:ascii="宋体" w:hAnsi="宋体"/>
                <w:bCs/>
                <w:szCs w:val="21"/>
              </w:rPr>
            </w:pPr>
            <w:r>
              <w:rPr>
                <w:rFonts w:ascii="宋体" w:hAnsi="宋体" w:hint="eastAsia"/>
                <w:bCs/>
                <w:szCs w:val="21"/>
              </w:rPr>
              <w:t>1.12</w:t>
            </w:r>
          </w:p>
        </w:tc>
        <w:tc>
          <w:tcPr>
            <w:tcW w:w="2065" w:type="dxa"/>
            <w:tcBorders>
              <w:top w:val="single" w:sz="4" w:space="0" w:color="auto"/>
              <w:left w:val="single" w:sz="4" w:space="0" w:color="auto"/>
              <w:right w:val="single" w:sz="4" w:space="0" w:color="auto"/>
            </w:tcBorders>
            <w:vAlign w:val="center"/>
          </w:tcPr>
          <w:p w14:paraId="1A1F0A44" w14:textId="77777777" w:rsidR="005B03A4" w:rsidRDefault="00D1359D">
            <w:pPr>
              <w:spacing w:line="360" w:lineRule="exact"/>
              <w:jc w:val="center"/>
              <w:rPr>
                <w:rFonts w:ascii="宋体" w:hAnsi="宋体"/>
                <w:bCs/>
                <w:szCs w:val="21"/>
              </w:rPr>
            </w:pPr>
            <w:r>
              <w:rPr>
                <w:rFonts w:ascii="宋体" w:hAnsi="宋体" w:hint="eastAsia"/>
                <w:bCs/>
                <w:szCs w:val="21"/>
              </w:rPr>
              <w:t>招标人提供的施工监理服务条件</w:t>
            </w:r>
          </w:p>
        </w:tc>
        <w:tc>
          <w:tcPr>
            <w:tcW w:w="5524" w:type="dxa"/>
            <w:tcBorders>
              <w:top w:val="single" w:sz="4" w:space="0" w:color="auto"/>
              <w:left w:val="single" w:sz="4" w:space="0" w:color="auto"/>
              <w:right w:val="single" w:sz="4" w:space="0" w:color="auto"/>
            </w:tcBorders>
            <w:vAlign w:val="center"/>
          </w:tcPr>
          <w:p w14:paraId="33D99504" w14:textId="77777777" w:rsidR="005B03A4" w:rsidRDefault="00D1359D">
            <w:pPr>
              <w:spacing w:line="360" w:lineRule="exact"/>
              <w:rPr>
                <w:rFonts w:ascii="宋体" w:hAnsi="宋体"/>
                <w:szCs w:val="21"/>
              </w:rPr>
            </w:pPr>
            <w:r>
              <w:rPr>
                <w:rFonts w:ascii="宋体" w:hAnsi="宋体" w:hint="eastAsia"/>
                <w:szCs w:val="21"/>
              </w:rPr>
              <w:t>■不提供</w:t>
            </w:r>
          </w:p>
        </w:tc>
      </w:tr>
      <w:tr w:rsidR="005B03A4" w14:paraId="1A985809" w14:textId="77777777">
        <w:trPr>
          <w:trHeight w:val="620"/>
          <w:jc w:val="center"/>
        </w:trPr>
        <w:tc>
          <w:tcPr>
            <w:tcW w:w="795" w:type="dxa"/>
            <w:tcBorders>
              <w:top w:val="single" w:sz="4" w:space="0" w:color="auto"/>
              <w:left w:val="single" w:sz="4" w:space="0" w:color="auto"/>
              <w:bottom w:val="single" w:sz="4" w:space="0" w:color="auto"/>
              <w:right w:val="single" w:sz="4" w:space="0" w:color="auto"/>
            </w:tcBorders>
            <w:vAlign w:val="center"/>
          </w:tcPr>
          <w:p w14:paraId="7076C357" w14:textId="77777777" w:rsidR="005B03A4" w:rsidRDefault="00D1359D">
            <w:pPr>
              <w:spacing w:line="360" w:lineRule="exact"/>
              <w:jc w:val="center"/>
              <w:rPr>
                <w:rFonts w:ascii="宋体" w:hAnsi="宋体"/>
                <w:bCs/>
                <w:szCs w:val="21"/>
              </w:rPr>
            </w:pPr>
            <w:r>
              <w:rPr>
                <w:rFonts w:ascii="宋体" w:hAnsi="宋体" w:hint="eastAsia"/>
                <w:bCs/>
                <w:szCs w:val="21"/>
              </w:rPr>
              <w:t>16</w:t>
            </w:r>
          </w:p>
        </w:tc>
        <w:tc>
          <w:tcPr>
            <w:tcW w:w="1257" w:type="dxa"/>
            <w:tcBorders>
              <w:top w:val="single" w:sz="4" w:space="0" w:color="auto"/>
              <w:left w:val="single" w:sz="4" w:space="0" w:color="auto"/>
              <w:bottom w:val="single" w:sz="4" w:space="0" w:color="auto"/>
              <w:right w:val="single" w:sz="4" w:space="0" w:color="auto"/>
            </w:tcBorders>
            <w:vAlign w:val="center"/>
          </w:tcPr>
          <w:p w14:paraId="1730D2A6" w14:textId="77777777" w:rsidR="005B03A4" w:rsidRDefault="00D1359D">
            <w:pPr>
              <w:spacing w:line="360" w:lineRule="exact"/>
              <w:jc w:val="center"/>
              <w:rPr>
                <w:rFonts w:ascii="宋体" w:hAnsi="宋体"/>
                <w:bCs/>
                <w:szCs w:val="21"/>
              </w:rPr>
            </w:pPr>
            <w:r>
              <w:rPr>
                <w:rFonts w:ascii="宋体" w:hAnsi="宋体" w:hint="eastAsia"/>
                <w:bCs/>
                <w:szCs w:val="21"/>
              </w:rPr>
              <w:t>3.3.1</w:t>
            </w:r>
          </w:p>
        </w:tc>
        <w:tc>
          <w:tcPr>
            <w:tcW w:w="2065" w:type="dxa"/>
            <w:tcBorders>
              <w:top w:val="single" w:sz="4" w:space="0" w:color="auto"/>
              <w:left w:val="single" w:sz="4" w:space="0" w:color="auto"/>
              <w:bottom w:val="single" w:sz="4" w:space="0" w:color="auto"/>
              <w:right w:val="single" w:sz="4" w:space="0" w:color="auto"/>
            </w:tcBorders>
            <w:vAlign w:val="center"/>
          </w:tcPr>
          <w:p w14:paraId="470DEF77" w14:textId="77777777" w:rsidR="005B03A4" w:rsidRDefault="00D1359D">
            <w:pPr>
              <w:spacing w:line="360" w:lineRule="exact"/>
              <w:jc w:val="center"/>
              <w:rPr>
                <w:rFonts w:ascii="宋体" w:hAnsi="宋体"/>
                <w:bCs/>
                <w:szCs w:val="21"/>
              </w:rPr>
            </w:pPr>
            <w:r>
              <w:rPr>
                <w:rFonts w:ascii="宋体" w:hAnsi="宋体" w:hint="eastAsia"/>
                <w:bCs/>
                <w:szCs w:val="21"/>
              </w:rPr>
              <w:t>商务标编制内容</w:t>
            </w:r>
          </w:p>
        </w:tc>
        <w:tc>
          <w:tcPr>
            <w:tcW w:w="5524" w:type="dxa"/>
            <w:tcBorders>
              <w:top w:val="single" w:sz="4" w:space="0" w:color="auto"/>
              <w:left w:val="single" w:sz="4" w:space="0" w:color="auto"/>
              <w:bottom w:val="single" w:sz="4" w:space="0" w:color="auto"/>
              <w:right w:val="single" w:sz="4" w:space="0" w:color="auto"/>
            </w:tcBorders>
            <w:vAlign w:val="center"/>
          </w:tcPr>
          <w:p w14:paraId="7CA874CE" w14:textId="77777777" w:rsidR="005B03A4" w:rsidRDefault="00D1359D">
            <w:pPr>
              <w:adjustRightInd w:val="0"/>
              <w:snapToGrid w:val="0"/>
              <w:spacing w:line="360" w:lineRule="auto"/>
              <w:rPr>
                <w:rFonts w:ascii="宋体" w:hAnsi="宋体" w:cs="仿宋_GB2312"/>
                <w:szCs w:val="21"/>
              </w:rPr>
            </w:pPr>
            <w:r>
              <w:rPr>
                <w:rFonts w:ascii="宋体" w:hAnsi="宋体" w:cs="仿宋_GB2312" w:hint="eastAsia"/>
                <w:szCs w:val="21"/>
              </w:rPr>
              <w:t>封面（详见示范文本）</w:t>
            </w:r>
          </w:p>
          <w:p w14:paraId="6595F51A" w14:textId="77777777" w:rsidR="005B03A4" w:rsidRDefault="00D1359D">
            <w:pPr>
              <w:adjustRightInd w:val="0"/>
              <w:snapToGrid w:val="0"/>
              <w:spacing w:line="360" w:lineRule="auto"/>
              <w:rPr>
                <w:rFonts w:ascii="宋体" w:hAnsi="宋体" w:cs="仿宋_GB2312"/>
                <w:szCs w:val="21"/>
              </w:rPr>
            </w:pPr>
            <w:r>
              <w:rPr>
                <w:rFonts w:ascii="宋体" w:hAnsi="宋体" w:cs="仿宋_GB2312" w:hint="eastAsia"/>
                <w:szCs w:val="21"/>
              </w:rPr>
              <w:t>1</w:t>
            </w:r>
            <w:r>
              <w:rPr>
                <w:rFonts w:ascii="宋体" w:hAnsi="宋体" w:cs="仿宋_GB2312" w:hint="eastAsia"/>
                <w:szCs w:val="21"/>
              </w:rPr>
              <w:t>、法定代表人身份证明书或附有法定代表人身份证明的法</w:t>
            </w:r>
            <w:r>
              <w:rPr>
                <w:rFonts w:ascii="宋体" w:hAnsi="宋体" w:cs="仿宋_GB2312" w:hint="eastAsia"/>
                <w:szCs w:val="21"/>
              </w:rPr>
              <w:lastRenderedPageBreak/>
              <w:t>定代表人授权委托书（详见示范文本）</w:t>
            </w:r>
          </w:p>
          <w:p w14:paraId="44E8C06F" w14:textId="77777777" w:rsidR="005B03A4" w:rsidRDefault="00D1359D">
            <w:pPr>
              <w:adjustRightInd w:val="0"/>
              <w:snapToGrid w:val="0"/>
              <w:spacing w:line="360" w:lineRule="auto"/>
              <w:rPr>
                <w:rFonts w:ascii="宋体" w:hAnsi="宋体" w:cs="仿宋_GB2312"/>
                <w:szCs w:val="21"/>
              </w:rPr>
            </w:pPr>
            <w:r>
              <w:rPr>
                <w:rFonts w:ascii="宋体" w:hAnsi="宋体" w:cs="仿宋_GB2312" w:hint="eastAsia"/>
                <w:szCs w:val="21"/>
              </w:rPr>
              <w:t>2</w:t>
            </w:r>
            <w:r>
              <w:rPr>
                <w:rFonts w:ascii="宋体" w:hAnsi="宋体" w:cs="仿宋_GB2312" w:hint="eastAsia"/>
                <w:szCs w:val="21"/>
              </w:rPr>
              <w:t>、投标函（详见示范文本）</w:t>
            </w:r>
          </w:p>
          <w:p w14:paraId="302B41EF" w14:textId="77777777" w:rsidR="005B03A4" w:rsidRDefault="00D1359D">
            <w:pPr>
              <w:adjustRightInd w:val="0"/>
              <w:snapToGrid w:val="0"/>
              <w:spacing w:line="360" w:lineRule="auto"/>
              <w:rPr>
                <w:rFonts w:ascii="宋体" w:hAnsi="宋体" w:cs="仿宋_GB2312"/>
                <w:szCs w:val="21"/>
              </w:rPr>
            </w:pPr>
            <w:r>
              <w:rPr>
                <w:rFonts w:ascii="宋体" w:hAnsi="宋体" w:cs="仿宋_GB2312" w:hint="eastAsia"/>
                <w:szCs w:val="21"/>
              </w:rPr>
              <w:t>3</w:t>
            </w:r>
            <w:r>
              <w:rPr>
                <w:rFonts w:ascii="宋体" w:hAnsi="宋体" w:cs="仿宋_GB2312" w:hint="eastAsia"/>
                <w:szCs w:val="21"/>
              </w:rPr>
              <w:t>、投标函附录（格式详见示范文本）</w:t>
            </w:r>
          </w:p>
          <w:p w14:paraId="068D3EFA" w14:textId="77777777" w:rsidR="005B03A4" w:rsidRDefault="00D1359D">
            <w:pPr>
              <w:adjustRightInd w:val="0"/>
              <w:snapToGrid w:val="0"/>
              <w:spacing w:line="360" w:lineRule="auto"/>
              <w:rPr>
                <w:rFonts w:ascii="宋体" w:hAnsi="宋体" w:cs="仿宋_GB2312"/>
                <w:szCs w:val="21"/>
              </w:rPr>
            </w:pPr>
            <w:r>
              <w:rPr>
                <w:rFonts w:ascii="宋体" w:hAnsi="宋体" w:cs="仿宋_GB2312" w:hint="eastAsia"/>
                <w:szCs w:val="21"/>
              </w:rPr>
              <w:t>4</w:t>
            </w:r>
            <w:r>
              <w:rPr>
                <w:rFonts w:ascii="宋体" w:hAnsi="宋体" w:cs="仿宋_GB2312" w:hint="eastAsia"/>
                <w:szCs w:val="21"/>
              </w:rPr>
              <w:t>、投标报价一览表（详见示范文本）</w:t>
            </w:r>
          </w:p>
          <w:p w14:paraId="73B5A56E" w14:textId="77777777" w:rsidR="005B03A4" w:rsidRDefault="00D1359D">
            <w:pPr>
              <w:adjustRightInd w:val="0"/>
              <w:snapToGrid w:val="0"/>
              <w:spacing w:line="360" w:lineRule="auto"/>
              <w:rPr>
                <w:rFonts w:ascii="宋体" w:hAnsi="宋体" w:cs="仿宋_GB2312"/>
                <w:sz w:val="24"/>
              </w:rPr>
            </w:pPr>
            <w:r>
              <w:rPr>
                <w:rFonts w:ascii="宋体" w:hAnsi="宋体" w:cs="仿宋_GB2312" w:hint="eastAsia"/>
                <w:szCs w:val="21"/>
              </w:rPr>
              <w:t>5</w:t>
            </w:r>
            <w:r>
              <w:rPr>
                <w:rFonts w:ascii="宋体" w:hAnsi="宋体" w:cs="仿宋_GB2312" w:hint="eastAsia"/>
                <w:szCs w:val="21"/>
              </w:rPr>
              <w:t>、总监理工程师委任书（详见示范文本）</w:t>
            </w:r>
          </w:p>
        </w:tc>
      </w:tr>
      <w:tr w:rsidR="005B03A4" w14:paraId="0F2B00A5" w14:textId="77777777">
        <w:trPr>
          <w:trHeight w:val="514"/>
          <w:jc w:val="center"/>
        </w:trPr>
        <w:tc>
          <w:tcPr>
            <w:tcW w:w="795" w:type="dxa"/>
            <w:tcBorders>
              <w:top w:val="single" w:sz="4" w:space="0" w:color="auto"/>
              <w:left w:val="single" w:sz="4" w:space="0" w:color="auto"/>
              <w:bottom w:val="single" w:sz="4" w:space="0" w:color="auto"/>
              <w:right w:val="single" w:sz="4" w:space="0" w:color="auto"/>
            </w:tcBorders>
            <w:vAlign w:val="center"/>
          </w:tcPr>
          <w:p w14:paraId="61761A79" w14:textId="77777777" w:rsidR="005B03A4" w:rsidRDefault="00D1359D">
            <w:pPr>
              <w:spacing w:line="360" w:lineRule="exact"/>
              <w:jc w:val="center"/>
              <w:rPr>
                <w:rFonts w:ascii="宋体" w:hAnsi="宋体"/>
                <w:bCs/>
                <w:szCs w:val="21"/>
              </w:rPr>
            </w:pPr>
            <w:r>
              <w:rPr>
                <w:rFonts w:ascii="宋体" w:hAnsi="宋体" w:hint="eastAsia"/>
                <w:bCs/>
                <w:szCs w:val="21"/>
              </w:rPr>
              <w:lastRenderedPageBreak/>
              <w:t>17</w:t>
            </w:r>
          </w:p>
        </w:tc>
        <w:tc>
          <w:tcPr>
            <w:tcW w:w="1257" w:type="dxa"/>
            <w:tcBorders>
              <w:top w:val="single" w:sz="4" w:space="0" w:color="auto"/>
              <w:left w:val="single" w:sz="4" w:space="0" w:color="auto"/>
              <w:bottom w:val="single" w:sz="4" w:space="0" w:color="auto"/>
              <w:right w:val="single" w:sz="4" w:space="0" w:color="auto"/>
            </w:tcBorders>
            <w:vAlign w:val="center"/>
          </w:tcPr>
          <w:p w14:paraId="0AE27F8F" w14:textId="77777777" w:rsidR="005B03A4" w:rsidRDefault="00D1359D">
            <w:pPr>
              <w:spacing w:line="360" w:lineRule="exact"/>
              <w:jc w:val="center"/>
              <w:rPr>
                <w:rFonts w:ascii="宋体" w:hAnsi="宋体"/>
                <w:bCs/>
                <w:szCs w:val="21"/>
              </w:rPr>
            </w:pPr>
            <w:r>
              <w:rPr>
                <w:rFonts w:ascii="宋体" w:hAnsi="宋体" w:hint="eastAsia"/>
                <w:bCs/>
                <w:szCs w:val="21"/>
              </w:rPr>
              <w:t>3.3.2.1</w:t>
            </w:r>
          </w:p>
        </w:tc>
        <w:tc>
          <w:tcPr>
            <w:tcW w:w="2065" w:type="dxa"/>
            <w:tcBorders>
              <w:top w:val="single" w:sz="4" w:space="0" w:color="auto"/>
              <w:left w:val="single" w:sz="4" w:space="0" w:color="auto"/>
              <w:bottom w:val="single" w:sz="4" w:space="0" w:color="auto"/>
              <w:right w:val="single" w:sz="4" w:space="0" w:color="auto"/>
            </w:tcBorders>
            <w:vAlign w:val="center"/>
          </w:tcPr>
          <w:p w14:paraId="2E443E22" w14:textId="77777777" w:rsidR="005B03A4" w:rsidRDefault="00D1359D">
            <w:pPr>
              <w:spacing w:line="360" w:lineRule="exact"/>
              <w:jc w:val="center"/>
              <w:rPr>
                <w:rFonts w:ascii="宋体" w:hAnsi="宋体"/>
                <w:bCs/>
                <w:szCs w:val="21"/>
              </w:rPr>
            </w:pPr>
            <w:r>
              <w:rPr>
                <w:rFonts w:ascii="宋体" w:hAnsi="宋体" w:hint="eastAsia"/>
                <w:bCs/>
                <w:szCs w:val="21"/>
              </w:rPr>
              <w:t>技术标编制形式</w:t>
            </w:r>
          </w:p>
        </w:tc>
        <w:tc>
          <w:tcPr>
            <w:tcW w:w="5524" w:type="dxa"/>
            <w:tcBorders>
              <w:top w:val="single" w:sz="4" w:space="0" w:color="auto"/>
              <w:left w:val="single" w:sz="4" w:space="0" w:color="auto"/>
              <w:bottom w:val="single" w:sz="4" w:space="0" w:color="auto"/>
              <w:right w:val="single" w:sz="4" w:space="0" w:color="auto"/>
            </w:tcBorders>
            <w:vAlign w:val="center"/>
          </w:tcPr>
          <w:p w14:paraId="0B106623" w14:textId="77777777" w:rsidR="005B03A4" w:rsidRDefault="00D1359D">
            <w:pPr>
              <w:spacing w:line="360" w:lineRule="auto"/>
              <w:rPr>
                <w:rFonts w:ascii="宋体" w:hAnsi="宋体" w:cs="仿宋_GB2312"/>
                <w:sz w:val="24"/>
              </w:rPr>
            </w:pPr>
            <w:r>
              <w:rPr>
                <w:rFonts w:ascii="宋体" w:hAnsi="宋体" w:cs="仿宋_GB2312" w:hint="eastAsia"/>
                <w:szCs w:val="21"/>
              </w:rPr>
              <w:t>/</w:t>
            </w:r>
          </w:p>
        </w:tc>
      </w:tr>
      <w:tr w:rsidR="005B03A4" w14:paraId="2F4919B3" w14:textId="77777777">
        <w:trPr>
          <w:trHeight w:val="470"/>
          <w:jc w:val="center"/>
        </w:trPr>
        <w:tc>
          <w:tcPr>
            <w:tcW w:w="795" w:type="dxa"/>
            <w:tcBorders>
              <w:top w:val="single" w:sz="4" w:space="0" w:color="auto"/>
              <w:left w:val="single" w:sz="4" w:space="0" w:color="auto"/>
              <w:bottom w:val="single" w:sz="4" w:space="0" w:color="auto"/>
              <w:right w:val="single" w:sz="4" w:space="0" w:color="auto"/>
            </w:tcBorders>
            <w:vAlign w:val="center"/>
          </w:tcPr>
          <w:p w14:paraId="7FC468B1" w14:textId="77777777" w:rsidR="005B03A4" w:rsidRDefault="00D1359D">
            <w:pPr>
              <w:spacing w:line="360" w:lineRule="exact"/>
              <w:jc w:val="center"/>
              <w:rPr>
                <w:rFonts w:ascii="宋体" w:hAnsi="宋体"/>
                <w:bCs/>
                <w:szCs w:val="21"/>
              </w:rPr>
            </w:pPr>
            <w:r>
              <w:rPr>
                <w:rFonts w:ascii="宋体" w:hAnsi="宋体" w:hint="eastAsia"/>
                <w:bCs/>
                <w:szCs w:val="21"/>
              </w:rPr>
              <w:t>18</w:t>
            </w:r>
          </w:p>
        </w:tc>
        <w:tc>
          <w:tcPr>
            <w:tcW w:w="1257" w:type="dxa"/>
            <w:tcBorders>
              <w:top w:val="single" w:sz="4" w:space="0" w:color="auto"/>
              <w:left w:val="single" w:sz="4" w:space="0" w:color="auto"/>
              <w:bottom w:val="single" w:sz="4" w:space="0" w:color="auto"/>
              <w:right w:val="single" w:sz="4" w:space="0" w:color="auto"/>
            </w:tcBorders>
            <w:vAlign w:val="center"/>
          </w:tcPr>
          <w:p w14:paraId="2CF15BB1" w14:textId="77777777" w:rsidR="005B03A4" w:rsidRDefault="00D1359D">
            <w:pPr>
              <w:spacing w:line="360" w:lineRule="exact"/>
              <w:jc w:val="center"/>
              <w:rPr>
                <w:rFonts w:ascii="宋体" w:hAnsi="宋体"/>
                <w:bCs/>
                <w:szCs w:val="21"/>
              </w:rPr>
            </w:pPr>
            <w:r>
              <w:rPr>
                <w:rFonts w:ascii="宋体" w:hAnsi="宋体" w:hint="eastAsia"/>
                <w:bCs/>
                <w:szCs w:val="21"/>
              </w:rPr>
              <w:t>3.3.2</w:t>
            </w:r>
          </w:p>
        </w:tc>
        <w:tc>
          <w:tcPr>
            <w:tcW w:w="2065" w:type="dxa"/>
            <w:tcBorders>
              <w:top w:val="single" w:sz="4" w:space="0" w:color="auto"/>
              <w:left w:val="single" w:sz="4" w:space="0" w:color="auto"/>
              <w:bottom w:val="single" w:sz="4" w:space="0" w:color="auto"/>
              <w:right w:val="single" w:sz="4" w:space="0" w:color="auto"/>
            </w:tcBorders>
            <w:vAlign w:val="center"/>
          </w:tcPr>
          <w:p w14:paraId="425765D9" w14:textId="77777777" w:rsidR="005B03A4" w:rsidRDefault="00D1359D">
            <w:pPr>
              <w:spacing w:line="360" w:lineRule="exact"/>
              <w:jc w:val="center"/>
              <w:rPr>
                <w:rFonts w:ascii="宋体" w:hAnsi="宋体"/>
                <w:bCs/>
                <w:szCs w:val="21"/>
              </w:rPr>
            </w:pPr>
            <w:r>
              <w:rPr>
                <w:rFonts w:ascii="宋体" w:hAnsi="宋体" w:hint="eastAsia"/>
                <w:bCs/>
                <w:szCs w:val="21"/>
              </w:rPr>
              <w:t>技术标编制内容</w:t>
            </w:r>
          </w:p>
        </w:tc>
        <w:tc>
          <w:tcPr>
            <w:tcW w:w="5524" w:type="dxa"/>
            <w:tcBorders>
              <w:top w:val="single" w:sz="4" w:space="0" w:color="auto"/>
              <w:left w:val="single" w:sz="4" w:space="0" w:color="auto"/>
              <w:bottom w:val="single" w:sz="4" w:space="0" w:color="auto"/>
              <w:right w:val="single" w:sz="4" w:space="0" w:color="auto"/>
            </w:tcBorders>
            <w:vAlign w:val="center"/>
          </w:tcPr>
          <w:p w14:paraId="2DEB19CA" w14:textId="77777777" w:rsidR="005B03A4" w:rsidRDefault="00D1359D">
            <w:pPr>
              <w:adjustRightInd w:val="0"/>
              <w:snapToGrid w:val="0"/>
              <w:spacing w:line="360" w:lineRule="auto"/>
              <w:rPr>
                <w:rFonts w:ascii="宋体" w:hAnsi="宋体" w:cs="仿宋_GB2312"/>
                <w:szCs w:val="21"/>
              </w:rPr>
            </w:pPr>
            <w:r>
              <w:rPr>
                <w:rFonts w:ascii="宋体" w:hAnsi="宋体" w:cs="仿宋_GB2312" w:hint="eastAsia"/>
                <w:szCs w:val="21"/>
              </w:rPr>
              <w:t>/</w:t>
            </w:r>
          </w:p>
        </w:tc>
      </w:tr>
      <w:tr w:rsidR="005B03A4" w14:paraId="43E1FCB0" w14:textId="77777777">
        <w:trPr>
          <w:trHeight w:val="601"/>
          <w:jc w:val="center"/>
        </w:trPr>
        <w:tc>
          <w:tcPr>
            <w:tcW w:w="795" w:type="dxa"/>
            <w:tcBorders>
              <w:top w:val="single" w:sz="4" w:space="0" w:color="auto"/>
              <w:left w:val="single" w:sz="4" w:space="0" w:color="auto"/>
              <w:bottom w:val="single" w:sz="4" w:space="0" w:color="auto"/>
              <w:right w:val="single" w:sz="4" w:space="0" w:color="auto"/>
            </w:tcBorders>
            <w:vAlign w:val="center"/>
          </w:tcPr>
          <w:p w14:paraId="226BAE2A" w14:textId="77777777" w:rsidR="005B03A4" w:rsidRDefault="00D1359D">
            <w:pPr>
              <w:spacing w:line="360" w:lineRule="exact"/>
              <w:jc w:val="center"/>
              <w:rPr>
                <w:rFonts w:ascii="宋体" w:hAnsi="宋体"/>
                <w:bCs/>
                <w:szCs w:val="21"/>
              </w:rPr>
            </w:pPr>
            <w:r>
              <w:rPr>
                <w:rFonts w:ascii="宋体" w:hAnsi="宋体" w:hint="eastAsia"/>
                <w:bCs/>
                <w:szCs w:val="21"/>
              </w:rPr>
              <w:t>19</w:t>
            </w:r>
          </w:p>
        </w:tc>
        <w:tc>
          <w:tcPr>
            <w:tcW w:w="1257" w:type="dxa"/>
            <w:tcBorders>
              <w:top w:val="single" w:sz="4" w:space="0" w:color="auto"/>
              <w:left w:val="single" w:sz="4" w:space="0" w:color="auto"/>
              <w:bottom w:val="single" w:sz="4" w:space="0" w:color="auto"/>
              <w:right w:val="single" w:sz="4" w:space="0" w:color="auto"/>
            </w:tcBorders>
            <w:vAlign w:val="center"/>
          </w:tcPr>
          <w:p w14:paraId="18053556" w14:textId="77777777" w:rsidR="005B03A4" w:rsidRDefault="00D1359D">
            <w:pPr>
              <w:spacing w:line="360" w:lineRule="exact"/>
              <w:jc w:val="center"/>
              <w:rPr>
                <w:rFonts w:ascii="宋体" w:hAnsi="宋体"/>
                <w:bCs/>
                <w:szCs w:val="21"/>
              </w:rPr>
            </w:pPr>
            <w:r>
              <w:rPr>
                <w:rFonts w:ascii="宋体" w:hAnsi="宋体" w:hint="eastAsia"/>
                <w:bCs/>
                <w:szCs w:val="21"/>
              </w:rPr>
              <w:t>3.3.3</w:t>
            </w:r>
          </w:p>
        </w:tc>
        <w:tc>
          <w:tcPr>
            <w:tcW w:w="2065" w:type="dxa"/>
            <w:tcBorders>
              <w:top w:val="single" w:sz="4" w:space="0" w:color="auto"/>
              <w:left w:val="single" w:sz="4" w:space="0" w:color="auto"/>
              <w:bottom w:val="single" w:sz="4" w:space="0" w:color="auto"/>
              <w:right w:val="single" w:sz="4" w:space="0" w:color="auto"/>
            </w:tcBorders>
            <w:vAlign w:val="center"/>
          </w:tcPr>
          <w:p w14:paraId="1ADBE0F0" w14:textId="77777777" w:rsidR="005B03A4" w:rsidRDefault="00D1359D">
            <w:pPr>
              <w:spacing w:line="360" w:lineRule="exact"/>
              <w:jc w:val="center"/>
              <w:rPr>
                <w:rFonts w:ascii="宋体" w:hAnsi="宋体"/>
                <w:bCs/>
                <w:szCs w:val="21"/>
              </w:rPr>
            </w:pPr>
            <w:r>
              <w:rPr>
                <w:rFonts w:ascii="宋体" w:hAnsi="宋体" w:hint="eastAsia"/>
                <w:bCs/>
                <w:szCs w:val="21"/>
              </w:rPr>
              <w:t>资信标编制内容</w:t>
            </w:r>
          </w:p>
        </w:tc>
        <w:tc>
          <w:tcPr>
            <w:tcW w:w="5524" w:type="dxa"/>
            <w:tcBorders>
              <w:top w:val="single" w:sz="4" w:space="0" w:color="auto"/>
              <w:left w:val="single" w:sz="4" w:space="0" w:color="auto"/>
              <w:bottom w:val="single" w:sz="4" w:space="0" w:color="auto"/>
              <w:right w:val="single" w:sz="4" w:space="0" w:color="auto"/>
            </w:tcBorders>
            <w:vAlign w:val="center"/>
          </w:tcPr>
          <w:p w14:paraId="00510F9D" w14:textId="77777777" w:rsidR="005B03A4" w:rsidRDefault="00D1359D">
            <w:pPr>
              <w:spacing w:line="360" w:lineRule="auto"/>
              <w:rPr>
                <w:rFonts w:ascii="宋体" w:hAnsi="宋体" w:cs="仿宋_GB2312"/>
                <w:szCs w:val="21"/>
              </w:rPr>
            </w:pPr>
            <w:r>
              <w:rPr>
                <w:rFonts w:ascii="宋体" w:hAnsi="宋体" w:cs="仿宋_GB2312" w:hint="eastAsia"/>
                <w:szCs w:val="21"/>
              </w:rPr>
              <w:t>封面</w:t>
            </w:r>
            <w:r>
              <w:rPr>
                <w:rFonts w:ascii="宋体" w:hAnsi="宋体" w:cs="仿宋_GB2312" w:hint="eastAsia"/>
                <w:szCs w:val="21"/>
              </w:rPr>
              <w:t>(</w:t>
            </w:r>
            <w:r>
              <w:rPr>
                <w:rFonts w:ascii="宋体" w:hAnsi="宋体" w:cs="仿宋_GB2312" w:hint="eastAsia"/>
                <w:szCs w:val="21"/>
              </w:rPr>
              <w:t>详见示范文本</w:t>
            </w:r>
            <w:r>
              <w:rPr>
                <w:rFonts w:ascii="宋体" w:hAnsi="宋体" w:cs="仿宋_GB2312" w:hint="eastAsia"/>
                <w:szCs w:val="21"/>
              </w:rPr>
              <w:t>)</w:t>
            </w:r>
          </w:p>
          <w:p w14:paraId="40D0A4E5" w14:textId="77777777" w:rsidR="005B03A4" w:rsidRDefault="00D1359D">
            <w:pPr>
              <w:spacing w:line="360" w:lineRule="auto"/>
              <w:rPr>
                <w:rFonts w:ascii="宋体" w:hAnsi="宋体" w:cs="仿宋_GB2312"/>
                <w:szCs w:val="21"/>
              </w:rPr>
            </w:pPr>
            <w:r>
              <w:rPr>
                <w:rFonts w:ascii="宋体" w:hAnsi="宋体" w:cs="仿宋_GB2312" w:hint="eastAsia"/>
                <w:szCs w:val="21"/>
              </w:rPr>
              <w:t>1</w:t>
            </w:r>
            <w:r>
              <w:rPr>
                <w:rFonts w:ascii="宋体" w:hAnsi="宋体" w:cs="仿宋_GB2312" w:hint="eastAsia"/>
                <w:szCs w:val="21"/>
              </w:rPr>
              <w:t>、投标人资信情况说明</w:t>
            </w:r>
            <w:r>
              <w:rPr>
                <w:rFonts w:ascii="宋体" w:hAnsi="宋体" w:cs="仿宋_GB2312" w:hint="eastAsia"/>
                <w:szCs w:val="21"/>
              </w:rPr>
              <w:t>(</w:t>
            </w:r>
            <w:r>
              <w:rPr>
                <w:rFonts w:ascii="宋体" w:hAnsi="宋体" w:cs="仿宋_GB2312" w:hint="eastAsia"/>
                <w:szCs w:val="21"/>
              </w:rPr>
              <w:t>详见示范文本</w:t>
            </w:r>
            <w:r>
              <w:rPr>
                <w:rFonts w:ascii="宋体" w:hAnsi="宋体" w:cs="仿宋_GB2312" w:hint="eastAsia"/>
                <w:szCs w:val="21"/>
              </w:rPr>
              <w:t>)</w:t>
            </w:r>
          </w:p>
          <w:p w14:paraId="1F52BB23" w14:textId="77777777" w:rsidR="005B03A4" w:rsidRDefault="00D1359D">
            <w:pPr>
              <w:adjustRightInd w:val="0"/>
              <w:snapToGrid w:val="0"/>
              <w:spacing w:line="360" w:lineRule="auto"/>
              <w:rPr>
                <w:rFonts w:ascii="宋体" w:hAnsi="宋体" w:cs="仿宋_GB2312"/>
                <w:sz w:val="24"/>
              </w:rPr>
            </w:pPr>
            <w:r>
              <w:rPr>
                <w:rFonts w:ascii="宋体" w:hAnsi="宋体" w:cs="仿宋_GB2312" w:hint="eastAsia"/>
                <w:b/>
                <w:szCs w:val="21"/>
              </w:rPr>
              <w:t>注：</w:t>
            </w:r>
            <w:r>
              <w:rPr>
                <w:rFonts w:ascii="宋体" w:hAnsi="宋体" w:cs="仿宋_GB2312" w:hint="eastAsia"/>
                <w:b/>
                <w:szCs w:val="21"/>
                <w:lang w:val="zh-CN"/>
              </w:rPr>
              <w:t>未提供资信标的，作否决投标处理，已提供资信标但未提供资信标内容的，得基本分。</w:t>
            </w:r>
          </w:p>
        </w:tc>
      </w:tr>
      <w:tr w:rsidR="005B03A4" w14:paraId="0DC7D98D" w14:textId="77777777">
        <w:trPr>
          <w:trHeight w:val="704"/>
          <w:jc w:val="center"/>
        </w:trPr>
        <w:tc>
          <w:tcPr>
            <w:tcW w:w="795" w:type="dxa"/>
            <w:tcBorders>
              <w:top w:val="single" w:sz="4" w:space="0" w:color="auto"/>
              <w:left w:val="single" w:sz="4" w:space="0" w:color="auto"/>
              <w:bottom w:val="single" w:sz="4" w:space="0" w:color="auto"/>
              <w:right w:val="single" w:sz="4" w:space="0" w:color="auto"/>
            </w:tcBorders>
            <w:vAlign w:val="center"/>
          </w:tcPr>
          <w:p w14:paraId="4FA7D702" w14:textId="77777777" w:rsidR="005B03A4" w:rsidRDefault="00D1359D">
            <w:pPr>
              <w:spacing w:line="360" w:lineRule="exact"/>
              <w:jc w:val="center"/>
              <w:rPr>
                <w:rFonts w:ascii="宋体" w:hAnsi="宋体"/>
                <w:bCs/>
                <w:szCs w:val="21"/>
              </w:rPr>
            </w:pPr>
            <w:r>
              <w:rPr>
                <w:rFonts w:ascii="宋体" w:hAnsi="宋体" w:hint="eastAsia"/>
                <w:bCs/>
                <w:szCs w:val="21"/>
              </w:rPr>
              <w:t>20</w:t>
            </w:r>
          </w:p>
        </w:tc>
        <w:tc>
          <w:tcPr>
            <w:tcW w:w="1257" w:type="dxa"/>
            <w:tcBorders>
              <w:top w:val="single" w:sz="4" w:space="0" w:color="auto"/>
              <w:left w:val="single" w:sz="4" w:space="0" w:color="auto"/>
              <w:bottom w:val="single" w:sz="4" w:space="0" w:color="auto"/>
              <w:right w:val="single" w:sz="4" w:space="0" w:color="auto"/>
            </w:tcBorders>
            <w:vAlign w:val="center"/>
          </w:tcPr>
          <w:p w14:paraId="74F05738" w14:textId="77777777" w:rsidR="005B03A4" w:rsidRDefault="00D1359D">
            <w:pPr>
              <w:spacing w:line="360" w:lineRule="exact"/>
              <w:jc w:val="center"/>
              <w:rPr>
                <w:rFonts w:ascii="宋体" w:hAnsi="宋体"/>
                <w:bCs/>
                <w:szCs w:val="21"/>
              </w:rPr>
            </w:pPr>
            <w:r>
              <w:rPr>
                <w:rFonts w:ascii="宋体" w:hAnsi="宋体" w:hint="eastAsia"/>
                <w:bCs/>
                <w:szCs w:val="21"/>
              </w:rPr>
              <w:t>3.3.4</w:t>
            </w:r>
          </w:p>
        </w:tc>
        <w:tc>
          <w:tcPr>
            <w:tcW w:w="2065" w:type="dxa"/>
            <w:tcBorders>
              <w:top w:val="single" w:sz="4" w:space="0" w:color="auto"/>
              <w:left w:val="single" w:sz="4" w:space="0" w:color="auto"/>
              <w:bottom w:val="single" w:sz="4" w:space="0" w:color="auto"/>
              <w:right w:val="single" w:sz="4" w:space="0" w:color="auto"/>
            </w:tcBorders>
            <w:vAlign w:val="center"/>
          </w:tcPr>
          <w:p w14:paraId="434EE3F9" w14:textId="77777777" w:rsidR="005B03A4" w:rsidRDefault="00D1359D">
            <w:pPr>
              <w:spacing w:line="360" w:lineRule="exact"/>
              <w:jc w:val="center"/>
              <w:rPr>
                <w:rFonts w:ascii="宋体" w:hAnsi="宋体"/>
                <w:bCs/>
                <w:szCs w:val="21"/>
              </w:rPr>
            </w:pPr>
            <w:r>
              <w:rPr>
                <w:rFonts w:ascii="宋体" w:hAnsi="宋体" w:hint="eastAsia"/>
                <w:bCs/>
                <w:szCs w:val="21"/>
              </w:rPr>
              <w:t>资格审查申请书</w:t>
            </w:r>
          </w:p>
          <w:p w14:paraId="448C9F33" w14:textId="77777777" w:rsidR="005B03A4" w:rsidRDefault="00D1359D">
            <w:pPr>
              <w:spacing w:line="360" w:lineRule="exact"/>
              <w:jc w:val="center"/>
              <w:rPr>
                <w:rFonts w:ascii="宋体" w:hAnsi="宋体"/>
                <w:bCs/>
                <w:szCs w:val="21"/>
              </w:rPr>
            </w:pPr>
            <w:r>
              <w:rPr>
                <w:rFonts w:ascii="宋体" w:hAnsi="宋体" w:hint="eastAsia"/>
                <w:bCs/>
                <w:szCs w:val="21"/>
              </w:rPr>
              <w:t>编制内容</w:t>
            </w:r>
          </w:p>
        </w:tc>
        <w:tc>
          <w:tcPr>
            <w:tcW w:w="5524" w:type="dxa"/>
            <w:tcBorders>
              <w:top w:val="single" w:sz="4" w:space="0" w:color="auto"/>
              <w:left w:val="single" w:sz="4" w:space="0" w:color="auto"/>
              <w:bottom w:val="single" w:sz="4" w:space="0" w:color="auto"/>
              <w:right w:val="single" w:sz="4" w:space="0" w:color="auto"/>
            </w:tcBorders>
            <w:vAlign w:val="center"/>
          </w:tcPr>
          <w:p w14:paraId="61C435E7" w14:textId="77777777" w:rsidR="005B03A4" w:rsidRDefault="00D1359D">
            <w:pPr>
              <w:spacing w:line="360" w:lineRule="auto"/>
              <w:rPr>
                <w:rFonts w:ascii="宋体" w:hAnsi="宋体" w:cs="仿宋_GB2312"/>
                <w:szCs w:val="21"/>
              </w:rPr>
            </w:pPr>
            <w:r>
              <w:rPr>
                <w:rFonts w:ascii="宋体" w:hAnsi="宋体" w:cs="仿宋_GB2312" w:hint="eastAsia"/>
                <w:szCs w:val="21"/>
              </w:rPr>
              <w:t>封面（详见示范文本）；</w:t>
            </w:r>
          </w:p>
          <w:p w14:paraId="3F54B89C" w14:textId="77777777" w:rsidR="005B03A4" w:rsidRDefault="00D1359D">
            <w:pPr>
              <w:spacing w:line="360" w:lineRule="auto"/>
              <w:rPr>
                <w:rFonts w:ascii="宋体" w:hAnsi="宋体" w:cs="仿宋_GB2312"/>
                <w:szCs w:val="21"/>
              </w:rPr>
            </w:pPr>
            <w:r>
              <w:rPr>
                <w:rFonts w:ascii="宋体" w:hAnsi="宋体" w:cs="仿宋_GB2312" w:hint="eastAsia"/>
                <w:szCs w:val="21"/>
              </w:rPr>
              <w:t>1</w:t>
            </w:r>
            <w:r>
              <w:rPr>
                <w:rFonts w:ascii="宋体" w:hAnsi="宋体" w:cs="仿宋_GB2312" w:hint="eastAsia"/>
                <w:szCs w:val="21"/>
              </w:rPr>
              <w:t>、资格审查申请函（详见示范文本）；</w:t>
            </w:r>
          </w:p>
          <w:p w14:paraId="303AFC69" w14:textId="77777777" w:rsidR="005B03A4" w:rsidRDefault="00D1359D">
            <w:pPr>
              <w:snapToGrid w:val="0"/>
              <w:spacing w:line="360" w:lineRule="auto"/>
              <w:rPr>
                <w:rFonts w:ascii="宋体" w:hAnsi="宋体" w:cs="仿宋_GB2312"/>
                <w:szCs w:val="21"/>
              </w:rPr>
            </w:pPr>
            <w:r>
              <w:rPr>
                <w:rFonts w:ascii="宋体" w:hAnsi="宋体" w:cs="仿宋_GB2312" w:hint="eastAsia"/>
                <w:szCs w:val="21"/>
              </w:rPr>
              <w:t>2</w:t>
            </w:r>
            <w:r>
              <w:rPr>
                <w:rFonts w:ascii="宋体" w:hAnsi="宋体" w:cs="仿宋_GB2312" w:hint="eastAsia"/>
                <w:szCs w:val="21"/>
              </w:rPr>
              <w:t>、基本</w:t>
            </w:r>
            <w:proofErr w:type="gramStart"/>
            <w:r>
              <w:rPr>
                <w:rFonts w:ascii="宋体" w:hAnsi="宋体" w:cs="仿宋_GB2312" w:hint="eastAsia"/>
                <w:szCs w:val="21"/>
              </w:rPr>
              <w:t>帐户</w:t>
            </w:r>
            <w:proofErr w:type="gramEnd"/>
            <w:r>
              <w:rPr>
                <w:rFonts w:ascii="宋体" w:hAnsi="宋体" w:cs="仿宋_GB2312" w:hint="eastAsia"/>
                <w:szCs w:val="21"/>
              </w:rPr>
              <w:t>开户许可证复印件；</w:t>
            </w:r>
          </w:p>
          <w:p w14:paraId="61F20369" w14:textId="77777777" w:rsidR="005B03A4" w:rsidRDefault="00D1359D">
            <w:pPr>
              <w:spacing w:line="360" w:lineRule="auto"/>
              <w:rPr>
                <w:rFonts w:ascii="宋体" w:hAnsi="宋体" w:cs="仿宋_GB2312"/>
                <w:szCs w:val="21"/>
              </w:rPr>
            </w:pPr>
            <w:r>
              <w:rPr>
                <w:rFonts w:ascii="宋体" w:hAnsi="宋体" w:cs="仿宋_GB2312" w:hint="eastAsia"/>
                <w:szCs w:val="21"/>
              </w:rPr>
              <w:t>3</w:t>
            </w:r>
            <w:r>
              <w:rPr>
                <w:rFonts w:ascii="宋体" w:hAnsi="宋体" w:cs="仿宋_GB2312" w:hint="eastAsia"/>
                <w:szCs w:val="21"/>
              </w:rPr>
              <w:t>、附表及附件：</w:t>
            </w:r>
          </w:p>
          <w:p w14:paraId="1C79C6FC" w14:textId="77777777" w:rsidR="005B03A4" w:rsidRDefault="00D1359D">
            <w:pPr>
              <w:spacing w:line="360" w:lineRule="auto"/>
              <w:rPr>
                <w:rFonts w:ascii="宋体" w:hAnsi="宋体" w:cs="仿宋_GB2312"/>
                <w:szCs w:val="21"/>
              </w:rPr>
            </w:pPr>
            <w:r>
              <w:rPr>
                <w:rFonts w:ascii="宋体" w:hAnsi="宋体" w:cs="仿宋_GB2312" w:hint="eastAsia"/>
                <w:szCs w:val="21"/>
              </w:rPr>
              <w:t>（</w:t>
            </w:r>
            <w:r>
              <w:rPr>
                <w:rFonts w:ascii="宋体" w:hAnsi="宋体" w:cs="仿宋_GB2312" w:hint="eastAsia"/>
                <w:szCs w:val="21"/>
              </w:rPr>
              <w:t>1</w:t>
            </w:r>
            <w:r>
              <w:rPr>
                <w:rFonts w:ascii="宋体" w:hAnsi="宋体" w:cs="仿宋_GB2312" w:hint="eastAsia"/>
                <w:szCs w:val="21"/>
              </w:rPr>
              <w:t>）投标人基本情况表（编制内容详见示范文本第</w:t>
            </w:r>
            <w:r>
              <w:rPr>
                <w:rFonts w:ascii="宋体" w:hAnsi="宋体" w:cs="仿宋_GB2312" w:hint="eastAsia"/>
                <w:szCs w:val="21"/>
              </w:rPr>
              <w:t>23</w:t>
            </w:r>
            <w:r>
              <w:rPr>
                <w:rFonts w:ascii="宋体" w:hAnsi="宋体" w:cs="仿宋_GB2312" w:hint="eastAsia"/>
                <w:szCs w:val="21"/>
              </w:rPr>
              <w:t>页第</w:t>
            </w:r>
            <w:r>
              <w:rPr>
                <w:rFonts w:ascii="宋体" w:hAnsi="宋体" w:cs="仿宋_GB2312" w:hint="eastAsia"/>
                <w:szCs w:val="21"/>
              </w:rPr>
              <w:t>3.3.4.1</w:t>
            </w:r>
            <w:r>
              <w:rPr>
                <w:rFonts w:ascii="宋体" w:hAnsi="宋体" w:cs="仿宋_GB2312" w:hint="eastAsia"/>
                <w:szCs w:val="21"/>
              </w:rPr>
              <w:t>条，格式详见示范文本）；</w:t>
            </w:r>
          </w:p>
          <w:p w14:paraId="06D38459" w14:textId="77777777" w:rsidR="005B03A4" w:rsidRDefault="00D1359D">
            <w:pPr>
              <w:spacing w:line="360" w:lineRule="auto"/>
              <w:rPr>
                <w:rFonts w:ascii="宋体" w:hAnsi="宋体" w:cs="仿宋_GB2312"/>
                <w:szCs w:val="21"/>
              </w:rPr>
            </w:pPr>
            <w:r>
              <w:rPr>
                <w:rFonts w:ascii="宋体" w:hAnsi="宋体" w:cs="仿宋_GB2312" w:hint="eastAsia"/>
                <w:szCs w:val="21"/>
              </w:rPr>
              <w:t>（</w:t>
            </w:r>
            <w:r>
              <w:rPr>
                <w:rFonts w:ascii="宋体" w:hAnsi="宋体" w:cs="仿宋_GB2312" w:hint="eastAsia"/>
                <w:szCs w:val="21"/>
              </w:rPr>
              <w:t>2</w:t>
            </w:r>
            <w:r>
              <w:rPr>
                <w:rFonts w:ascii="宋体" w:hAnsi="宋体" w:cs="仿宋_GB2312" w:hint="eastAsia"/>
                <w:szCs w:val="21"/>
              </w:rPr>
              <w:t>）拟派总监理工程师简历表（编制内容详见示范文本第</w:t>
            </w:r>
            <w:r>
              <w:rPr>
                <w:rFonts w:ascii="宋体" w:hAnsi="宋体" w:cs="仿宋_GB2312" w:hint="eastAsia"/>
                <w:szCs w:val="21"/>
              </w:rPr>
              <w:t>3.3.4.4</w:t>
            </w:r>
            <w:r>
              <w:rPr>
                <w:rFonts w:ascii="宋体" w:hAnsi="宋体" w:cs="仿宋_GB2312" w:hint="eastAsia"/>
                <w:szCs w:val="21"/>
              </w:rPr>
              <w:t>条，格式详见示范文本）</w:t>
            </w:r>
          </w:p>
          <w:p w14:paraId="7B88F2CA" w14:textId="77777777" w:rsidR="005B03A4" w:rsidRDefault="00D1359D">
            <w:pPr>
              <w:spacing w:line="360" w:lineRule="auto"/>
              <w:rPr>
                <w:rFonts w:ascii="宋体" w:hAnsi="宋体" w:cs="仿宋_GB2312"/>
                <w:szCs w:val="21"/>
              </w:rPr>
            </w:pPr>
            <w:r>
              <w:rPr>
                <w:rFonts w:ascii="宋体" w:hAnsi="宋体" w:cs="仿宋_GB2312" w:hint="eastAsia"/>
                <w:szCs w:val="21"/>
              </w:rPr>
              <w:t>4</w:t>
            </w:r>
            <w:r>
              <w:rPr>
                <w:rFonts w:ascii="宋体" w:hAnsi="宋体" w:cs="仿宋_GB2312" w:hint="eastAsia"/>
                <w:szCs w:val="21"/>
              </w:rPr>
              <w:t>、投标人及拟派项目总监理工程师无不良行为记录的承诺函</w:t>
            </w:r>
          </w:p>
          <w:p w14:paraId="4FD732E2" w14:textId="77777777" w:rsidR="005B03A4" w:rsidRDefault="00D1359D">
            <w:pPr>
              <w:spacing w:line="360" w:lineRule="auto"/>
              <w:rPr>
                <w:rFonts w:ascii="宋体" w:hAnsi="宋体" w:cs="仿宋_GB2312"/>
                <w:szCs w:val="21"/>
              </w:rPr>
            </w:pPr>
            <w:r>
              <w:rPr>
                <w:rFonts w:ascii="宋体" w:hAnsi="宋体" w:cs="仿宋_GB2312" w:hint="eastAsia"/>
                <w:szCs w:val="21"/>
              </w:rPr>
              <w:t>5</w:t>
            </w:r>
            <w:r>
              <w:rPr>
                <w:rFonts w:ascii="宋体" w:hAnsi="宋体" w:cs="仿宋_GB2312" w:hint="eastAsia"/>
                <w:szCs w:val="21"/>
              </w:rPr>
              <w:t>、《省外企业进浙承接业务备案证明》复印件（企业注册地在浙江省行政区域以外的投标人须提供）。</w:t>
            </w:r>
          </w:p>
        </w:tc>
      </w:tr>
      <w:tr w:rsidR="005B03A4" w14:paraId="7F65D798" w14:textId="77777777">
        <w:trPr>
          <w:trHeight w:val="848"/>
          <w:jc w:val="center"/>
        </w:trPr>
        <w:tc>
          <w:tcPr>
            <w:tcW w:w="795" w:type="dxa"/>
            <w:tcBorders>
              <w:top w:val="single" w:sz="4" w:space="0" w:color="auto"/>
              <w:left w:val="single" w:sz="4" w:space="0" w:color="auto"/>
              <w:right w:val="single" w:sz="4" w:space="0" w:color="auto"/>
            </w:tcBorders>
            <w:vAlign w:val="center"/>
          </w:tcPr>
          <w:p w14:paraId="46F1BAB5" w14:textId="77777777" w:rsidR="005B03A4" w:rsidRDefault="00D1359D">
            <w:pPr>
              <w:spacing w:line="360" w:lineRule="exact"/>
              <w:jc w:val="center"/>
              <w:rPr>
                <w:rFonts w:ascii="宋体" w:hAnsi="宋体"/>
                <w:bCs/>
                <w:szCs w:val="21"/>
              </w:rPr>
            </w:pPr>
            <w:r>
              <w:rPr>
                <w:rFonts w:ascii="宋体" w:hAnsi="宋体" w:hint="eastAsia"/>
                <w:bCs/>
                <w:szCs w:val="21"/>
              </w:rPr>
              <w:t>21</w:t>
            </w:r>
          </w:p>
        </w:tc>
        <w:tc>
          <w:tcPr>
            <w:tcW w:w="1257" w:type="dxa"/>
            <w:tcBorders>
              <w:top w:val="single" w:sz="4" w:space="0" w:color="auto"/>
              <w:left w:val="single" w:sz="4" w:space="0" w:color="auto"/>
              <w:right w:val="single" w:sz="4" w:space="0" w:color="auto"/>
            </w:tcBorders>
            <w:vAlign w:val="center"/>
          </w:tcPr>
          <w:p w14:paraId="42948C58" w14:textId="77777777" w:rsidR="005B03A4" w:rsidRDefault="00D1359D">
            <w:pPr>
              <w:spacing w:line="360" w:lineRule="exact"/>
              <w:jc w:val="center"/>
              <w:rPr>
                <w:rFonts w:ascii="宋体" w:hAnsi="宋体"/>
                <w:bCs/>
                <w:szCs w:val="21"/>
              </w:rPr>
            </w:pPr>
            <w:r>
              <w:rPr>
                <w:rFonts w:ascii="宋体" w:hAnsi="宋体" w:hint="eastAsia"/>
                <w:bCs/>
                <w:szCs w:val="21"/>
              </w:rPr>
              <w:t>3.4.3</w:t>
            </w:r>
          </w:p>
        </w:tc>
        <w:tc>
          <w:tcPr>
            <w:tcW w:w="2065" w:type="dxa"/>
            <w:tcBorders>
              <w:top w:val="single" w:sz="4" w:space="0" w:color="auto"/>
              <w:left w:val="single" w:sz="4" w:space="0" w:color="auto"/>
              <w:right w:val="single" w:sz="4" w:space="0" w:color="auto"/>
            </w:tcBorders>
            <w:vAlign w:val="center"/>
          </w:tcPr>
          <w:p w14:paraId="57D8D699" w14:textId="77777777" w:rsidR="005B03A4" w:rsidRDefault="00D1359D">
            <w:pPr>
              <w:spacing w:line="360" w:lineRule="exact"/>
              <w:jc w:val="center"/>
              <w:rPr>
                <w:rFonts w:ascii="宋体" w:hAnsi="宋体"/>
                <w:bCs/>
                <w:szCs w:val="21"/>
              </w:rPr>
            </w:pPr>
            <w:r>
              <w:rPr>
                <w:rFonts w:ascii="宋体" w:hAnsi="宋体" w:hint="eastAsia"/>
                <w:bCs/>
                <w:szCs w:val="21"/>
              </w:rPr>
              <w:t>投标文件份数</w:t>
            </w:r>
          </w:p>
        </w:tc>
        <w:tc>
          <w:tcPr>
            <w:tcW w:w="5524" w:type="dxa"/>
            <w:tcBorders>
              <w:top w:val="single" w:sz="4" w:space="0" w:color="auto"/>
              <w:left w:val="single" w:sz="4" w:space="0" w:color="auto"/>
              <w:bottom w:val="single" w:sz="4" w:space="0" w:color="auto"/>
              <w:right w:val="single" w:sz="4" w:space="0" w:color="auto"/>
            </w:tcBorders>
            <w:vAlign w:val="center"/>
          </w:tcPr>
          <w:p w14:paraId="34AD8220" w14:textId="77777777" w:rsidR="005B03A4" w:rsidRDefault="00D1359D">
            <w:pPr>
              <w:spacing w:line="360" w:lineRule="auto"/>
              <w:rPr>
                <w:rFonts w:ascii="宋体" w:hAnsi="宋体" w:cs="仿宋_GB2312"/>
                <w:sz w:val="24"/>
              </w:rPr>
            </w:pPr>
            <w:r>
              <w:rPr>
                <w:rFonts w:ascii="宋体" w:hAnsi="宋体" w:cs="仿宋_GB2312" w:hint="eastAsia"/>
                <w:szCs w:val="21"/>
              </w:rPr>
              <w:t>书面投标文件：正本</w:t>
            </w:r>
            <w:r>
              <w:rPr>
                <w:rFonts w:ascii="宋体" w:hAnsi="宋体" w:cs="仿宋_GB2312" w:hint="eastAsia"/>
                <w:szCs w:val="21"/>
                <w:u w:val="single"/>
              </w:rPr>
              <w:t xml:space="preserve"> </w:t>
            </w:r>
            <w:r>
              <w:rPr>
                <w:rFonts w:ascii="宋体" w:hAnsi="宋体" w:cs="仿宋_GB2312" w:hint="eastAsia"/>
                <w:szCs w:val="21"/>
                <w:u w:val="single"/>
              </w:rPr>
              <w:t>壹</w:t>
            </w:r>
            <w:r>
              <w:rPr>
                <w:rFonts w:ascii="宋体" w:hAnsi="宋体" w:cs="仿宋_GB2312" w:hint="eastAsia"/>
                <w:szCs w:val="21"/>
                <w:u w:val="single"/>
              </w:rPr>
              <w:t xml:space="preserve"> </w:t>
            </w:r>
            <w:r>
              <w:rPr>
                <w:rFonts w:ascii="宋体" w:hAnsi="宋体" w:cs="仿宋_GB2312" w:hint="eastAsia"/>
                <w:szCs w:val="21"/>
              </w:rPr>
              <w:t>份，副本不少于</w:t>
            </w:r>
            <w:r>
              <w:rPr>
                <w:rFonts w:ascii="宋体" w:hAnsi="宋体" w:cs="仿宋_GB2312" w:hint="eastAsia"/>
                <w:szCs w:val="21"/>
                <w:u w:val="single"/>
              </w:rPr>
              <w:t xml:space="preserve"> </w:t>
            </w:r>
            <w:r>
              <w:rPr>
                <w:rFonts w:ascii="宋体" w:hAnsi="宋体" w:cs="仿宋_GB2312" w:hint="eastAsia"/>
                <w:szCs w:val="21"/>
                <w:u w:val="single"/>
              </w:rPr>
              <w:t>贰</w:t>
            </w:r>
            <w:r>
              <w:rPr>
                <w:rFonts w:ascii="宋体" w:hAnsi="宋体" w:cs="仿宋_GB2312" w:hint="eastAsia"/>
                <w:szCs w:val="21"/>
                <w:u w:val="single"/>
              </w:rPr>
              <w:t xml:space="preserve"> </w:t>
            </w:r>
            <w:r>
              <w:rPr>
                <w:rFonts w:ascii="宋体" w:hAnsi="宋体" w:cs="仿宋_GB2312" w:hint="eastAsia"/>
                <w:szCs w:val="21"/>
              </w:rPr>
              <w:t>份。</w:t>
            </w:r>
          </w:p>
        </w:tc>
      </w:tr>
      <w:tr w:rsidR="005B03A4" w14:paraId="0BBBE56A" w14:textId="77777777">
        <w:trPr>
          <w:trHeight w:val="525"/>
          <w:jc w:val="center"/>
        </w:trPr>
        <w:tc>
          <w:tcPr>
            <w:tcW w:w="795" w:type="dxa"/>
            <w:tcBorders>
              <w:top w:val="single" w:sz="4" w:space="0" w:color="auto"/>
              <w:left w:val="single" w:sz="4" w:space="0" w:color="auto"/>
              <w:bottom w:val="single" w:sz="4" w:space="0" w:color="auto"/>
              <w:right w:val="single" w:sz="4" w:space="0" w:color="auto"/>
            </w:tcBorders>
            <w:vAlign w:val="center"/>
          </w:tcPr>
          <w:p w14:paraId="010CD77C" w14:textId="77777777" w:rsidR="005B03A4" w:rsidRDefault="00D1359D">
            <w:pPr>
              <w:spacing w:line="360" w:lineRule="exact"/>
              <w:jc w:val="center"/>
              <w:rPr>
                <w:rFonts w:ascii="宋体" w:hAnsi="宋体"/>
                <w:bCs/>
                <w:szCs w:val="21"/>
              </w:rPr>
            </w:pPr>
            <w:r>
              <w:rPr>
                <w:rFonts w:ascii="宋体" w:hAnsi="宋体" w:hint="eastAsia"/>
                <w:bCs/>
                <w:szCs w:val="21"/>
              </w:rPr>
              <w:t>22</w:t>
            </w:r>
          </w:p>
        </w:tc>
        <w:tc>
          <w:tcPr>
            <w:tcW w:w="1257" w:type="dxa"/>
            <w:tcBorders>
              <w:top w:val="single" w:sz="4" w:space="0" w:color="auto"/>
              <w:left w:val="single" w:sz="4" w:space="0" w:color="auto"/>
              <w:bottom w:val="single" w:sz="4" w:space="0" w:color="auto"/>
              <w:right w:val="single" w:sz="4" w:space="0" w:color="auto"/>
            </w:tcBorders>
            <w:vAlign w:val="center"/>
          </w:tcPr>
          <w:p w14:paraId="64B36DDC" w14:textId="77777777" w:rsidR="005B03A4" w:rsidRDefault="00D1359D">
            <w:pPr>
              <w:spacing w:line="360" w:lineRule="exact"/>
              <w:jc w:val="center"/>
              <w:rPr>
                <w:rFonts w:ascii="宋体" w:hAnsi="宋体"/>
                <w:bCs/>
                <w:szCs w:val="21"/>
              </w:rPr>
            </w:pPr>
            <w:r>
              <w:rPr>
                <w:rFonts w:ascii="宋体" w:hAnsi="宋体" w:hint="eastAsia"/>
                <w:bCs/>
                <w:szCs w:val="21"/>
              </w:rPr>
              <w:t>4.2.1</w:t>
            </w:r>
          </w:p>
        </w:tc>
        <w:tc>
          <w:tcPr>
            <w:tcW w:w="2065" w:type="dxa"/>
            <w:tcBorders>
              <w:top w:val="single" w:sz="4" w:space="0" w:color="auto"/>
              <w:left w:val="single" w:sz="4" w:space="0" w:color="auto"/>
              <w:bottom w:val="single" w:sz="4" w:space="0" w:color="auto"/>
              <w:right w:val="single" w:sz="4" w:space="0" w:color="auto"/>
            </w:tcBorders>
            <w:vAlign w:val="center"/>
          </w:tcPr>
          <w:p w14:paraId="528A8B81" w14:textId="77777777" w:rsidR="005B03A4" w:rsidRDefault="00D1359D">
            <w:pPr>
              <w:spacing w:line="360" w:lineRule="exact"/>
              <w:jc w:val="center"/>
              <w:rPr>
                <w:rFonts w:ascii="宋体" w:hAnsi="宋体"/>
                <w:bCs/>
                <w:szCs w:val="21"/>
              </w:rPr>
            </w:pPr>
            <w:r>
              <w:rPr>
                <w:rFonts w:ascii="宋体" w:hAnsi="宋体" w:hint="eastAsia"/>
                <w:bCs/>
                <w:szCs w:val="21"/>
              </w:rPr>
              <w:t>投标截止时间</w:t>
            </w:r>
          </w:p>
        </w:tc>
        <w:tc>
          <w:tcPr>
            <w:tcW w:w="5524" w:type="dxa"/>
            <w:tcBorders>
              <w:top w:val="single" w:sz="4" w:space="0" w:color="auto"/>
              <w:left w:val="single" w:sz="4" w:space="0" w:color="auto"/>
              <w:bottom w:val="single" w:sz="4" w:space="0" w:color="auto"/>
              <w:right w:val="single" w:sz="4" w:space="0" w:color="auto"/>
            </w:tcBorders>
            <w:vAlign w:val="center"/>
          </w:tcPr>
          <w:p w14:paraId="2816BF76" w14:textId="7D37D1DC" w:rsidR="005B03A4" w:rsidRDefault="00D1359D">
            <w:pPr>
              <w:spacing w:line="360" w:lineRule="auto"/>
              <w:rPr>
                <w:rFonts w:ascii="宋体" w:hAnsi="宋体" w:cs="仿宋_GB2312"/>
                <w:b/>
                <w:sz w:val="24"/>
              </w:rPr>
            </w:pPr>
            <w:r>
              <w:rPr>
                <w:rFonts w:ascii="宋体" w:hAnsi="宋体" w:cs="仿宋_GB2312" w:hint="eastAsia"/>
                <w:b/>
                <w:szCs w:val="21"/>
                <w:u w:val="single"/>
              </w:rPr>
              <w:t>2019</w:t>
            </w:r>
            <w:r>
              <w:rPr>
                <w:rFonts w:ascii="宋体" w:hAnsi="宋体" w:cs="仿宋_GB2312" w:hint="eastAsia"/>
                <w:b/>
                <w:szCs w:val="21"/>
              </w:rPr>
              <w:t>年</w:t>
            </w:r>
            <w:r>
              <w:rPr>
                <w:rFonts w:ascii="宋体" w:hAnsi="宋体" w:cs="仿宋_GB2312" w:hint="eastAsia"/>
                <w:b/>
                <w:szCs w:val="21"/>
                <w:u w:val="single"/>
              </w:rPr>
              <w:t>11</w:t>
            </w:r>
            <w:r>
              <w:rPr>
                <w:rFonts w:ascii="宋体" w:hAnsi="宋体" w:cs="仿宋_GB2312" w:hint="eastAsia"/>
                <w:b/>
                <w:szCs w:val="21"/>
              </w:rPr>
              <w:t>月</w:t>
            </w:r>
            <w:r>
              <w:rPr>
                <w:rFonts w:ascii="宋体" w:hAnsi="宋体" w:cs="仿宋_GB2312" w:hint="eastAsia"/>
                <w:b/>
                <w:szCs w:val="21"/>
                <w:u w:val="single"/>
              </w:rPr>
              <w:t>8</w:t>
            </w:r>
            <w:r>
              <w:rPr>
                <w:rFonts w:ascii="宋体" w:hAnsi="宋体" w:cs="仿宋_GB2312" w:hint="eastAsia"/>
                <w:b/>
                <w:szCs w:val="21"/>
              </w:rPr>
              <w:t>日</w:t>
            </w:r>
            <w:r>
              <w:rPr>
                <w:rFonts w:ascii="宋体" w:hAnsi="宋体" w:cs="仿宋_GB2312" w:hint="eastAsia"/>
                <w:b/>
                <w:szCs w:val="21"/>
                <w:u w:val="single"/>
              </w:rPr>
              <w:t xml:space="preserve"> 14 </w:t>
            </w:r>
            <w:r>
              <w:rPr>
                <w:rFonts w:ascii="宋体" w:hAnsi="宋体" w:cs="仿宋_GB2312" w:hint="eastAsia"/>
                <w:b/>
                <w:szCs w:val="21"/>
              </w:rPr>
              <w:t>时</w:t>
            </w:r>
            <w:r>
              <w:rPr>
                <w:rFonts w:ascii="宋体" w:hAnsi="宋体" w:cs="仿宋_GB2312" w:hint="eastAsia"/>
                <w:b/>
                <w:szCs w:val="21"/>
                <w:u w:val="single"/>
              </w:rPr>
              <w:t xml:space="preserve"> 30 </w:t>
            </w:r>
            <w:r>
              <w:rPr>
                <w:rFonts w:ascii="宋体" w:hAnsi="宋体" w:cs="仿宋_GB2312" w:hint="eastAsia"/>
                <w:b/>
                <w:szCs w:val="21"/>
              </w:rPr>
              <w:t>分</w:t>
            </w:r>
          </w:p>
        </w:tc>
      </w:tr>
      <w:tr w:rsidR="005B03A4" w14:paraId="23E6236F" w14:textId="77777777">
        <w:trPr>
          <w:trHeight w:val="661"/>
          <w:jc w:val="center"/>
        </w:trPr>
        <w:tc>
          <w:tcPr>
            <w:tcW w:w="795" w:type="dxa"/>
            <w:tcBorders>
              <w:top w:val="single" w:sz="4" w:space="0" w:color="auto"/>
              <w:left w:val="single" w:sz="4" w:space="0" w:color="auto"/>
              <w:bottom w:val="single" w:sz="4" w:space="0" w:color="auto"/>
              <w:right w:val="single" w:sz="4" w:space="0" w:color="auto"/>
            </w:tcBorders>
            <w:vAlign w:val="center"/>
          </w:tcPr>
          <w:p w14:paraId="425CDB4A" w14:textId="77777777" w:rsidR="005B03A4" w:rsidRDefault="00D1359D">
            <w:pPr>
              <w:spacing w:line="360" w:lineRule="exact"/>
              <w:jc w:val="center"/>
              <w:rPr>
                <w:rFonts w:ascii="宋体" w:hAnsi="宋体"/>
                <w:bCs/>
                <w:szCs w:val="21"/>
              </w:rPr>
            </w:pPr>
            <w:r>
              <w:rPr>
                <w:rFonts w:ascii="宋体" w:hAnsi="宋体" w:hint="eastAsia"/>
                <w:bCs/>
                <w:szCs w:val="21"/>
              </w:rPr>
              <w:t>23</w:t>
            </w:r>
          </w:p>
        </w:tc>
        <w:tc>
          <w:tcPr>
            <w:tcW w:w="1257" w:type="dxa"/>
            <w:tcBorders>
              <w:top w:val="single" w:sz="4" w:space="0" w:color="auto"/>
              <w:left w:val="single" w:sz="4" w:space="0" w:color="auto"/>
              <w:bottom w:val="single" w:sz="4" w:space="0" w:color="auto"/>
              <w:right w:val="single" w:sz="4" w:space="0" w:color="auto"/>
            </w:tcBorders>
            <w:vAlign w:val="center"/>
          </w:tcPr>
          <w:p w14:paraId="7F55802B" w14:textId="77777777" w:rsidR="005B03A4" w:rsidRDefault="00D1359D">
            <w:pPr>
              <w:spacing w:line="360" w:lineRule="exact"/>
              <w:jc w:val="center"/>
              <w:rPr>
                <w:rFonts w:ascii="宋体" w:hAnsi="宋体"/>
                <w:bCs/>
                <w:szCs w:val="21"/>
              </w:rPr>
            </w:pPr>
            <w:r>
              <w:rPr>
                <w:rFonts w:ascii="宋体" w:hAnsi="宋体" w:hint="eastAsia"/>
                <w:bCs/>
                <w:szCs w:val="21"/>
              </w:rPr>
              <w:t>4.2.2</w:t>
            </w:r>
          </w:p>
        </w:tc>
        <w:tc>
          <w:tcPr>
            <w:tcW w:w="2065" w:type="dxa"/>
            <w:tcBorders>
              <w:top w:val="single" w:sz="4" w:space="0" w:color="auto"/>
              <w:left w:val="single" w:sz="4" w:space="0" w:color="auto"/>
              <w:bottom w:val="single" w:sz="4" w:space="0" w:color="auto"/>
              <w:right w:val="single" w:sz="4" w:space="0" w:color="auto"/>
            </w:tcBorders>
            <w:vAlign w:val="center"/>
          </w:tcPr>
          <w:p w14:paraId="0E22ED1B" w14:textId="77777777" w:rsidR="005B03A4" w:rsidRDefault="00D1359D">
            <w:pPr>
              <w:spacing w:line="360" w:lineRule="exact"/>
              <w:jc w:val="center"/>
              <w:rPr>
                <w:rFonts w:ascii="宋体" w:hAnsi="宋体"/>
                <w:bCs/>
                <w:szCs w:val="21"/>
              </w:rPr>
            </w:pPr>
            <w:r>
              <w:rPr>
                <w:rFonts w:ascii="宋体" w:hAnsi="宋体" w:hint="eastAsia"/>
                <w:bCs/>
                <w:szCs w:val="21"/>
              </w:rPr>
              <w:t>递交投标文件地点</w:t>
            </w:r>
          </w:p>
        </w:tc>
        <w:tc>
          <w:tcPr>
            <w:tcW w:w="5524" w:type="dxa"/>
            <w:tcBorders>
              <w:top w:val="single" w:sz="4" w:space="0" w:color="auto"/>
              <w:left w:val="single" w:sz="4" w:space="0" w:color="auto"/>
              <w:bottom w:val="single" w:sz="4" w:space="0" w:color="auto"/>
              <w:right w:val="single" w:sz="4" w:space="0" w:color="auto"/>
            </w:tcBorders>
            <w:vAlign w:val="center"/>
          </w:tcPr>
          <w:p w14:paraId="6CEEE578" w14:textId="77777777" w:rsidR="005B03A4" w:rsidRDefault="00D1359D">
            <w:pPr>
              <w:spacing w:line="360" w:lineRule="auto"/>
              <w:rPr>
                <w:rFonts w:ascii="宋体" w:hAnsi="宋体" w:cs="仿宋_GB2312"/>
                <w:b/>
                <w:szCs w:val="21"/>
              </w:rPr>
            </w:pPr>
            <w:r>
              <w:rPr>
                <w:rFonts w:ascii="宋体" w:hAnsi="宋体" w:cs="仿宋_GB2312" w:hint="eastAsia"/>
                <w:szCs w:val="21"/>
              </w:rPr>
              <w:t>详见招标公告。</w:t>
            </w:r>
          </w:p>
        </w:tc>
      </w:tr>
      <w:tr w:rsidR="005B03A4" w14:paraId="1454414D" w14:textId="77777777">
        <w:trPr>
          <w:trHeight w:val="623"/>
          <w:jc w:val="center"/>
        </w:trPr>
        <w:tc>
          <w:tcPr>
            <w:tcW w:w="795" w:type="dxa"/>
            <w:tcBorders>
              <w:top w:val="single" w:sz="4" w:space="0" w:color="auto"/>
              <w:left w:val="single" w:sz="4" w:space="0" w:color="auto"/>
              <w:bottom w:val="single" w:sz="4" w:space="0" w:color="auto"/>
              <w:right w:val="single" w:sz="4" w:space="0" w:color="auto"/>
            </w:tcBorders>
            <w:vAlign w:val="center"/>
          </w:tcPr>
          <w:p w14:paraId="4EEA1019" w14:textId="77777777" w:rsidR="005B03A4" w:rsidRDefault="00D1359D">
            <w:pPr>
              <w:spacing w:line="360" w:lineRule="exact"/>
              <w:jc w:val="center"/>
              <w:rPr>
                <w:rFonts w:ascii="宋体" w:hAnsi="宋体"/>
                <w:bCs/>
                <w:szCs w:val="21"/>
              </w:rPr>
            </w:pPr>
            <w:r>
              <w:rPr>
                <w:rFonts w:ascii="宋体" w:hAnsi="宋体" w:hint="eastAsia"/>
                <w:bCs/>
                <w:szCs w:val="21"/>
              </w:rPr>
              <w:t>24</w:t>
            </w:r>
          </w:p>
        </w:tc>
        <w:tc>
          <w:tcPr>
            <w:tcW w:w="1257" w:type="dxa"/>
            <w:tcBorders>
              <w:top w:val="single" w:sz="4" w:space="0" w:color="auto"/>
              <w:left w:val="single" w:sz="4" w:space="0" w:color="auto"/>
              <w:bottom w:val="single" w:sz="4" w:space="0" w:color="auto"/>
              <w:right w:val="single" w:sz="4" w:space="0" w:color="auto"/>
            </w:tcBorders>
            <w:vAlign w:val="center"/>
          </w:tcPr>
          <w:p w14:paraId="04786075" w14:textId="77777777" w:rsidR="005B03A4" w:rsidRDefault="00D1359D">
            <w:pPr>
              <w:spacing w:line="360" w:lineRule="exact"/>
              <w:jc w:val="center"/>
              <w:rPr>
                <w:rFonts w:ascii="宋体" w:hAnsi="宋体"/>
                <w:bCs/>
                <w:szCs w:val="21"/>
              </w:rPr>
            </w:pPr>
            <w:r>
              <w:rPr>
                <w:rFonts w:ascii="宋体" w:hAnsi="宋体" w:hint="eastAsia"/>
                <w:bCs/>
                <w:szCs w:val="21"/>
              </w:rPr>
              <w:t>5.1</w:t>
            </w:r>
          </w:p>
        </w:tc>
        <w:tc>
          <w:tcPr>
            <w:tcW w:w="2065" w:type="dxa"/>
            <w:tcBorders>
              <w:top w:val="single" w:sz="4" w:space="0" w:color="auto"/>
              <w:left w:val="single" w:sz="4" w:space="0" w:color="auto"/>
              <w:bottom w:val="single" w:sz="4" w:space="0" w:color="auto"/>
              <w:right w:val="single" w:sz="4" w:space="0" w:color="auto"/>
            </w:tcBorders>
            <w:vAlign w:val="center"/>
          </w:tcPr>
          <w:p w14:paraId="19192606" w14:textId="77777777" w:rsidR="005B03A4" w:rsidRDefault="00D1359D">
            <w:pPr>
              <w:spacing w:line="360" w:lineRule="exact"/>
              <w:jc w:val="center"/>
              <w:rPr>
                <w:rFonts w:ascii="宋体" w:hAnsi="宋体"/>
                <w:bCs/>
                <w:szCs w:val="21"/>
              </w:rPr>
            </w:pPr>
            <w:r>
              <w:rPr>
                <w:rFonts w:ascii="宋体" w:hAnsi="宋体" w:hint="eastAsia"/>
                <w:bCs/>
                <w:szCs w:val="21"/>
              </w:rPr>
              <w:t>开标时间和地点</w:t>
            </w:r>
          </w:p>
        </w:tc>
        <w:tc>
          <w:tcPr>
            <w:tcW w:w="5524" w:type="dxa"/>
            <w:tcBorders>
              <w:top w:val="single" w:sz="4" w:space="0" w:color="auto"/>
              <w:left w:val="single" w:sz="4" w:space="0" w:color="auto"/>
              <w:bottom w:val="single" w:sz="4" w:space="0" w:color="auto"/>
              <w:right w:val="single" w:sz="4" w:space="0" w:color="auto"/>
            </w:tcBorders>
            <w:vAlign w:val="center"/>
          </w:tcPr>
          <w:p w14:paraId="74D46C86" w14:textId="77777777" w:rsidR="005B03A4" w:rsidRDefault="00D1359D">
            <w:pPr>
              <w:spacing w:line="360" w:lineRule="auto"/>
              <w:rPr>
                <w:rFonts w:ascii="宋体" w:hAnsi="宋体" w:cs="仿宋_GB2312"/>
                <w:sz w:val="24"/>
              </w:rPr>
            </w:pPr>
            <w:r>
              <w:rPr>
                <w:rFonts w:ascii="宋体" w:hAnsi="宋体" w:cs="仿宋_GB2312" w:hint="eastAsia"/>
                <w:szCs w:val="21"/>
              </w:rPr>
              <w:t>见招标公告</w:t>
            </w:r>
          </w:p>
        </w:tc>
      </w:tr>
      <w:tr w:rsidR="005B03A4" w14:paraId="0C764641" w14:textId="77777777">
        <w:trPr>
          <w:trHeight w:val="243"/>
          <w:jc w:val="center"/>
        </w:trPr>
        <w:tc>
          <w:tcPr>
            <w:tcW w:w="795" w:type="dxa"/>
            <w:tcBorders>
              <w:top w:val="single" w:sz="4" w:space="0" w:color="auto"/>
              <w:left w:val="single" w:sz="4" w:space="0" w:color="auto"/>
              <w:bottom w:val="single" w:sz="4" w:space="0" w:color="auto"/>
              <w:right w:val="single" w:sz="4" w:space="0" w:color="auto"/>
            </w:tcBorders>
            <w:vAlign w:val="center"/>
          </w:tcPr>
          <w:p w14:paraId="7F59DABF" w14:textId="77777777" w:rsidR="005B03A4" w:rsidRDefault="00D1359D">
            <w:pPr>
              <w:spacing w:line="360" w:lineRule="exact"/>
              <w:jc w:val="center"/>
              <w:rPr>
                <w:rFonts w:ascii="宋体" w:hAnsi="宋体"/>
                <w:bCs/>
                <w:szCs w:val="21"/>
              </w:rPr>
            </w:pPr>
            <w:r>
              <w:rPr>
                <w:rFonts w:ascii="宋体" w:hAnsi="宋体" w:hint="eastAsia"/>
                <w:bCs/>
                <w:szCs w:val="21"/>
              </w:rPr>
              <w:t>25</w:t>
            </w:r>
          </w:p>
        </w:tc>
        <w:tc>
          <w:tcPr>
            <w:tcW w:w="1257" w:type="dxa"/>
            <w:tcBorders>
              <w:top w:val="single" w:sz="4" w:space="0" w:color="auto"/>
              <w:left w:val="single" w:sz="4" w:space="0" w:color="auto"/>
              <w:bottom w:val="single" w:sz="4" w:space="0" w:color="auto"/>
              <w:right w:val="single" w:sz="4" w:space="0" w:color="auto"/>
            </w:tcBorders>
            <w:vAlign w:val="center"/>
          </w:tcPr>
          <w:p w14:paraId="3529BEEF" w14:textId="77777777" w:rsidR="005B03A4" w:rsidRDefault="00D1359D">
            <w:pPr>
              <w:spacing w:line="360" w:lineRule="exact"/>
              <w:jc w:val="center"/>
              <w:rPr>
                <w:rFonts w:ascii="宋体" w:hAnsi="宋体"/>
                <w:bCs/>
                <w:szCs w:val="21"/>
              </w:rPr>
            </w:pPr>
            <w:r>
              <w:rPr>
                <w:rFonts w:ascii="宋体" w:hAnsi="宋体" w:hint="eastAsia"/>
                <w:bCs/>
                <w:szCs w:val="21"/>
              </w:rPr>
              <w:t>5.4.1</w:t>
            </w:r>
            <w:r>
              <w:rPr>
                <w:rFonts w:ascii="宋体" w:hAnsi="宋体" w:hint="eastAsia"/>
                <w:bCs/>
                <w:szCs w:val="21"/>
              </w:rPr>
              <w:t>（</w:t>
            </w:r>
            <w:r>
              <w:rPr>
                <w:rFonts w:ascii="宋体" w:hAnsi="宋体" w:hint="eastAsia"/>
                <w:bCs/>
                <w:szCs w:val="21"/>
              </w:rPr>
              <w:t>5</w:t>
            </w:r>
            <w:r>
              <w:rPr>
                <w:rFonts w:ascii="宋体" w:hAnsi="宋体" w:hint="eastAsia"/>
                <w:bCs/>
                <w:szCs w:val="21"/>
              </w:rPr>
              <w:t>）</w:t>
            </w:r>
          </w:p>
        </w:tc>
        <w:tc>
          <w:tcPr>
            <w:tcW w:w="2065" w:type="dxa"/>
            <w:tcBorders>
              <w:top w:val="single" w:sz="4" w:space="0" w:color="auto"/>
              <w:left w:val="single" w:sz="4" w:space="0" w:color="auto"/>
              <w:bottom w:val="single" w:sz="4" w:space="0" w:color="auto"/>
              <w:right w:val="single" w:sz="4" w:space="0" w:color="auto"/>
            </w:tcBorders>
            <w:vAlign w:val="center"/>
          </w:tcPr>
          <w:p w14:paraId="1D8E9FE2" w14:textId="77777777" w:rsidR="005B03A4" w:rsidRDefault="00D1359D">
            <w:pPr>
              <w:spacing w:line="360" w:lineRule="exact"/>
              <w:jc w:val="center"/>
              <w:rPr>
                <w:rFonts w:ascii="宋体" w:hAnsi="宋体"/>
                <w:bCs/>
                <w:szCs w:val="21"/>
              </w:rPr>
            </w:pPr>
            <w:r>
              <w:rPr>
                <w:rFonts w:ascii="宋体" w:hAnsi="宋体" w:hint="eastAsia"/>
                <w:bCs/>
                <w:szCs w:val="21"/>
              </w:rPr>
              <w:t>投标文件开标顺序</w:t>
            </w:r>
          </w:p>
        </w:tc>
        <w:tc>
          <w:tcPr>
            <w:tcW w:w="5524" w:type="dxa"/>
            <w:tcBorders>
              <w:top w:val="single" w:sz="4" w:space="0" w:color="auto"/>
              <w:left w:val="single" w:sz="4" w:space="0" w:color="auto"/>
              <w:bottom w:val="single" w:sz="4" w:space="0" w:color="auto"/>
              <w:right w:val="single" w:sz="4" w:space="0" w:color="auto"/>
            </w:tcBorders>
            <w:vAlign w:val="center"/>
          </w:tcPr>
          <w:p w14:paraId="03985867" w14:textId="77777777" w:rsidR="005B03A4" w:rsidRDefault="00D1359D">
            <w:pPr>
              <w:adjustRightInd w:val="0"/>
              <w:snapToGrid w:val="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）先</w:t>
            </w:r>
            <w:proofErr w:type="gramStart"/>
            <w:r>
              <w:rPr>
                <w:rFonts w:ascii="宋体" w:hAnsi="宋体" w:hint="eastAsia"/>
                <w:szCs w:val="21"/>
              </w:rPr>
              <w:t>开资格</w:t>
            </w:r>
            <w:proofErr w:type="gramEnd"/>
            <w:r>
              <w:rPr>
                <w:rFonts w:ascii="宋体" w:hAnsi="宋体" w:hint="eastAsia"/>
                <w:szCs w:val="21"/>
              </w:rPr>
              <w:t>审查申请文件；</w:t>
            </w:r>
          </w:p>
          <w:p w14:paraId="06841CD8" w14:textId="77777777" w:rsidR="005B03A4" w:rsidRDefault="00D1359D">
            <w:pPr>
              <w:adjustRightInd w:val="0"/>
              <w:snapToGrid w:val="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）资格审查申请文件评审结束后，开启资格审查合格投标人的资信标；</w:t>
            </w:r>
          </w:p>
          <w:p w14:paraId="15535181" w14:textId="77777777" w:rsidR="005B03A4" w:rsidRDefault="00D1359D">
            <w:pPr>
              <w:adjustRightInd w:val="0"/>
              <w:snapToGrid w:val="0"/>
              <w:rPr>
                <w:rFonts w:ascii="宋体" w:hAnsi="宋体"/>
                <w:szCs w:val="21"/>
              </w:rPr>
            </w:pPr>
            <w:r>
              <w:rPr>
                <w:rFonts w:ascii="宋体" w:hAnsi="宋体" w:hint="eastAsia"/>
                <w:szCs w:val="21"/>
              </w:rPr>
              <w:lastRenderedPageBreak/>
              <w:t>（</w:t>
            </w:r>
            <w:r>
              <w:rPr>
                <w:rFonts w:ascii="宋体" w:hAnsi="宋体" w:hint="eastAsia"/>
                <w:szCs w:val="21"/>
              </w:rPr>
              <w:t>3</w:t>
            </w:r>
            <w:r>
              <w:rPr>
                <w:rFonts w:ascii="宋体" w:hAnsi="宋体" w:hint="eastAsia"/>
                <w:szCs w:val="21"/>
              </w:rPr>
              <w:t>）资信标评审结束后，公布资信标的评审结果；</w:t>
            </w:r>
          </w:p>
          <w:p w14:paraId="386A7CD5" w14:textId="77777777" w:rsidR="005B03A4" w:rsidRDefault="00D1359D">
            <w:pPr>
              <w:tabs>
                <w:tab w:val="left" w:pos="612"/>
              </w:tabs>
              <w:adjustRightInd w:val="0"/>
              <w:snapToGrid w:val="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）开启商务标；</w:t>
            </w:r>
          </w:p>
          <w:p w14:paraId="6843CF58" w14:textId="77777777" w:rsidR="005B03A4" w:rsidRDefault="00D1359D">
            <w:pPr>
              <w:rPr>
                <w:rFonts w:ascii="宋体" w:hAnsi="宋体" w:cs="仿宋_GB2312"/>
                <w:b/>
                <w:sz w:val="24"/>
                <w:lang w:val="zh-CN"/>
              </w:rPr>
            </w:pPr>
            <w:r>
              <w:rPr>
                <w:rFonts w:ascii="宋体" w:hAnsi="宋体" w:hint="eastAsia"/>
                <w:szCs w:val="21"/>
              </w:rPr>
              <w:t>（</w:t>
            </w:r>
            <w:r>
              <w:rPr>
                <w:rFonts w:ascii="宋体" w:hAnsi="宋体" w:hint="eastAsia"/>
                <w:szCs w:val="21"/>
              </w:rPr>
              <w:t>5</w:t>
            </w:r>
            <w:r>
              <w:rPr>
                <w:rFonts w:ascii="宋体" w:hAnsi="宋体" w:hint="eastAsia"/>
                <w:szCs w:val="21"/>
              </w:rPr>
              <w:t>）宣布评标结果，开标结束。</w:t>
            </w:r>
          </w:p>
        </w:tc>
      </w:tr>
      <w:tr w:rsidR="005B03A4" w14:paraId="418132DA" w14:textId="77777777">
        <w:trPr>
          <w:trHeight w:val="592"/>
          <w:jc w:val="center"/>
        </w:trPr>
        <w:tc>
          <w:tcPr>
            <w:tcW w:w="795" w:type="dxa"/>
            <w:tcBorders>
              <w:top w:val="single" w:sz="4" w:space="0" w:color="auto"/>
              <w:left w:val="single" w:sz="4" w:space="0" w:color="auto"/>
              <w:bottom w:val="single" w:sz="4" w:space="0" w:color="auto"/>
              <w:right w:val="single" w:sz="4" w:space="0" w:color="auto"/>
            </w:tcBorders>
            <w:vAlign w:val="center"/>
          </w:tcPr>
          <w:p w14:paraId="3071D294" w14:textId="77777777" w:rsidR="005B03A4" w:rsidRDefault="00D1359D">
            <w:pPr>
              <w:spacing w:line="360" w:lineRule="exact"/>
              <w:jc w:val="center"/>
              <w:rPr>
                <w:rFonts w:ascii="宋体" w:hAnsi="宋体"/>
                <w:bCs/>
                <w:szCs w:val="21"/>
              </w:rPr>
            </w:pPr>
            <w:r>
              <w:rPr>
                <w:rFonts w:ascii="宋体" w:hAnsi="宋体" w:hint="eastAsia"/>
                <w:bCs/>
                <w:szCs w:val="21"/>
              </w:rPr>
              <w:lastRenderedPageBreak/>
              <w:t>26</w:t>
            </w:r>
          </w:p>
        </w:tc>
        <w:tc>
          <w:tcPr>
            <w:tcW w:w="1257" w:type="dxa"/>
            <w:tcBorders>
              <w:top w:val="single" w:sz="4" w:space="0" w:color="auto"/>
              <w:left w:val="single" w:sz="4" w:space="0" w:color="auto"/>
              <w:bottom w:val="single" w:sz="4" w:space="0" w:color="auto"/>
              <w:right w:val="single" w:sz="4" w:space="0" w:color="auto"/>
            </w:tcBorders>
            <w:vAlign w:val="center"/>
          </w:tcPr>
          <w:p w14:paraId="19A83CA1" w14:textId="77777777" w:rsidR="005B03A4" w:rsidRDefault="00D1359D">
            <w:pPr>
              <w:spacing w:line="360" w:lineRule="exact"/>
              <w:jc w:val="center"/>
              <w:rPr>
                <w:rFonts w:ascii="宋体" w:hAnsi="宋体"/>
                <w:bCs/>
                <w:szCs w:val="21"/>
              </w:rPr>
            </w:pPr>
            <w:r>
              <w:rPr>
                <w:rFonts w:ascii="宋体" w:hAnsi="宋体" w:hint="eastAsia"/>
                <w:bCs/>
                <w:szCs w:val="21"/>
              </w:rPr>
              <w:t>6.4</w:t>
            </w:r>
          </w:p>
        </w:tc>
        <w:tc>
          <w:tcPr>
            <w:tcW w:w="2065" w:type="dxa"/>
            <w:tcBorders>
              <w:top w:val="single" w:sz="4" w:space="0" w:color="auto"/>
              <w:left w:val="single" w:sz="4" w:space="0" w:color="auto"/>
              <w:bottom w:val="single" w:sz="4" w:space="0" w:color="auto"/>
              <w:right w:val="single" w:sz="4" w:space="0" w:color="auto"/>
            </w:tcBorders>
            <w:vAlign w:val="center"/>
          </w:tcPr>
          <w:p w14:paraId="662A9D31" w14:textId="77777777" w:rsidR="005B03A4" w:rsidRDefault="00D1359D">
            <w:pPr>
              <w:spacing w:line="360" w:lineRule="exact"/>
              <w:jc w:val="center"/>
              <w:rPr>
                <w:rFonts w:ascii="宋体" w:hAnsi="宋体"/>
                <w:bCs/>
                <w:szCs w:val="21"/>
              </w:rPr>
            </w:pPr>
            <w:r>
              <w:rPr>
                <w:rFonts w:ascii="宋体" w:hAnsi="宋体" w:hint="eastAsia"/>
                <w:bCs/>
                <w:szCs w:val="21"/>
              </w:rPr>
              <w:t>评标方法</w:t>
            </w:r>
          </w:p>
        </w:tc>
        <w:tc>
          <w:tcPr>
            <w:tcW w:w="5524" w:type="dxa"/>
            <w:tcBorders>
              <w:top w:val="single" w:sz="4" w:space="0" w:color="auto"/>
              <w:left w:val="single" w:sz="4" w:space="0" w:color="auto"/>
              <w:bottom w:val="single" w:sz="4" w:space="0" w:color="auto"/>
              <w:right w:val="single" w:sz="4" w:space="0" w:color="auto"/>
            </w:tcBorders>
            <w:vAlign w:val="center"/>
          </w:tcPr>
          <w:p w14:paraId="0BDD3D31" w14:textId="77777777" w:rsidR="005B03A4" w:rsidRDefault="00D1359D">
            <w:pPr>
              <w:spacing w:line="360" w:lineRule="auto"/>
              <w:rPr>
                <w:rFonts w:ascii="宋体" w:hAnsi="宋体" w:cs="仿宋_GB2312"/>
                <w:szCs w:val="21"/>
              </w:rPr>
            </w:pPr>
            <w:r>
              <w:rPr>
                <w:rFonts w:ascii="宋体" w:hAnsi="宋体" w:cs="仿宋_GB2312" w:hint="eastAsia"/>
                <w:szCs w:val="21"/>
              </w:rPr>
              <w:t>■</w:t>
            </w:r>
            <w:r>
              <w:rPr>
                <w:rFonts w:ascii="宋体" w:hAnsi="宋体" w:cs="仿宋_GB2312" w:hint="eastAsia"/>
                <w:szCs w:val="21"/>
              </w:rPr>
              <w:t xml:space="preserve"> </w:t>
            </w:r>
            <w:r>
              <w:rPr>
                <w:rFonts w:ascii="宋体" w:hAnsi="宋体" w:cs="仿宋_GB2312" w:hint="eastAsia"/>
                <w:bCs/>
                <w:szCs w:val="21"/>
              </w:rPr>
              <w:t>综合评估法（一）</w:t>
            </w:r>
          </w:p>
        </w:tc>
      </w:tr>
      <w:tr w:rsidR="005B03A4" w14:paraId="14088784" w14:textId="77777777">
        <w:trPr>
          <w:trHeight w:val="590"/>
          <w:jc w:val="center"/>
        </w:trPr>
        <w:tc>
          <w:tcPr>
            <w:tcW w:w="795" w:type="dxa"/>
            <w:tcBorders>
              <w:top w:val="single" w:sz="4" w:space="0" w:color="auto"/>
              <w:left w:val="single" w:sz="4" w:space="0" w:color="auto"/>
              <w:bottom w:val="single" w:sz="4" w:space="0" w:color="auto"/>
              <w:right w:val="single" w:sz="4" w:space="0" w:color="auto"/>
            </w:tcBorders>
            <w:vAlign w:val="center"/>
          </w:tcPr>
          <w:p w14:paraId="1488BBED" w14:textId="77777777" w:rsidR="005B03A4" w:rsidRDefault="00D1359D">
            <w:pPr>
              <w:spacing w:line="360" w:lineRule="exact"/>
              <w:jc w:val="center"/>
              <w:rPr>
                <w:rFonts w:ascii="宋体" w:hAnsi="宋体"/>
                <w:bCs/>
                <w:szCs w:val="21"/>
              </w:rPr>
            </w:pPr>
            <w:r>
              <w:rPr>
                <w:rFonts w:ascii="宋体" w:hAnsi="宋体" w:hint="eastAsia"/>
                <w:bCs/>
                <w:szCs w:val="21"/>
              </w:rPr>
              <w:t>27</w:t>
            </w:r>
          </w:p>
        </w:tc>
        <w:tc>
          <w:tcPr>
            <w:tcW w:w="1257" w:type="dxa"/>
            <w:tcBorders>
              <w:top w:val="single" w:sz="4" w:space="0" w:color="auto"/>
              <w:left w:val="single" w:sz="4" w:space="0" w:color="auto"/>
              <w:bottom w:val="single" w:sz="4" w:space="0" w:color="auto"/>
              <w:right w:val="single" w:sz="4" w:space="0" w:color="auto"/>
            </w:tcBorders>
            <w:vAlign w:val="center"/>
          </w:tcPr>
          <w:p w14:paraId="5C9E27B2" w14:textId="77777777" w:rsidR="005B03A4" w:rsidRDefault="00D1359D">
            <w:pPr>
              <w:spacing w:line="360" w:lineRule="exact"/>
              <w:jc w:val="center"/>
              <w:rPr>
                <w:rFonts w:ascii="宋体" w:hAnsi="宋体"/>
                <w:bCs/>
                <w:szCs w:val="21"/>
              </w:rPr>
            </w:pPr>
            <w:r>
              <w:rPr>
                <w:rFonts w:ascii="宋体" w:hAnsi="宋体" w:hint="eastAsia"/>
                <w:bCs/>
                <w:szCs w:val="21"/>
              </w:rPr>
              <w:t>7.1.1</w:t>
            </w:r>
          </w:p>
        </w:tc>
        <w:tc>
          <w:tcPr>
            <w:tcW w:w="2065" w:type="dxa"/>
            <w:tcBorders>
              <w:top w:val="single" w:sz="4" w:space="0" w:color="auto"/>
              <w:left w:val="single" w:sz="4" w:space="0" w:color="auto"/>
              <w:bottom w:val="single" w:sz="4" w:space="0" w:color="auto"/>
              <w:right w:val="single" w:sz="4" w:space="0" w:color="auto"/>
            </w:tcBorders>
            <w:vAlign w:val="center"/>
          </w:tcPr>
          <w:p w14:paraId="3A65C523" w14:textId="77777777" w:rsidR="005B03A4" w:rsidRDefault="00D1359D">
            <w:pPr>
              <w:spacing w:line="360" w:lineRule="exact"/>
              <w:jc w:val="center"/>
              <w:rPr>
                <w:rFonts w:ascii="宋体" w:hAnsi="宋体"/>
                <w:bCs/>
                <w:szCs w:val="21"/>
              </w:rPr>
            </w:pPr>
            <w:r>
              <w:rPr>
                <w:rFonts w:ascii="宋体" w:hAnsi="宋体" w:hint="eastAsia"/>
                <w:bCs/>
                <w:szCs w:val="21"/>
              </w:rPr>
              <w:t>投标人在本项目中最多中标标段数量</w:t>
            </w:r>
          </w:p>
        </w:tc>
        <w:tc>
          <w:tcPr>
            <w:tcW w:w="5524" w:type="dxa"/>
            <w:tcBorders>
              <w:top w:val="single" w:sz="4" w:space="0" w:color="auto"/>
              <w:left w:val="single" w:sz="4" w:space="0" w:color="auto"/>
              <w:bottom w:val="single" w:sz="4" w:space="0" w:color="auto"/>
              <w:right w:val="single" w:sz="4" w:space="0" w:color="auto"/>
            </w:tcBorders>
            <w:vAlign w:val="center"/>
          </w:tcPr>
          <w:p w14:paraId="6D4891A6" w14:textId="77777777" w:rsidR="005B03A4" w:rsidRDefault="00D1359D">
            <w:pPr>
              <w:spacing w:line="360" w:lineRule="auto"/>
              <w:rPr>
                <w:rFonts w:ascii="宋体" w:hAnsi="宋体" w:cs="仿宋_GB2312"/>
                <w:szCs w:val="21"/>
              </w:rPr>
            </w:pPr>
            <w:r>
              <w:rPr>
                <w:rFonts w:ascii="宋体" w:hAnsi="宋体" w:cs="仿宋_GB2312" w:hint="eastAsia"/>
                <w:szCs w:val="21"/>
              </w:rPr>
              <w:t>1</w:t>
            </w:r>
            <w:r>
              <w:rPr>
                <w:rFonts w:ascii="宋体" w:hAnsi="宋体" w:cs="仿宋_GB2312" w:hint="eastAsia"/>
                <w:szCs w:val="21"/>
              </w:rPr>
              <w:t>个。</w:t>
            </w:r>
          </w:p>
        </w:tc>
      </w:tr>
      <w:tr w:rsidR="005B03A4" w14:paraId="483A5D36" w14:textId="77777777">
        <w:trPr>
          <w:trHeight w:val="107"/>
          <w:jc w:val="center"/>
        </w:trPr>
        <w:tc>
          <w:tcPr>
            <w:tcW w:w="795" w:type="dxa"/>
            <w:tcBorders>
              <w:top w:val="single" w:sz="4" w:space="0" w:color="auto"/>
              <w:left w:val="single" w:sz="4" w:space="0" w:color="auto"/>
              <w:bottom w:val="single" w:sz="4" w:space="0" w:color="auto"/>
              <w:right w:val="single" w:sz="4" w:space="0" w:color="auto"/>
            </w:tcBorders>
            <w:vAlign w:val="center"/>
          </w:tcPr>
          <w:p w14:paraId="26439052" w14:textId="77777777" w:rsidR="005B03A4" w:rsidRDefault="00D1359D">
            <w:pPr>
              <w:spacing w:line="360" w:lineRule="exact"/>
              <w:jc w:val="center"/>
              <w:rPr>
                <w:rFonts w:ascii="宋体" w:hAnsi="宋体"/>
                <w:bCs/>
                <w:szCs w:val="21"/>
              </w:rPr>
            </w:pPr>
            <w:r>
              <w:rPr>
                <w:rFonts w:ascii="宋体" w:hAnsi="宋体" w:hint="eastAsia"/>
                <w:bCs/>
                <w:szCs w:val="21"/>
              </w:rPr>
              <w:t>28</w:t>
            </w:r>
          </w:p>
        </w:tc>
        <w:tc>
          <w:tcPr>
            <w:tcW w:w="1257" w:type="dxa"/>
            <w:tcBorders>
              <w:top w:val="single" w:sz="4" w:space="0" w:color="auto"/>
              <w:left w:val="single" w:sz="4" w:space="0" w:color="auto"/>
              <w:bottom w:val="single" w:sz="4" w:space="0" w:color="auto"/>
              <w:right w:val="single" w:sz="4" w:space="0" w:color="auto"/>
            </w:tcBorders>
            <w:vAlign w:val="center"/>
          </w:tcPr>
          <w:p w14:paraId="09046A91" w14:textId="77777777" w:rsidR="005B03A4" w:rsidRDefault="00D1359D">
            <w:pPr>
              <w:spacing w:line="360" w:lineRule="exact"/>
              <w:jc w:val="center"/>
              <w:rPr>
                <w:rFonts w:ascii="宋体" w:hAnsi="宋体"/>
                <w:bCs/>
                <w:szCs w:val="21"/>
              </w:rPr>
            </w:pPr>
            <w:r>
              <w:rPr>
                <w:rFonts w:ascii="宋体" w:hAnsi="宋体" w:hint="eastAsia"/>
                <w:bCs/>
                <w:szCs w:val="21"/>
              </w:rPr>
              <w:t>7.1.2</w:t>
            </w:r>
          </w:p>
        </w:tc>
        <w:tc>
          <w:tcPr>
            <w:tcW w:w="2065" w:type="dxa"/>
            <w:tcBorders>
              <w:top w:val="single" w:sz="4" w:space="0" w:color="auto"/>
              <w:left w:val="single" w:sz="4" w:space="0" w:color="auto"/>
              <w:bottom w:val="single" w:sz="4" w:space="0" w:color="auto"/>
              <w:right w:val="single" w:sz="4" w:space="0" w:color="auto"/>
            </w:tcBorders>
            <w:vAlign w:val="center"/>
          </w:tcPr>
          <w:p w14:paraId="0978E8D0" w14:textId="77777777" w:rsidR="005B03A4" w:rsidRDefault="00D1359D">
            <w:pPr>
              <w:spacing w:line="360" w:lineRule="exact"/>
              <w:jc w:val="center"/>
              <w:rPr>
                <w:rFonts w:ascii="宋体" w:hAnsi="宋体"/>
                <w:bCs/>
                <w:szCs w:val="21"/>
              </w:rPr>
            </w:pPr>
            <w:r>
              <w:rPr>
                <w:rFonts w:ascii="宋体" w:hAnsi="宋体" w:hint="eastAsia"/>
                <w:bCs/>
                <w:szCs w:val="21"/>
              </w:rPr>
              <w:t>是否授权评标委员会确定中标人</w:t>
            </w:r>
          </w:p>
        </w:tc>
        <w:tc>
          <w:tcPr>
            <w:tcW w:w="5524" w:type="dxa"/>
            <w:tcBorders>
              <w:top w:val="single" w:sz="4" w:space="0" w:color="auto"/>
              <w:left w:val="single" w:sz="4" w:space="0" w:color="auto"/>
              <w:bottom w:val="single" w:sz="4" w:space="0" w:color="auto"/>
              <w:right w:val="single" w:sz="4" w:space="0" w:color="auto"/>
            </w:tcBorders>
            <w:vAlign w:val="center"/>
          </w:tcPr>
          <w:p w14:paraId="7E882683" w14:textId="77777777" w:rsidR="005B03A4" w:rsidRDefault="00D1359D">
            <w:pPr>
              <w:spacing w:line="360" w:lineRule="auto"/>
              <w:rPr>
                <w:rFonts w:ascii="宋体" w:hAnsi="宋体" w:cs="仿宋_GB2312"/>
                <w:szCs w:val="21"/>
              </w:rPr>
            </w:pPr>
            <w:r>
              <w:rPr>
                <w:rFonts w:ascii="宋体" w:hAnsi="宋体" w:cs="仿宋_GB2312" w:hint="eastAsia"/>
                <w:szCs w:val="21"/>
              </w:rPr>
              <w:t>■否，推荐的中标候选人数：</w:t>
            </w:r>
            <w:r>
              <w:rPr>
                <w:rFonts w:ascii="宋体" w:hAnsi="宋体" w:cs="仿宋_GB2312" w:hint="eastAsia"/>
                <w:szCs w:val="21"/>
                <w:u w:val="single"/>
              </w:rPr>
              <w:t>1</w:t>
            </w:r>
            <w:r>
              <w:rPr>
                <w:rFonts w:ascii="宋体" w:hAnsi="宋体" w:cs="仿宋_GB2312" w:hint="eastAsia"/>
                <w:szCs w:val="21"/>
              </w:rPr>
              <w:t>个。</w:t>
            </w:r>
          </w:p>
        </w:tc>
      </w:tr>
      <w:tr w:rsidR="005B03A4" w14:paraId="138B06CF" w14:textId="77777777">
        <w:trPr>
          <w:trHeight w:val="1580"/>
          <w:jc w:val="center"/>
        </w:trPr>
        <w:tc>
          <w:tcPr>
            <w:tcW w:w="795" w:type="dxa"/>
            <w:tcBorders>
              <w:top w:val="single" w:sz="4" w:space="0" w:color="auto"/>
              <w:left w:val="single" w:sz="4" w:space="0" w:color="auto"/>
              <w:bottom w:val="single" w:sz="4" w:space="0" w:color="auto"/>
              <w:right w:val="single" w:sz="4" w:space="0" w:color="auto"/>
            </w:tcBorders>
            <w:vAlign w:val="center"/>
          </w:tcPr>
          <w:p w14:paraId="0216B092" w14:textId="77777777" w:rsidR="005B03A4" w:rsidRDefault="00D1359D">
            <w:pPr>
              <w:spacing w:line="360" w:lineRule="exact"/>
              <w:jc w:val="center"/>
              <w:rPr>
                <w:rFonts w:ascii="宋体" w:hAnsi="宋体"/>
                <w:bCs/>
                <w:szCs w:val="21"/>
              </w:rPr>
            </w:pPr>
            <w:r>
              <w:rPr>
                <w:rFonts w:ascii="宋体" w:hAnsi="宋体" w:hint="eastAsia"/>
                <w:bCs/>
                <w:szCs w:val="21"/>
              </w:rPr>
              <w:t>29</w:t>
            </w:r>
          </w:p>
        </w:tc>
        <w:tc>
          <w:tcPr>
            <w:tcW w:w="1257" w:type="dxa"/>
            <w:tcBorders>
              <w:top w:val="single" w:sz="4" w:space="0" w:color="auto"/>
              <w:left w:val="single" w:sz="4" w:space="0" w:color="auto"/>
              <w:bottom w:val="single" w:sz="4" w:space="0" w:color="auto"/>
              <w:right w:val="single" w:sz="4" w:space="0" w:color="auto"/>
            </w:tcBorders>
            <w:vAlign w:val="center"/>
          </w:tcPr>
          <w:p w14:paraId="3B807D3F" w14:textId="77777777" w:rsidR="005B03A4" w:rsidRDefault="00D1359D">
            <w:pPr>
              <w:spacing w:line="360" w:lineRule="exact"/>
              <w:jc w:val="center"/>
              <w:rPr>
                <w:rFonts w:ascii="宋体" w:hAnsi="宋体"/>
                <w:bCs/>
                <w:szCs w:val="21"/>
              </w:rPr>
            </w:pPr>
            <w:r>
              <w:rPr>
                <w:rFonts w:ascii="宋体" w:hAnsi="宋体" w:hint="eastAsia"/>
                <w:bCs/>
                <w:szCs w:val="21"/>
              </w:rPr>
              <w:t>7.1.3</w:t>
            </w:r>
          </w:p>
        </w:tc>
        <w:tc>
          <w:tcPr>
            <w:tcW w:w="2065" w:type="dxa"/>
            <w:tcBorders>
              <w:top w:val="single" w:sz="4" w:space="0" w:color="auto"/>
              <w:left w:val="single" w:sz="4" w:space="0" w:color="auto"/>
              <w:bottom w:val="single" w:sz="4" w:space="0" w:color="auto"/>
              <w:right w:val="single" w:sz="4" w:space="0" w:color="auto"/>
            </w:tcBorders>
            <w:vAlign w:val="center"/>
          </w:tcPr>
          <w:p w14:paraId="4B51BA2C" w14:textId="77777777" w:rsidR="005B03A4" w:rsidRDefault="00D1359D">
            <w:pPr>
              <w:spacing w:line="360" w:lineRule="exact"/>
              <w:jc w:val="center"/>
              <w:rPr>
                <w:rFonts w:ascii="宋体" w:hAnsi="宋体"/>
                <w:bCs/>
                <w:szCs w:val="21"/>
              </w:rPr>
            </w:pPr>
            <w:r>
              <w:rPr>
                <w:rFonts w:ascii="宋体" w:hAnsi="宋体" w:hint="eastAsia"/>
                <w:bCs/>
                <w:szCs w:val="21"/>
              </w:rPr>
              <w:t>同一投标人在多个标段中综合评分排名第一时的中标候选人推荐或定标排序原则</w:t>
            </w:r>
          </w:p>
        </w:tc>
        <w:tc>
          <w:tcPr>
            <w:tcW w:w="5524" w:type="dxa"/>
            <w:tcBorders>
              <w:top w:val="single" w:sz="4" w:space="0" w:color="auto"/>
              <w:left w:val="single" w:sz="4" w:space="0" w:color="auto"/>
              <w:bottom w:val="single" w:sz="4" w:space="0" w:color="auto"/>
              <w:right w:val="single" w:sz="4" w:space="0" w:color="auto"/>
            </w:tcBorders>
            <w:vAlign w:val="center"/>
          </w:tcPr>
          <w:p w14:paraId="19600420" w14:textId="77777777" w:rsidR="005B03A4" w:rsidRDefault="00D1359D">
            <w:pPr>
              <w:spacing w:line="360" w:lineRule="auto"/>
              <w:jc w:val="center"/>
              <w:rPr>
                <w:rFonts w:ascii="宋体" w:hAnsi="宋体" w:cs="仿宋_GB2312"/>
                <w:szCs w:val="21"/>
              </w:rPr>
            </w:pPr>
            <w:r>
              <w:rPr>
                <w:rFonts w:ascii="宋体" w:hAnsi="宋体" w:cs="仿宋_GB2312" w:hint="eastAsia"/>
                <w:szCs w:val="21"/>
              </w:rPr>
              <w:t>/</w:t>
            </w:r>
          </w:p>
        </w:tc>
      </w:tr>
      <w:tr w:rsidR="005B03A4" w14:paraId="2C117F0C" w14:textId="77777777">
        <w:trPr>
          <w:trHeight w:val="580"/>
          <w:jc w:val="center"/>
        </w:trPr>
        <w:tc>
          <w:tcPr>
            <w:tcW w:w="795" w:type="dxa"/>
            <w:tcBorders>
              <w:top w:val="single" w:sz="4" w:space="0" w:color="auto"/>
              <w:left w:val="single" w:sz="4" w:space="0" w:color="auto"/>
              <w:bottom w:val="single" w:sz="4" w:space="0" w:color="auto"/>
              <w:right w:val="single" w:sz="4" w:space="0" w:color="auto"/>
            </w:tcBorders>
            <w:vAlign w:val="center"/>
          </w:tcPr>
          <w:p w14:paraId="5790FC1A" w14:textId="77777777" w:rsidR="005B03A4" w:rsidRDefault="005B03A4">
            <w:pPr>
              <w:spacing w:line="360" w:lineRule="auto"/>
              <w:jc w:val="center"/>
              <w:rPr>
                <w:rFonts w:ascii="宋体" w:hAnsi="宋体"/>
                <w:bCs/>
                <w:sz w:val="24"/>
              </w:rPr>
            </w:pPr>
          </w:p>
        </w:tc>
        <w:tc>
          <w:tcPr>
            <w:tcW w:w="1257" w:type="dxa"/>
            <w:tcBorders>
              <w:top w:val="single" w:sz="4" w:space="0" w:color="auto"/>
              <w:left w:val="single" w:sz="4" w:space="0" w:color="auto"/>
              <w:bottom w:val="single" w:sz="4" w:space="0" w:color="auto"/>
              <w:right w:val="single" w:sz="4" w:space="0" w:color="auto"/>
            </w:tcBorders>
            <w:vAlign w:val="center"/>
          </w:tcPr>
          <w:p w14:paraId="70246788" w14:textId="77777777" w:rsidR="005B03A4" w:rsidRDefault="00D1359D">
            <w:pPr>
              <w:spacing w:line="360" w:lineRule="auto"/>
              <w:jc w:val="center"/>
              <w:rPr>
                <w:rFonts w:ascii="宋体" w:hAnsi="宋体"/>
                <w:bCs/>
                <w:sz w:val="24"/>
              </w:rPr>
            </w:pPr>
            <w:r>
              <w:rPr>
                <w:rFonts w:ascii="宋体" w:hAnsi="宋体" w:hint="eastAsia"/>
                <w:bCs/>
                <w:szCs w:val="21"/>
              </w:rPr>
              <w:t>10</w:t>
            </w:r>
          </w:p>
        </w:tc>
        <w:tc>
          <w:tcPr>
            <w:tcW w:w="7589" w:type="dxa"/>
            <w:gridSpan w:val="2"/>
            <w:tcBorders>
              <w:top w:val="single" w:sz="4" w:space="0" w:color="auto"/>
              <w:left w:val="single" w:sz="4" w:space="0" w:color="auto"/>
              <w:bottom w:val="single" w:sz="4" w:space="0" w:color="auto"/>
              <w:right w:val="single" w:sz="4" w:space="0" w:color="auto"/>
            </w:tcBorders>
            <w:vAlign w:val="center"/>
          </w:tcPr>
          <w:p w14:paraId="3FA4B070" w14:textId="77777777" w:rsidR="005B03A4" w:rsidRDefault="00D1359D">
            <w:pPr>
              <w:spacing w:line="360" w:lineRule="auto"/>
              <w:jc w:val="center"/>
              <w:rPr>
                <w:rFonts w:ascii="宋体" w:hAnsi="宋体" w:cs="仿宋_GB2312"/>
                <w:bCs/>
                <w:sz w:val="24"/>
              </w:rPr>
            </w:pPr>
            <w:r>
              <w:rPr>
                <w:rFonts w:ascii="宋体" w:hAnsi="宋体" w:cs="仿宋_GB2312" w:hint="eastAsia"/>
                <w:bCs/>
                <w:szCs w:val="21"/>
              </w:rPr>
              <w:t>需补充的其他内容</w:t>
            </w:r>
          </w:p>
        </w:tc>
      </w:tr>
      <w:tr w:rsidR="005B03A4" w14:paraId="6821CC4F" w14:textId="77777777">
        <w:trPr>
          <w:trHeight w:val="551"/>
          <w:jc w:val="center"/>
        </w:trPr>
        <w:tc>
          <w:tcPr>
            <w:tcW w:w="795" w:type="dxa"/>
            <w:tcBorders>
              <w:top w:val="single" w:sz="4" w:space="0" w:color="auto"/>
              <w:left w:val="single" w:sz="4" w:space="0" w:color="auto"/>
              <w:bottom w:val="single" w:sz="4" w:space="0" w:color="auto"/>
              <w:right w:val="single" w:sz="4" w:space="0" w:color="auto"/>
            </w:tcBorders>
            <w:vAlign w:val="center"/>
          </w:tcPr>
          <w:p w14:paraId="3643B857" w14:textId="77777777" w:rsidR="005B03A4" w:rsidRDefault="005B03A4">
            <w:pPr>
              <w:spacing w:line="360" w:lineRule="exact"/>
              <w:jc w:val="center"/>
              <w:rPr>
                <w:rFonts w:ascii="宋体" w:hAnsi="宋体"/>
                <w:bCs/>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5F03B84C" w14:textId="77777777" w:rsidR="005B03A4" w:rsidRDefault="00D1359D">
            <w:pPr>
              <w:spacing w:line="360" w:lineRule="exact"/>
              <w:jc w:val="center"/>
              <w:rPr>
                <w:rFonts w:ascii="宋体" w:hAnsi="宋体"/>
                <w:bCs/>
                <w:szCs w:val="21"/>
              </w:rPr>
            </w:pPr>
            <w:r>
              <w:rPr>
                <w:rFonts w:ascii="宋体" w:hAnsi="宋体" w:hint="eastAsia"/>
                <w:bCs/>
                <w:szCs w:val="21"/>
              </w:rPr>
              <w:t>10.1</w:t>
            </w:r>
          </w:p>
        </w:tc>
        <w:tc>
          <w:tcPr>
            <w:tcW w:w="2065" w:type="dxa"/>
            <w:tcBorders>
              <w:top w:val="single" w:sz="4" w:space="0" w:color="auto"/>
              <w:left w:val="single" w:sz="4" w:space="0" w:color="auto"/>
              <w:bottom w:val="single" w:sz="4" w:space="0" w:color="auto"/>
              <w:right w:val="single" w:sz="4" w:space="0" w:color="auto"/>
            </w:tcBorders>
            <w:vAlign w:val="center"/>
          </w:tcPr>
          <w:p w14:paraId="2CC21B85" w14:textId="77777777" w:rsidR="005B03A4" w:rsidRDefault="00D1359D">
            <w:pPr>
              <w:spacing w:line="360" w:lineRule="exact"/>
              <w:jc w:val="center"/>
              <w:rPr>
                <w:rFonts w:ascii="宋体" w:hAnsi="宋体"/>
                <w:bCs/>
                <w:szCs w:val="21"/>
              </w:rPr>
            </w:pPr>
            <w:r>
              <w:rPr>
                <w:rFonts w:ascii="宋体" w:hAnsi="宋体" w:hint="eastAsia"/>
                <w:bCs/>
                <w:szCs w:val="21"/>
              </w:rPr>
              <w:t>词语定义</w:t>
            </w:r>
          </w:p>
        </w:tc>
        <w:tc>
          <w:tcPr>
            <w:tcW w:w="5524" w:type="dxa"/>
            <w:tcBorders>
              <w:top w:val="single" w:sz="4" w:space="0" w:color="auto"/>
              <w:left w:val="single" w:sz="4" w:space="0" w:color="auto"/>
              <w:bottom w:val="single" w:sz="4" w:space="0" w:color="auto"/>
              <w:right w:val="single" w:sz="4" w:space="0" w:color="auto"/>
            </w:tcBorders>
            <w:vAlign w:val="center"/>
          </w:tcPr>
          <w:p w14:paraId="2DA683FA" w14:textId="77777777" w:rsidR="005B03A4" w:rsidRDefault="00D1359D">
            <w:pPr>
              <w:spacing w:line="360" w:lineRule="auto"/>
              <w:jc w:val="center"/>
              <w:rPr>
                <w:rFonts w:ascii="宋体" w:hAnsi="宋体" w:cs="仿宋_GB2312"/>
                <w:szCs w:val="21"/>
              </w:rPr>
            </w:pPr>
            <w:r>
              <w:rPr>
                <w:rFonts w:ascii="宋体" w:hAnsi="宋体" w:cs="仿宋_GB2312" w:hint="eastAsia"/>
                <w:szCs w:val="21"/>
              </w:rPr>
              <w:t>/</w:t>
            </w:r>
          </w:p>
        </w:tc>
      </w:tr>
      <w:tr w:rsidR="005B03A4" w14:paraId="4EF0239C" w14:textId="77777777">
        <w:trPr>
          <w:trHeight w:val="559"/>
          <w:jc w:val="center"/>
        </w:trPr>
        <w:tc>
          <w:tcPr>
            <w:tcW w:w="795" w:type="dxa"/>
            <w:tcBorders>
              <w:top w:val="single" w:sz="4" w:space="0" w:color="auto"/>
              <w:left w:val="single" w:sz="4" w:space="0" w:color="auto"/>
              <w:bottom w:val="single" w:sz="4" w:space="0" w:color="auto"/>
              <w:right w:val="single" w:sz="4" w:space="0" w:color="auto"/>
            </w:tcBorders>
            <w:vAlign w:val="center"/>
          </w:tcPr>
          <w:p w14:paraId="73A7DF44" w14:textId="77777777" w:rsidR="005B03A4" w:rsidRDefault="005B03A4">
            <w:pPr>
              <w:spacing w:line="360" w:lineRule="exact"/>
              <w:jc w:val="center"/>
              <w:rPr>
                <w:rFonts w:ascii="宋体" w:hAnsi="宋体"/>
                <w:bCs/>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0A2D3B7A" w14:textId="77777777" w:rsidR="005B03A4" w:rsidRDefault="00D1359D">
            <w:pPr>
              <w:spacing w:line="360" w:lineRule="exact"/>
              <w:jc w:val="center"/>
              <w:rPr>
                <w:rFonts w:ascii="宋体" w:hAnsi="宋体"/>
                <w:bCs/>
                <w:szCs w:val="21"/>
              </w:rPr>
            </w:pPr>
            <w:r>
              <w:rPr>
                <w:rFonts w:ascii="宋体" w:hAnsi="宋体" w:hint="eastAsia"/>
                <w:bCs/>
                <w:szCs w:val="21"/>
              </w:rPr>
              <w:t>10.1.1</w:t>
            </w:r>
          </w:p>
        </w:tc>
        <w:tc>
          <w:tcPr>
            <w:tcW w:w="2065" w:type="dxa"/>
            <w:tcBorders>
              <w:top w:val="single" w:sz="4" w:space="0" w:color="auto"/>
              <w:left w:val="single" w:sz="4" w:space="0" w:color="auto"/>
              <w:bottom w:val="single" w:sz="4" w:space="0" w:color="auto"/>
              <w:right w:val="single" w:sz="4" w:space="0" w:color="auto"/>
            </w:tcBorders>
            <w:vAlign w:val="center"/>
          </w:tcPr>
          <w:p w14:paraId="044F6FE5" w14:textId="77777777" w:rsidR="005B03A4" w:rsidRDefault="00D1359D">
            <w:pPr>
              <w:spacing w:line="360" w:lineRule="exact"/>
              <w:jc w:val="center"/>
              <w:rPr>
                <w:rFonts w:ascii="宋体" w:hAnsi="宋体"/>
                <w:bCs/>
                <w:szCs w:val="21"/>
              </w:rPr>
            </w:pPr>
            <w:r>
              <w:rPr>
                <w:rFonts w:ascii="宋体" w:hAnsi="宋体" w:hint="eastAsia"/>
                <w:bCs/>
                <w:szCs w:val="21"/>
              </w:rPr>
              <w:t>类似项目</w:t>
            </w:r>
          </w:p>
        </w:tc>
        <w:tc>
          <w:tcPr>
            <w:tcW w:w="5524" w:type="dxa"/>
            <w:tcBorders>
              <w:top w:val="single" w:sz="4" w:space="0" w:color="auto"/>
              <w:left w:val="single" w:sz="4" w:space="0" w:color="auto"/>
              <w:bottom w:val="single" w:sz="4" w:space="0" w:color="auto"/>
              <w:right w:val="single" w:sz="4" w:space="0" w:color="auto"/>
            </w:tcBorders>
            <w:vAlign w:val="center"/>
          </w:tcPr>
          <w:p w14:paraId="76845CFC" w14:textId="77777777" w:rsidR="005B03A4" w:rsidRDefault="00D1359D">
            <w:pPr>
              <w:spacing w:line="360" w:lineRule="auto"/>
              <w:jc w:val="center"/>
              <w:rPr>
                <w:rFonts w:ascii="宋体" w:hAnsi="宋体" w:cs="仿宋_GB2312"/>
                <w:szCs w:val="21"/>
              </w:rPr>
            </w:pPr>
            <w:r>
              <w:rPr>
                <w:rFonts w:ascii="宋体" w:hAnsi="宋体" w:cs="仿宋_GB2312" w:hint="eastAsia"/>
                <w:szCs w:val="21"/>
              </w:rPr>
              <w:t>/</w:t>
            </w:r>
          </w:p>
        </w:tc>
      </w:tr>
      <w:tr w:rsidR="005B03A4" w14:paraId="3F33AA48" w14:textId="77777777">
        <w:trPr>
          <w:trHeight w:val="1271"/>
          <w:jc w:val="center"/>
        </w:trPr>
        <w:tc>
          <w:tcPr>
            <w:tcW w:w="795" w:type="dxa"/>
            <w:tcBorders>
              <w:top w:val="single" w:sz="4" w:space="0" w:color="auto"/>
              <w:left w:val="single" w:sz="4" w:space="0" w:color="auto"/>
              <w:bottom w:val="single" w:sz="4" w:space="0" w:color="auto"/>
              <w:right w:val="single" w:sz="4" w:space="0" w:color="auto"/>
            </w:tcBorders>
            <w:vAlign w:val="center"/>
          </w:tcPr>
          <w:p w14:paraId="6D92FF72" w14:textId="77777777" w:rsidR="005B03A4" w:rsidRDefault="005B03A4">
            <w:pPr>
              <w:spacing w:line="360" w:lineRule="exact"/>
              <w:jc w:val="center"/>
              <w:rPr>
                <w:rFonts w:ascii="宋体" w:hAnsi="宋体"/>
                <w:bCs/>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3B5EA835" w14:textId="77777777" w:rsidR="005B03A4" w:rsidRDefault="00D1359D">
            <w:pPr>
              <w:spacing w:line="360" w:lineRule="exact"/>
              <w:jc w:val="center"/>
              <w:rPr>
                <w:rFonts w:ascii="宋体" w:hAnsi="宋体"/>
                <w:bCs/>
                <w:szCs w:val="21"/>
              </w:rPr>
            </w:pPr>
            <w:r>
              <w:rPr>
                <w:rFonts w:ascii="宋体" w:hAnsi="宋体" w:hint="eastAsia"/>
                <w:bCs/>
                <w:szCs w:val="21"/>
              </w:rPr>
              <w:t>10.1.2</w:t>
            </w:r>
          </w:p>
        </w:tc>
        <w:tc>
          <w:tcPr>
            <w:tcW w:w="2065" w:type="dxa"/>
            <w:tcBorders>
              <w:top w:val="single" w:sz="4" w:space="0" w:color="auto"/>
              <w:left w:val="single" w:sz="4" w:space="0" w:color="auto"/>
              <w:bottom w:val="single" w:sz="4" w:space="0" w:color="auto"/>
              <w:right w:val="single" w:sz="4" w:space="0" w:color="auto"/>
            </w:tcBorders>
            <w:vAlign w:val="center"/>
          </w:tcPr>
          <w:p w14:paraId="3967D365" w14:textId="77777777" w:rsidR="005B03A4" w:rsidRDefault="00D1359D">
            <w:pPr>
              <w:spacing w:line="360" w:lineRule="exact"/>
              <w:jc w:val="center"/>
              <w:rPr>
                <w:rFonts w:ascii="宋体" w:hAnsi="宋体"/>
                <w:bCs/>
                <w:szCs w:val="21"/>
              </w:rPr>
            </w:pPr>
            <w:r>
              <w:rPr>
                <w:rFonts w:ascii="宋体" w:hAnsi="宋体" w:hint="eastAsia"/>
                <w:bCs/>
                <w:szCs w:val="21"/>
              </w:rPr>
              <w:t>不良行为记录</w:t>
            </w:r>
          </w:p>
        </w:tc>
        <w:tc>
          <w:tcPr>
            <w:tcW w:w="5524" w:type="dxa"/>
            <w:tcBorders>
              <w:top w:val="single" w:sz="4" w:space="0" w:color="auto"/>
              <w:left w:val="single" w:sz="4" w:space="0" w:color="auto"/>
              <w:bottom w:val="single" w:sz="4" w:space="0" w:color="auto"/>
              <w:right w:val="single" w:sz="4" w:space="0" w:color="auto"/>
            </w:tcBorders>
            <w:vAlign w:val="center"/>
          </w:tcPr>
          <w:p w14:paraId="5F2590DF" w14:textId="77777777" w:rsidR="005B03A4" w:rsidRDefault="00D1359D">
            <w:pPr>
              <w:autoSpaceDE w:val="0"/>
              <w:autoSpaceDN w:val="0"/>
              <w:adjustRightInd w:val="0"/>
              <w:rPr>
                <w:rFonts w:ascii="宋体" w:hAnsi="宋体" w:cs="仿宋_GB2312"/>
                <w:kern w:val="0"/>
                <w:szCs w:val="21"/>
              </w:rPr>
            </w:pPr>
            <w:r>
              <w:rPr>
                <w:rFonts w:ascii="宋体" w:hAnsi="宋体" w:cs="仿宋_GB2312" w:hint="eastAsia"/>
                <w:szCs w:val="21"/>
              </w:rPr>
              <w:t>投标人及拟派总监理工程师有正在公示且被限制投标的不良行为记录</w:t>
            </w:r>
            <w:r>
              <w:rPr>
                <w:rFonts w:ascii="宋体" w:hAnsi="宋体" w:cs="仿宋_GB2312" w:hint="eastAsia"/>
                <w:szCs w:val="21"/>
              </w:rPr>
              <w:t xml:space="preserve"> </w:t>
            </w:r>
            <w:r>
              <w:rPr>
                <w:rFonts w:ascii="宋体" w:hAnsi="宋体" w:cs="仿宋_GB2312" w:hint="eastAsia"/>
                <w:szCs w:val="21"/>
              </w:rPr>
              <w:t>（不良行为记录界定的范围为：国家、浙江省、宁波市相关行政主管部门通报停止投标活动且处在被停止投标期间内）。</w:t>
            </w:r>
          </w:p>
        </w:tc>
      </w:tr>
      <w:tr w:rsidR="005B03A4" w14:paraId="4F413D94" w14:textId="77777777">
        <w:trPr>
          <w:trHeight w:val="416"/>
          <w:jc w:val="center"/>
        </w:trPr>
        <w:tc>
          <w:tcPr>
            <w:tcW w:w="795" w:type="dxa"/>
            <w:vMerge w:val="restart"/>
            <w:tcBorders>
              <w:top w:val="single" w:sz="4" w:space="0" w:color="auto"/>
              <w:left w:val="single" w:sz="4" w:space="0" w:color="auto"/>
              <w:right w:val="single" w:sz="4" w:space="0" w:color="auto"/>
            </w:tcBorders>
            <w:vAlign w:val="center"/>
          </w:tcPr>
          <w:p w14:paraId="3C185BE1" w14:textId="77777777" w:rsidR="005B03A4" w:rsidRDefault="005B03A4">
            <w:pPr>
              <w:spacing w:line="360" w:lineRule="exact"/>
              <w:jc w:val="center"/>
              <w:rPr>
                <w:rFonts w:ascii="宋体" w:hAnsi="宋体"/>
                <w:bCs/>
                <w:szCs w:val="21"/>
              </w:rPr>
            </w:pPr>
          </w:p>
        </w:tc>
        <w:tc>
          <w:tcPr>
            <w:tcW w:w="1257" w:type="dxa"/>
            <w:vMerge w:val="restart"/>
            <w:tcBorders>
              <w:top w:val="single" w:sz="4" w:space="0" w:color="auto"/>
              <w:left w:val="single" w:sz="4" w:space="0" w:color="auto"/>
              <w:right w:val="single" w:sz="4" w:space="0" w:color="auto"/>
            </w:tcBorders>
            <w:vAlign w:val="center"/>
          </w:tcPr>
          <w:p w14:paraId="0D89AAC5" w14:textId="77777777" w:rsidR="005B03A4" w:rsidRDefault="00D1359D">
            <w:pPr>
              <w:spacing w:line="360" w:lineRule="exact"/>
              <w:jc w:val="center"/>
              <w:rPr>
                <w:rFonts w:ascii="宋体" w:hAnsi="宋体"/>
                <w:bCs/>
                <w:szCs w:val="21"/>
              </w:rPr>
            </w:pPr>
            <w:r>
              <w:rPr>
                <w:rFonts w:ascii="宋体" w:hAnsi="宋体" w:hint="eastAsia"/>
                <w:bCs/>
                <w:szCs w:val="21"/>
              </w:rPr>
              <w:t>10.2</w:t>
            </w:r>
          </w:p>
        </w:tc>
        <w:tc>
          <w:tcPr>
            <w:tcW w:w="2065" w:type="dxa"/>
            <w:vMerge w:val="restart"/>
            <w:tcBorders>
              <w:top w:val="single" w:sz="4" w:space="0" w:color="auto"/>
              <w:left w:val="single" w:sz="4" w:space="0" w:color="auto"/>
              <w:right w:val="single" w:sz="4" w:space="0" w:color="auto"/>
            </w:tcBorders>
            <w:vAlign w:val="center"/>
          </w:tcPr>
          <w:p w14:paraId="75690DD9" w14:textId="77777777" w:rsidR="005B03A4" w:rsidRDefault="00D1359D">
            <w:pPr>
              <w:spacing w:line="360" w:lineRule="exact"/>
              <w:jc w:val="center"/>
              <w:rPr>
                <w:rFonts w:ascii="宋体" w:hAnsi="宋体"/>
                <w:bCs/>
                <w:szCs w:val="21"/>
              </w:rPr>
            </w:pPr>
            <w:r>
              <w:rPr>
                <w:rFonts w:ascii="宋体" w:hAnsi="宋体" w:hint="eastAsia"/>
                <w:bCs/>
                <w:szCs w:val="21"/>
              </w:rPr>
              <w:t>投标人代表</w:t>
            </w:r>
          </w:p>
          <w:p w14:paraId="5A452635" w14:textId="77777777" w:rsidR="005B03A4" w:rsidRDefault="00D1359D">
            <w:pPr>
              <w:spacing w:line="360" w:lineRule="exact"/>
              <w:jc w:val="center"/>
              <w:rPr>
                <w:rFonts w:ascii="宋体" w:hAnsi="宋体"/>
                <w:bCs/>
                <w:szCs w:val="21"/>
              </w:rPr>
            </w:pPr>
            <w:r>
              <w:rPr>
                <w:rFonts w:ascii="宋体" w:hAnsi="宋体" w:hint="eastAsia"/>
                <w:bCs/>
                <w:szCs w:val="21"/>
              </w:rPr>
              <w:t>出席开标会</w:t>
            </w:r>
            <w:r>
              <w:rPr>
                <w:rFonts w:ascii="宋体" w:hAnsi="宋体" w:hint="eastAsia"/>
                <w:bCs/>
                <w:szCs w:val="21"/>
              </w:rPr>
              <w:t xml:space="preserve"> </w:t>
            </w:r>
          </w:p>
        </w:tc>
        <w:tc>
          <w:tcPr>
            <w:tcW w:w="5524" w:type="dxa"/>
            <w:tcBorders>
              <w:top w:val="single" w:sz="4" w:space="0" w:color="auto"/>
              <w:left w:val="single" w:sz="4" w:space="0" w:color="auto"/>
              <w:bottom w:val="single" w:sz="4" w:space="0" w:color="auto"/>
              <w:right w:val="single" w:sz="4" w:space="0" w:color="auto"/>
            </w:tcBorders>
            <w:vAlign w:val="center"/>
          </w:tcPr>
          <w:p w14:paraId="29D79A25" w14:textId="77777777" w:rsidR="005B03A4" w:rsidRDefault="00D1359D">
            <w:pPr>
              <w:autoSpaceDE w:val="0"/>
              <w:autoSpaceDN w:val="0"/>
              <w:adjustRightInd w:val="0"/>
              <w:rPr>
                <w:rFonts w:ascii="宋体" w:hAnsi="宋体" w:cs="仿宋_GB2312"/>
                <w:szCs w:val="21"/>
              </w:rPr>
            </w:pPr>
            <w:r>
              <w:rPr>
                <w:rFonts w:ascii="宋体" w:hAnsi="宋体" w:cs="仿宋_GB2312" w:hint="eastAsia"/>
                <w:szCs w:val="21"/>
              </w:rPr>
              <w:t>招标人邀请的投标人代表：所有投标人的法定代表人（或其委托代理人）</w:t>
            </w:r>
          </w:p>
        </w:tc>
      </w:tr>
      <w:tr w:rsidR="005B03A4" w14:paraId="52DEFDC0" w14:textId="77777777">
        <w:trPr>
          <w:trHeight w:val="448"/>
          <w:jc w:val="center"/>
        </w:trPr>
        <w:tc>
          <w:tcPr>
            <w:tcW w:w="795" w:type="dxa"/>
            <w:vMerge/>
            <w:tcBorders>
              <w:left w:val="single" w:sz="4" w:space="0" w:color="auto"/>
              <w:bottom w:val="single" w:sz="4" w:space="0" w:color="auto"/>
              <w:right w:val="single" w:sz="4" w:space="0" w:color="auto"/>
            </w:tcBorders>
            <w:vAlign w:val="center"/>
          </w:tcPr>
          <w:p w14:paraId="14E44331" w14:textId="77777777" w:rsidR="005B03A4" w:rsidRDefault="005B03A4">
            <w:pPr>
              <w:spacing w:line="360" w:lineRule="exact"/>
              <w:jc w:val="center"/>
              <w:rPr>
                <w:rFonts w:ascii="宋体" w:hAnsi="宋体"/>
                <w:bCs/>
                <w:szCs w:val="21"/>
              </w:rPr>
            </w:pPr>
          </w:p>
        </w:tc>
        <w:tc>
          <w:tcPr>
            <w:tcW w:w="1257" w:type="dxa"/>
            <w:vMerge/>
            <w:tcBorders>
              <w:left w:val="single" w:sz="4" w:space="0" w:color="auto"/>
              <w:bottom w:val="single" w:sz="4" w:space="0" w:color="auto"/>
              <w:right w:val="single" w:sz="4" w:space="0" w:color="auto"/>
            </w:tcBorders>
            <w:vAlign w:val="center"/>
          </w:tcPr>
          <w:p w14:paraId="13F25BE9" w14:textId="77777777" w:rsidR="005B03A4" w:rsidRDefault="005B03A4">
            <w:pPr>
              <w:spacing w:line="360" w:lineRule="exact"/>
              <w:jc w:val="center"/>
              <w:rPr>
                <w:rFonts w:ascii="宋体" w:hAnsi="宋体"/>
                <w:bCs/>
                <w:szCs w:val="21"/>
              </w:rPr>
            </w:pPr>
          </w:p>
        </w:tc>
        <w:tc>
          <w:tcPr>
            <w:tcW w:w="2065" w:type="dxa"/>
            <w:vMerge/>
            <w:tcBorders>
              <w:left w:val="single" w:sz="4" w:space="0" w:color="auto"/>
              <w:bottom w:val="single" w:sz="4" w:space="0" w:color="auto"/>
              <w:right w:val="single" w:sz="4" w:space="0" w:color="auto"/>
            </w:tcBorders>
            <w:vAlign w:val="center"/>
          </w:tcPr>
          <w:p w14:paraId="53BCBA75" w14:textId="77777777" w:rsidR="005B03A4" w:rsidRDefault="005B03A4">
            <w:pPr>
              <w:spacing w:line="360" w:lineRule="exact"/>
              <w:jc w:val="center"/>
              <w:rPr>
                <w:rFonts w:ascii="宋体" w:hAnsi="宋体"/>
                <w:bCs/>
                <w:szCs w:val="21"/>
              </w:rPr>
            </w:pPr>
          </w:p>
        </w:tc>
        <w:tc>
          <w:tcPr>
            <w:tcW w:w="5524" w:type="dxa"/>
            <w:tcBorders>
              <w:top w:val="single" w:sz="4" w:space="0" w:color="auto"/>
              <w:left w:val="single" w:sz="4" w:space="0" w:color="auto"/>
              <w:bottom w:val="single" w:sz="4" w:space="0" w:color="auto"/>
              <w:right w:val="single" w:sz="4" w:space="0" w:color="auto"/>
            </w:tcBorders>
            <w:vAlign w:val="center"/>
          </w:tcPr>
          <w:p w14:paraId="0A49F8EB" w14:textId="77777777" w:rsidR="005B03A4" w:rsidRDefault="00D1359D">
            <w:pPr>
              <w:autoSpaceDE w:val="0"/>
              <w:autoSpaceDN w:val="0"/>
              <w:adjustRightInd w:val="0"/>
              <w:rPr>
                <w:rFonts w:ascii="宋体" w:hAnsi="宋体" w:cs="仿宋_GB2312"/>
                <w:szCs w:val="21"/>
              </w:rPr>
            </w:pPr>
            <w:r>
              <w:rPr>
                <w:rFonts w:ascii="宋体" w:hAnsi="宋体" w:cs="仿宋_GB2312" w:hint="eastAsia"/>
                <w:szCs w:val="21"/>
              </w:rPr>
              <w:t>被邀请的人员应当按时参加开标会（以签到为准），相关人员须向招标人出示本人身份证，以证明其出席；委托代理人还须出示法定代表人的授权委托书。否则，其投标将被拒绝。</w:t>
            </w:r>
            <w:r>
              <w:rPr>
                <w:rFonts w:ascii="宋体" w:hAnsi="宋体" w:cs="仿宋_GB2312" w:hint="eastAsia"/>
                <w:szCs w:val="21"/>
              </w:rPr>
              <w:t xml:space="preserve"> </w:t>
            </w:r>
          </w:p>
        </w:tc>
      </w:tr>
      <w:tr w:rsidR="005B03A4" w14:paraId="293D2E43" w14:textId="77777777">
        <w:trPr>
          <w:trHeight w:val="1420"/>
          <w:jc w:val="center"/>
        </w:trPr>
        <w:tc>
          <w:tcPr>
            <w:tcW w:w="795" w:type="dxa"/>
            <w:tcBorders>
              <w:top w:val="single" w:sz="4" w:space="0" w:color="auto"/>
              <w:left w:val="single" w:sz="4" w:space="0" w:color="auto"/>
              <w:bottom w:val="single" w:sz="4" w:space="0" w:color="auto"/>
              <w:right w:val="single" w:sz="4" w:space="0" w:color="auto"/>
            </w:tcBorders>
            <w:vAlign w:val="center"/>
          </w:tcPr>
          <w:p w14:paraId="4FB9994C" w14:textId="77777777" w:rsidR="005B03A4" w:rsidRDefault="005B03A4">
            <w:pPr>
              <w:spacing w:line="360" w:lineRule="exact"/>
              <w:jc w:val="center"/>
              <w:rPr>
                <w:rFonts w:ascii="宋体" w:hAnsi="宋体"/>
                <w:bCs/>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1E3ADDB1" w14:textId="77777777" w:rsidR="005B03A4" w:rsidRDefault="00D1359D">
            <w:pPr>
              <w:spacing w:line="360" w:lineRule="exact"/>
              <w:jc w:val="center"/>
              <w:rPr>
                <w:rFonts w:ascii="宋体" w:hAnsi="宋体"/>
                <w:bCs/>
                <w:szCs w:val="21"/>
              </w:rPr>
            </w:pPr>
            <w:r>
              <w:rPr>
                <w:rFonts w:ascii="宋体" w:hAnsi="宋体" w:hint="eastAsia"/>
                <w:bCs/>
                <w:szCs w:val="21"/>
              </w:rPr>
              <w:t>10.3</w:t>
            </w:r>
          </w:p>
        </w:tc>
        <w:tc>
          <w:tcPr>
            <w:tcW w:w="2065" w:type="dxa"/>
            <w:tcBorders>
              <w:top w:val="single" w:sz="4" w:space="0" w:color="auto"/>
              <w:left w:val="single" w:sz="4" w:space="0" w:color="auto"/>
              <w:bottom w:val="single" w:sz="4" w:space="0" w:color="auto"/>
              <w:right w:val="single" w:sz="4" w:space="0" w:color="auto"/>
            </w:tcBorders>
            <w:vAlign w:val="center"/>
          </w:tcPr>
          <w:p w14:paraId="5357840D" w14:textId="77777777" w:rsidR="005B03A4" w:rsidRDefault="00D1359D">
            <w:pPr>
              <w:spacing w:line="360" w:lineRule="exact"/>
              <w:jc w:val="center"/>
              <w:rPr>
                <w:rFonts w:ascii="宋体" w:hAnsi="宋体"/>
                <w:bCs/>
                <w:szCs w:val="21"/>
              </w:rPr>
            </w:pPr>
            <w:r>
              <w:rPr>
                <w:rFonts w:ascii="宋体" w:hAnsi="宋体" w:hint="eastAsia"/>
                <w:bCs/>
                <w:szCs w:val="21"/>
              </w:rPr>
              <w:t>知识产权</w:t>
            </w:r>
          </w:p>
        </w:tc>
        <w:tc>
          <w:tcPr>
            <w:tcW w:w="5524" w:type="dxa"/>
            <w:tcBorders>
              <w:top w:val="single" w:sz="4" w:space="0" w:color="auto"/>
              <w:left w:val="single" w:sz="4" w:space="0" w:color="auto"/>
              <w:bottom w:val="single" w:sz="4" w:space="0" w:color="auto"/>
              <w:right w:val="single" w:sz="4" w:space="0" w:color="auto"/>
            </w:tcBorders>
            <w:vAlign w:val="center"/>
          </w:tcPr>
          <w:p w14:paraId="5F71BBC4" w14:textId="77777777" w:rsidR="005B03A4" w:rsidRDefault="00D1359D">
            <w:pPr>
              <w:autoSpaceDE w:val="0"/>
              <w:autoSpaceDN w:val="0"/>
              <w:adjustRightInd w:val="0"/>
              <w:rPr>
                <w:rFonts w:ascii="宋体" w:hAnsi="宋体" w:cs="仿宋_GB2312"/>
                <w:kern w:val="0"/>
                <w:szCs w:val="21"/>
              </w:rPr>
            </w:pPr>
            <w:r>
              <w:rPr>
                <w:rFonts w:ascii="宋体" w:hAnsi="宋体" w:cs="仿宋_GB2312" w:hint="eastAsia"/>
                <w:kern w:val="0"/>
                <w:szCs w:val="21"/>
              </w:rPr>
              <w:t>构成本招标文件各个组成部分的文件，未经招标人书面同意，投标人不得擅自复印和用于非本招标项目所需的其他目的。招标人全部或者部分使用非中标单位投标文件中的技术成果或技术方案时，需征得其书面同意，并不得擅自复印或提供给他人。</w:t>
            </w:r>
          </w:p>
        </w:tc>
      </w:tr>
      <w:tr w:rsidR="005B03A4" w14:paraId="7003CC6C" w14:textId="77777777">
        <w:trPr>
          <w:trHeight w:val="1256"/>
          <w:jc w:val="center"/>
        </w:trPr>
        <w:tc>
          <w:tcPr>
            <w:tcW w:w="795" w:type="dxa"/>
            <w:tcBorders>
              <w:top w:val="single" w:sz="4" w:space="0" w:color="auto"/>
              <w:left w:val="single" w:sz="4" w:space="0" w:color="auto"/>
              <w:bottom w:val="single" w:sz="4" w:space="0" w:color="auto"/>
              <w:right w:val="single" w:sz="4" w:space="0" w:color="auto"/>
            </w:tcBorders>
            <w:vAlign w:val="center"/>
          </w:tcPr>
          <w:p w14:paraId="2B2494EF" w14:textId="77777777" w:rsidR="005B03A4" w:rsidRDefault="005B03A4">
            <w:pPr>
              <w:spacing w:line="360" w:lineRule="exact"/>
              <w:jc w:val="center"/>
              <w:rPr>
                <w:rFonts w:ascii="宋体" w:hAnsi="宋体"/>
                <w:bCs/>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35727170" w14:textId="77777777" w:rsidR="005B03A4" w:rsidRDefault="00D1359D">
            <w:pPr>
              <w:spacing w:line="360" w:lineRule="exact"/>
              <w:jc w:val="center"/>
              <w:rPr>
                <w:rFonts w:ascii="宋体" w:hAnsi="宋体"/>
                <w:bCs/>
                <w:szCs w:val="21"/>
              </w:rPr>
            </w:pPr>
            <w:r>
              <w:rPr>
                <w:rFonts w:ascii="宋体" w:hAnsi="宋体" w:hint="eastAsia"/>
                <w:bCs/>
                <w:szCs w:val="21"/>
              </w:rPr>
              <w:t>10.5</w:t>
            </w:r>
          </w:p>
        </w:tc>
        <w:tc>
          <w:tcPr>
            <w:tcW w:w="2065" w:type="dxa"/>
            <w:tcBorders>
              <w:top w:val="single" w:sz="4" w:space="0" w:color="auto"/>
              <w:left w:val="single" w:sz="4" w:space="0" w:color="auto"/>
              <w:bottom w:val="single" w:sz="4" w:space="0" w:color="auto"/>
              <w:right w:val="single" w:sz="4" w:space="0" w:color="auto"/>
            </w:tcBorders>
            <w:vAlign w:val="center"/>
          </w:tcPr>
          <w:p w14:paraId="02769CA6" w14:textId="77777777" w:rsidR="005B03A4" w:rsidRDefault="00D1359D">
            <w:pPr>
              <w:spacing w:line="360" w:lineRule="exact"/>
              <w:jc w:val="center"/>
              <w:rPr>
                <w:rFonts w:ascii="宋体" w:hAnsi="宋体"/>
                <w:bCs/>
                <w:szCs w:val="21"/>
              </w:rPr>
            </w:pPr>
            <w:r>
              <w:rPr>
                <w:rFonts w:ascii="宋体" w:hAnsi="宋体" w:hint="eastAsia"/>
                <w:bCs/>
                <w:szCs w:val="21"/>
              </w:rPr>
              <w:t>同义词语</w:t>
            </w:r>
          </w:p>
        </w:tc>
        <w:tc>
          <w:tcPr>
            <w:tcW w:w="5524" w:type="dxa"/>
            <w:tcBorders>
              <w:top w:val="single" w:sz="4" w:space="0" w:color="auto"/>
              <w:left w:val="single" w:sz="4" w:space="0" w:color="auto"/>
              <w:bottom w:val="single" w:sz="4" w:space="0" w:color="auto"/>
              <w:right w:val="single" w:sz="4" w:space="0" w:color="auto"/>
            </w:tcBorders>
            <w:vAlign w:val="center"/>
          </w:tcPr>
          <w:p w14:paraId="1B64404F" w14:textId="77777777" w:rsidR="005B03A4" w:rsidRDefault="00D1359D">
            <w:pPr>
              <w:autoSpaceDE w:val="0"/>
              <w:autoSpaceDN w:val="0"/>
              <w:adjustRightInd w:val="0"/>
              <w:rPr>
                <w:rFonts w:ascii="宋体" w:hAnsi="宋体" w:cs="仿宋_GB2312"/>
                <w:kern w:val="0"/>
                <w:szCs w:val="21"/>
              </w:rPr>
            </w:pPr>
            <w:r>
              <w:rPr>
                <w:rFonts w:ascii="宋体" w:hAnsi="宋体" w:cs="仿宋_GB2312" w:hint="eastAsia"/>
                <w:kern w:val="0"/>
                <w:szCs w:val="21"/>
              </w:rPr>
              <w:t>构成招标文件组成部分的“合同条件及格式”和“工程监理规范和设计文件”等章节中的出现的措辞“委托人”和“监理人”，在招标投标阶段应当分别按“招标人”和“投标人”进行理解。</w:t>
            </w:r>
          </w:p>
        </w:tc>
      </w:tr>
      <w:tr w:rsidR="005B03A4" w14:paraId="23179A58" w14:textId="77777777">
        <w:trPr>
          <w:trHeight w:val="2542"/>
          <w:jc w:val="center"/>
        </w:trPr>
        <w:tc>
          <w:tcPr>
            <w:tcW w:w="795" w:type="dxa"/>
            <w:tcBorders>
              <w:top w:val="single" w:sz="4" w:space="0" w:color="auto"/>
              <w:left w:val="single" w:sz="4" w:space="0" w:color="auto"/>
              <w:bottom w:val="single" w:sz="4" w:space="0" w:color="auto"/>
              <w:right w:val="single" w:sz="4" w:space="0" w:color="auto"/>
            </w:tcBorders>
            <w:vAlign w:val="center"/>
          </w:tcPr>
          <w:p w14:paraId="5CC64524" w14:textId="77777777" w:rsidR="005B03A4" w:rsidRDefault="005B03A4">
            <w:pPr>
              <w:spacing w:line="360" w:lineRule="exact"/>
              <w:jc w:val="center"/>
              <w:rPr>
                <w:rFonts w:ascii="宋体" w:hAnsi="宋体"/>
                <w:bCs/>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3D57644C" w14:textId="77777777" w:rsidR="005B03A4" w:rsidRDefault="00D1359D">
            <w:pPr>
              <w:spacing w:line="360" w:lineRule="exact"/>
              <w:jc w:val="center"/>
              <w:rPr>
                <w:rFonts w:ascii="宋体" w:hAnsi="宋体"/>
                <w:bCs/>
                <w:szCs w:val="21"/>
              </w:rPr>
            </w:pPr>
            <w:r>
              <w:rPr>
                <w:rFonts w:ascii="宋体" w:hAnsi="宋体" w:hint="eastAsia"/>
                <w:bCs/>
                <w:szCs w:val="21"/>
              </w:rPr>
              <w:t>10.6</w:t>
            </w:r>
          </w:p>
        </w:tc>
        <w:tc>
          <w:tcPr>
            <w:tcW w:w="2065" w:type="dxa"/>
            <w:tcBorders>
              <w:top w:val="single" w:sz="4" w:space="0" w:color="auto"/>
              <w:left w:val="single" w:sz="4" w:space="0" w:color="auto"/>
              <w:bottom w:val="single" w:sz="4" w:space="0" w:color="auto"/>
              <w:right w:val="single" w:sz="4" w:space="0" w:color="auto"/>
            </w:tcBorders>
            <w:vAlign w:val="center"/>
          </w:tcPr>
          <w:p w14:paraId="5CAF98DD" w14:textId="77777777" w:rsidR="005B03A4" w:rsidRDefault="00D1359D">
            <w:pPr>
              <w:spacing w:line="360" w:lineRule="exact"/>
              <w:jc w:val="center"/>
              <w:rPr>
                <w:rFonts w:ascii="宋体" w:hAnsi="宋体"/>
                <w:bCs/>
                <w:szCs w:val="21"/>
              </w:rPr>
            </w:pPr>
            <w:r>
              <w:rPr>
                <w:rFonts w:ascii="宋体" w:hAnsi="宋体" w:hint="eastAsia"/>
                <w:bCs/>
                <w:szCs w:val="21"/>
              </w:rPr>
              <w:t>解释权</w:t>
            </w:r>
          </w:p>
        </w:tc>
        <w:tc>
          <w:tcPr>
            <w:tcW w:w="5524" w:type="dxa"/>
            <w:tcBorders>
              <w:top w:val="single" w:sz="4" w:space="0" w:color="auto"/>
              <w:left w:val="single" w:sz="4" w:space="0" w:color="auto"/>
              <w:bottom w:val="single" w:sz="4" w:space="0" w:color="auto"/>
              <w:right w:val="single" w:sz="4" w:space="0" w:color="auto"/>
            </w:tcBorders>
            <w:vAlign w:val="center"/>
          </w:tcPr>
          <w:p w14:paraId="57884DA5" w14:textId="77777777" w:rsidR="005B03A4" w:rsidRDefault="00D1359D">
            <w:pPr>
              <w:autoSpaceDE w:val="0"/>
              <w:autoSpaceDN w:val="0"/>
              <w:adjustRightInd w:val="0"/>
              <w:rPr>
                <w:rFonts w:ascii="宋体" w:hAnsi="宋体" w:cs="仿宋_GB2312"/>
                <w:kern w:val="0"/>
                <w:szCs w:val="21"/>
              </w:rPr>
            </w:pPr>
            <w:r>
              <w:rPr>
                <w:rFonts w:ascii="宋体" w:hAnsi="宋体" w:cs="仿宋_GB2312" w:hint="eastAsia"/>
                <w:kern w:val="0"/>
                <w:szCs w:val="21"/>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或投标邀请函）、投标人须知、评标办法、投标文件格式的先后顺序解释；同一文件中就同一事项的约定不一致的，以逻辑顺序在后者为准；同一文件不同版本之间有不一致的，以形成时间在后者为准。按本款前述</w:t>
            </w:r>
            <w:proofErr w:type="gramStart"/>
            <w:r>
              <w:rPr>
                <w:rFonts w:ascii="宋体" w:hAnsi="宋体" w:cs="仿宋_GB2312" w:hint="eastAsia"/>
                <w:kern w:val="0"/>
                <w:szCs w:val="21"/>
              </w:rPr>
              <w:t>约定仍</w:t>
            </w:r>
            <w:proofErr w:type="gramEnd"/>
            <w:r>
              <w:rPr>
                <w:rFonts w:ascii="宋体" w:hAnsi="宋体" w:cs="仿宋_GB2312" w:hint="eastAsia"/>
                <w:kern w:val="0"/>
                <w:szCs w:val="21"/>
              </w:rPr>
              <w:t>不能形成结论的，由招标（代理）人负责解释。</w:t>
            </w:r>
            <w:r>
              <w:rPr>
                <w:rFonts w:ascii="宋体" w:hAnsi="宋体" w:cs="仿宋_GB2312" w:hint="eastAsia"/>
                <w:kern w:val="0"/>
                <w:szCs w:val="21"/>
              </w:rPr>
              <w:t xml:space="preserve"> </w:t>
            </w:r>
          </w:p>
        </w:tc>
      </w:tr>
      <w:tr w:rsidR="005B03A4" w14:paraId="4DC9783A" w14:textId="77777777">
        <w:trPr>
          <w:trHeight w:val="560"/>
          <w:jc w:val="center"/>
        </w:trPr>
        <w:tc>
          <w:tcPr>
            <w:tcW w:w="795" w:type="dxa"/>
            <w:tcBorders>
              <w:top w:val="single" w:sz="4" w:space="0" w:color="auto"/>
              <w:left w:val="single" w:sz="4" w:space="0" w:color="auto"/>
              <w:bottom w:val="single" w:sz="4" w:space="0" w:color="auto"/>
              <w:right w:val="single" w:sz="4" w:space="0" w:color="auto"/>
            </w:tcBorders>
            <w:vAlign w:val="center"/>
          </w:tcPr>
          <w:p w14:paraId="5B88EEEB" w14:textId="77777777" w:rsidR="005B03A4" w:rsidRDefault="005B03A4">
            <w:pPr>
              <w:spacing w:line="360" w:lineRule="exact"/>
              <w:jc w:val="center"/>
              <w:rPr>
                <w:rFonts w:ascii="宋体" w:hAnsi="宋体"/>
                <w:bCs/>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2F429C1E" w14:textId="77777777" w:rsidR="005B03A4" w:rsidRDefault="00D1359D">
            <w:pPr>
              <w:spacing w:line="360" w:lineRule="exact"/>
              <w:jc w:val="center"/>
              <w:rPr>
                <w:rFonts w:ascii="宋体" w:hAnsi="宋体"/>
                <w:bCs/>
                <w:szCs w:val="21"/>
              </w:rPr>
            </w:pPr>
            <w:r>
              <w:rPr>
                <w:rFonts w:ascii="宋体" w:hAnsi="宋体" w:hint="eastAsia"/>
                <w:bCs/>
                <w:szCs w:val="21"/>
              </w:rPr>
              <w:t>10.7</w:t>
            </w:r>
          </w:p>
        </w:tc>
        <w:tc>
          <w:tcPr>
            <w:tcW w:w="2065" w:type="dxa"/>
            <w:tcBorders>
              <w:top w:val="single" w:sz="4" w:space="0" w:color="auto"/>
              <w:left w:val="single" w:sz="4" w:space="0" w:color="auto"/>
              <w:bottom w:val="single" w:sz="4" w:space="0" w:color="auto"/>
              <w:right w:val="single" w:sz="4" w:space="0" w:color="auto"/>
            </w:tcBorders>
            <w:vAlign w:val="center"/>
          </w:tcPr>
          <w:p w14:paraId="296BF035" w14:textId="77777777" w:rsidR="005B03A4" w:rsidRDefault="00D1359D">
            <w:pPr>
              <w:spacing w:line="360" w:lineRule="exact"/>
              <w:jc w:val="center"/>
              <w:rPr>
                <w:rFonts w:ascii="宋体" w:hAnsi="宋体"/>
                <w:bCs/>
                <w:szCs w:val="21"/>
              </w:rPr>
            </w:pPr>
            <w:r>
              <w:rPr>
                <w:rFonts w:ascii="宋体" w:hAnsi="宋体" w:hint="eastAsia"/>
                <w:bCs/>
                <w:szCs w:val="21"/>
              </w:rPr>
              <w:t>关于证书或原件资料的提交要求</w:t>
            </w:r>
          </w:p>
        </w:tc>
        <w:tc>
          <w:tcPr>
            <w:tcW w:w="5524" w:type="dxa"/>
            <w:tcBorders>
              <w:top w:val="single" w:sz="4" w:space="0" w:color="auto"/>
              <w:left w:val="single" w:sz="4" w:space="0" w:color="auto"/>
              <w:bottom w:val="single" w:sz="4" w:space="0" w:color="auto"/>
              <w:right w:val="single" w:sz="4" w:space="0" w:color="auto"/>
            </w:tcBorders>
            <w:vAlign w:val="center"/>
          </w:tcPr>
          <w:p w14:paraId="2CEAFBC5" w14:textId="77777777" w:rsidR="005B03A4" w:rsidRDefault="00D1359D">
            <w:pPr>
              <w:autoSpaceDE w:val="0"/>
              <w:autoSpaceDN w:val="0"/>
              <w:adjustRightInd w:val="0"/>
              <w:rPr>
                <w:rFonts w:ascii="宋体" w:hAnsi="宋体" w:cs="仿宋_GB2312"/>
                <w:szCs w:val="21"/>
              </w:rPr>
            </w:pPr>
            <w:r>
              <w:rPr>
                <w:rFonts w:ascii="宋体" w:hAnsi="宋体" w:cs="仿宋_GB2312" w:hint="eastAsia"/>
                <w:kern w:val="0"/>
                <w:szCs w:val="21"/>
              </w:rPr>
              <w:t>资格审查以及资信评审中涉及评审内容的有关证书或证明材料复印件的原件（原件除宁波市建筑市场信用、基本存款账户开户许可证、营业执照、资质证书、</w:t>
            </w:r>
            <w:proofErr w:type="gramStart"/>
            <w:r>
              <w:rPr>
                <w:rFonts w:ascii="宋体" w:hAnsi="宋体" w:cs="仿宋_GB2312" w:hint="eastAsia"/>
                <w:kern w:val="0"/>
                <w:szCs w:val="21"/>
              </w:rPr>
              <w:t>省外进浙备案</w:t>
            </w:r>
            <w:proofErr w:type="gramEnd"/>
            <w:r>
              <w:rPr>
                <w:rFonts w:ascii="宋体" w:hAnsi="宋体" w:cs="仿宋_GB2312" w:hint="eastAsia"/>
                <w:kern w:val="0"/>
                <w:szCs w:val="21"/>
              </w:rPr>
              <w:t>登记（若有）），投标人应在开标时随带备查，评标委员会可视</w:t>
            </w:r>
            <w:proofErr w:type="gramStart"/>
            <w:r>
              <w:rPr>
                <w:rFonts w:ascii="宋体" w:hAnsi="宋体" w:cs="仿宋_GB2312" w:hint="eastAsia"/>
                <w:kern w:val="0"/>
                <w:szCs w:val="21"/>
              </w:rPr>
              <w:t>情要求</w:t>
            </w:r>
            <w:proofErr w:type="gramEnd"/>
            <w:r>
              <w:rPr>
                <w:rFonts w:ascii="宋体" w:hAnsi="宋体" w:cs="仿宋_GB2312" w:hint="eastAsia"/>
                <w:kern w:val="0"/>
                <w:szCs w:val="21"/>
              </w:rPr>
              <w:t>投标人提交证明资料原件，以便核验，如投标人未能提交原件或原件不齐全或原件与复印件不一致的，评标委员会有权对相应评审内容不予认可。如相关数据从宁波市建筑市场信用信息管理系统中直接采集使用的，</w:t>
            </w:r>
            <w:r>
              <w:rPr>
                <w:rFonts w:ascii="宋体" w:hAnsi="宋体" w:cs="仿宋_GB2312" w:hint="eastAsia"/>
                <w:kern w:val="0"/>
                <w:szCs w:val="21"/>
              </w:rPr>
              <w:t>A</w:t>
            </w:r>
            <w:r>
              <w:rPr>
                <w:rFonts w:ascii="宋体" w:hAnsi="宋体" w:cs="仿宋_GB2312" w:hint="eastAsia"/>
                <w:kern w:val="0"/>
                <w:szCs w:val="21"/>
              </w:rPr>
              <w:t>级企业可以免于提交原件，若提交原件且与系统不一致的，以提交的原件为准。</w:t>
            </w:r>
          </w:p>
        </w:tc>
      </w:tr>
      <w:tr w:rsidR="005B03A4" w14:paraId="61FBCEFA" w14:textId="77777777">
        <w:trPr>
          <w:trHeight w:val="90"/>
          <w:jc w:val="center"/>
        </w:trPr>
        <w:tc>
          <w:tcPr>
            <w:tcW w:w="795" w:type="dxa"/>
            <w:tcBorders>
              <w:top w:val="single" w:sz="4" w:space="0" w:color="auto"/>
              <w:left w:val="single" w:sz="4" w:space="0" w:color="auto"/>
              <w:bottom w:val="single" w:sz="4" w:space="0" w:color="auto"/>
              <w:right w:val="single" w:sz="4" w:space="0" w:color="auto"/>
            </w:tcBorders>
            <w:vAlign w:val="center"/>
          </w:tcPr>
          <w:p w14:paraId="451623BC" w14:textId="77777777" w:rsidR="005B03A4" w:rsidRDefault="005B03A4">
            <w:pPr>
              <w:spacing w:line="360" w:lineRule="exact"/>
              <w:jc w:val="center"/>
              <w:rPr>
                <w:rFonts w:ascii="宋体" w:hAnsi="宋体"/>
                <w:bCs/>
                <w:szCs w:val="21"/>
              </w:rPr>
            </w:pPr>
          </w:p>
        </w:tc>
        <w:tc>
          <w:tcPr>
            <w:tcW w:w="1257" w:type="dxa"/>
            <w:tcBorders>
              <w:top w:val="single" w:sz="4" w:space="0" w:color="auto"/>
              <w:left w:val="single" w:sz="4" w:space="0" w:color="auto"/>
              <w:bottom w:val="single" w:sz="4" w:space="0" w:color="auto"/>
              <w:right w:val="single" w:sz="4" w:space="0" w:color="auto"/>
            </w:tcBorders>
            <w:vAlign w:val="center"/>
          </w:tcPr>
          <w:p w14:paraId="7D65B4E4" w14:textId="77777777" w:rsidR="005B03A4" w:rsidRDefault="00D1359D">
            <w:pPr>
              <w:spacing w:line="360" w:lineRule="exact"/>
              <w:jc w:val="center"/>
              <w:rPr>
                <w:rFonts w:ascii="宋体" w:hAnsi="宋体"/>
                <w:bCs/>
                <w:szCs w:val="21"/>
              </w:rPr>
            </w:pPr>
            <w:r>
              <w:rPr>
                <w:rFonts w:ascii="宋体" w:hAnsi="宋体" w:hint="eastAsia"/>
                <w:bCs/>
                <w:szCs w:val="21"/>
              </w:rPr>
              <w:t>10.8</w:t>
            </w:r>
          </w:p>
        </w:tc>
        <w:tc>
          <w:tcPr>
            <w:tcW w:w="2065" w:type="dxa"/>
            <w:tcBorders>
              <w:top w:val="single" w:sz="4" w:space="0" w:color="auto"/>
              <w:left w:val="single" w:sz="4" w:space="0" w:color="auto"/>
              <w:bottom w:val="single" w:sz="4" w:space="0" w:color="auto"/>
              <w:right w:val="single" w:sz="4" w:space="0" w:color="auto"/>
            </w:tcBorders>
            <w:vAlign w:val="center"/>
          </w:tcPr>
          <w:p w14:paraId="41D9879D" w14:textId="77777777" w:rsidR="005B03A4" w:rsidRDefault="00D1359D">
            <w:pPr>
              <w:spacing w:line="360" w:lineRule="exact"/>
              <w:jc w:val="center"/>
              <w:rPr>
                <w:rFonts w:ascii="宋体" w:hAnsi="宋体"/>
                <w:bCs/>
                <w:szCs w:val="21"/>
              </w:rPr>
            </w:pPr>
            <w:r>
              <w:rPr>
                <w:rFonts w:ascii="宋体" w:hAnsi="宋体" w:hint="eastAsia"/>
                <w:bCs/>
                <w:szCs w:val="21"/>
              </w:rPr>
              <w:t>招标人的补充约定</w:t>
            </w:r>
          </w:p>
        </w:tc>
        <w:tc>
          <w:tcPr>
            <w:tcW w:w="5524" w:type="dxa"/>
            <w:tcBorders>
              <w:top w:val="single" w:sz="4" w:space="0" w:color="auto"/>
              <w:left w:val="single" w:sz="4" w:space="0" w:color="auto"/>
              <w:bottom w:val="single" w:sz="4" w:space="0" w:color="auto"/>
              <w:right w:val="single" w:sz="4" w:space="0" w:color="auto"/>
            </w:tcBorders>
            <w:vAlign w:val="center"/>
          </w:tcPr>
          <w:p w14:paraId="51346461" w14:textId="77777777" w:rsidR="005B03A4" w:rsidRDefault="00D1359D">
            <w:pPr>
              <w:autoSpaceDE w:val="0"/>
              <w:autoSpaceDN w:val="0"/>
              <w:adjustRightInd w:val="0"/>
              <w:spacing w:line="360" w:lineRule="auto"/>
              <w:jc w:val="center"/>
              <w:rPr>
                <w:rFonts w:ascii="宋体" w:hAnsi="宋体" w:cs="仿宋_GB2312"/>
                <w:kern w:val="0"/>
                <w:sz w:val="24"/>
              </w:rPr>
            </w:pPr>
            <w:r>
              <w:rPr>
                <w:rFonts w:ascii="宋体" w:hAnsi="宋体" w:cs="仿宋_GB2312" w:hint="eastAsia"/>
                <w:kern w:val="0"/>
                <w:sz w:val="24"/>
              </w:rPr>
              <w:t>/</w:t>
            </w:r>
          </w:p>
        </w:tc>
      </w:tr>
    </w:tbl>
    <w:p w14:paraId="144042AF" w14:textId="77777777" w:rsidR="005B03A4" w:rsidRDefault="00D1359D">
      <w:pPr>
        <w:spacing w:line="440" w:lineRule="exact"/>
        <w:ind w:firstLine="200"/>
      </w:pPr>
      <w:r>
        <w:rPr>
          <w:rFonts w:ascii="宋体" w:hAnsi="宋体" w:cs="仿宋_GB2312"/>
          <w:sz w:val="30"/>
          <w:szCs w:val="30"/>
        </w:rPr>
        <w:br w:type="page"/>
      </w:r>
    </w:p>
    <w:p w14:paraId="004B02B4" w14:textId="77777777" w:rsidR="005B03A4" w:rsidRDefault="00D1359D">
      <w:pPr>
        <w:spacing w:line="360" w:lineRule="auto"/>
        <w:rPr>
          <w:rFonts w:ascii="宋体" w:hAnsi="宋体" w:cs="仿宋_GB2312"/>
          <w:szCs w:val="21"/>
        </w:rPr>
      </w:pPr>
      <w:r>
        <w:rPr>
          <w:rFonts w:ascii="宋体" w:hAnsi="宋体" w:cs="仿宋_GB2312" w:hint="eastAsia"/>
          <w:szCs w:val="21"/>
        </w:rPr>
        <w:lastRenderedPageBreak/>
        <w:t>附件</w:t>
      </w:r>
      <w:r>
        <w:rPr>
          <w:rFonts w:ascii="宋体" w:hAnsi="宋体" w:cs="仿宋_GB2312" w:hint="eastAsia"/>
          <w:szCs w:val="21"/>
        </w:rPr>
        <w:t>1</w:t>
      </w:r>
      <w:r>
        <w:rPr>
          <w:rFonts w:ascii="宋体" w:hAnsi="宋体" w:cs="仿宋_GB2312" w:hint="eastAsia"/>
          <w:szCs w:val="21"/>
        </w:rPr>
        <w:t>：</w:t>
      </w:r>
    </w:p>
    <w:p w14:paraId="58B35FAC" w14:textId="77777777" w:rsidR="005B03A4" w:rsidRDefault="00D1359D">
      <w:pPr>
        <w:pStyle w:val="1"/>
        <w:jc w:val="center"/>
        <w:rPr>
          <w:rFonts w:ascii="宋体" w:hAnsi="宋体" w:cs="仿宋_GB2312"/>
        </w:rPr>
      </w:pPr>
      <w:r>
        <w:rPr>
          <w:rFonts w:ascii="宋体" w:hAnsi="宋体" w:cs="仿宋_GB2312" w:hint="eastAsia"/>
        </w:rPr>
        <w:t>监理评标细则</w:t>
      </w:r>
    </w:p>
    <w:p w14:paraId="746A30BC" w14:textId="77777777" w:rsidR="005B03A4" w:rsidRDefault="00D1359D">
      <w:pPr>
        <w:spacing w:line="360" w:lineRule="auto"/>
        <w:ind w:firstLineChars="200" w:firstLine="482"/>
        <w:rPr>
          <w:rFonts w:ascii="宋体" w:hAnsi="宋体" w:cs="仿宋_GB2312"/>
          <w:sz w:val="24"/>
        </w:rPr>
      </w:pPr>
      <w:r>
        <w:rPr>
          <w:rFonts w:ascii="宋体" w:hAnsi="宋体" w:cs="仿宋_GB2312" w:hint="eastAsia"/>
          <w:b/>
          <w:sz w:val="24"/>
        </w:rPr>
        <w:t>1</w:t>
      </w:r>
      <w:r>
        <w:rPr>
          <w:rFonts w:ascii="宋体" w:hAnsi="宋体" w:cs="仿宋_GB2312" w:hint="eastAsia"/>
          <w:b/>
          <w:sz w:val="24"/>
        </w:rPr>
        <w:t>、</w:t>
      </w:r>
      <w:r>
        <w:rPr>
          <w:rFonts w:ascii="宋体" w:hAnsi="宋体" w:cs="仿宋_GB2312" w:hint="eastAsia"/>
          <w:sz w:val="24"/>
        </w:rPr>
        <w:t>根据规定，特制订本工程评标细则。</w:t>
      </w:r>
    </w:p>
    <w:p w14:paraId="28DC9010" w14:textId="77777777" w:rsidR="005B03A4" w:rsidRDefault="00D1359D">
      <w:pPr>
        <w:spacing w:line="360" w:lineRule="auto"/>
        <w:ind w:firstLineChars="200" w:firstLine="482"/>
        <w:rPr>
          <w:rFonts w:ascii="宋体" w:hAnsi="宋体" w:cs="仿宋_GB2312"/>
          <w:sz w:val="24"/>
        </w:rPr>
      </w:pPr>
      <w:r>
        <w:rPr>
          <w:rFonts w:ascii="宋体" w:hAnsi="宋体" w:cs="仿宋_GB2312" w:hint="eastAsia"/>
          <w:b/>
          <w:sz w:val="24"/>
        </w:rPr>
        <w:t>2</w:t>
      </w:r>
      <w:r>
        <w:rPr>
          <w:rFonts w:ascii="宋体" w:hAnsi="宋体" w:cs="仿宋_GB2312" w:hint="eastAsia"/>
          <w:sz w:val="24"/>
        </w:rPr>
        <w:t>、本项目采用的评标办法为：</w:t>
      </w:r>
    </w:p>
    <w:p w14:paraId="308F81B7" w14:textId="77777777" w:rsidR="005B03A4" w:rsidRDefault="00D1359D">
      <w:pPr>
        <w:spacing w:line="360" w:lineRule="auto"/>
        <w:ind w:leftChars="-50" w:left="-105" w:rightChars="32" w:right="67" w:firstLineChars="216" w:firstLine="518"/>
        <w:rPr>
          <w:rFonts w:ascii="宋体" w:hAnsi="宋体" w:cs="仿宋_GB2312"/>
          <w:spacing w:val="-2"/>
          <w:kern w:val="0"/>
          <w:sz w:val="24"/>
        </w:rPr>
      </w:pPr>
      <w:r>
        <w:rPr>
          <w:rFonts w:ascii="宋体" w:hAnsi="宋体" w:cs="仿宋_GB2312" w:hint="eastAsia"/>
          <w:kern w:val="0"/>
          <w:sz w:val="24"/>
        </w:rPr>
        <w:t>综合评估法</w:t>
      </w:r>
      <w:proofErr w:type="gramStart"/>
      <w:r>
        <w:rPr>
          <w:rFonts w:ascii="宋体" w:hAnsi="宋体" w:cs="仿宋_GB2312" w:hint="eastAsia"/>
          <w:kern w:val="0"/>
          <w:sz w:val="24"/>
        </w:rPr>
        <w:t>一</w:t>
      </w:r>
      <w:proofErr w:type="gramEnd"/>
      <w:r>
        <w:rPr>
          <w:rFonts w:ascii="宋体" w:hAnsi="宋体" w:cs="仿宋_GB2312" w:hint="eastAsia"/>
          <w:kern w:val="0"/>
          <w:sz w:val="24"/>
        </w:rPr>
        <w:t>，满分</w:t>
      </w:r>
      <w:r>
        <w:rPr>
          <w:rFonts w:ascii="宋体" w:hAnsi="宋体" w:cs="仿宋_GB2312" w:hint="eastAsia"/>
          <w:kern w:val="0"/>
          <w:sz w:val="24"/>
        </w:rPr>
        <w:t>100</w:t>
      </w:r>
      <w:r>
        <w:rPr>
          <w:rFonts w:ascii="宋体" w:hAnsi="宋体" w:cs="仿宋_GB2312" w:hint="eastAsia"/>
          <w:kern w:val="0"/>
          <w:sz w:val="24"/>
        </w:rPr>
        <w:t>分，由商务标、资信标二部分分值组成。其中商务标满分</w:t>
      </w:r>
      <w:r>
        <w:rPr>
          <w:rFonts w:ascii="宋体" w:hAnsi="宋体" w:cs="仿宋_GB2312" w:hint="eastAsia"/>
          <w:kern w:val="0"/>
          <w:sz w:val="24"/>
        </w:rPr>
        <w:t>100</w:t>
      </w:r>
      <w:r>
        <w:rPr>
          <w:rFonts w:ascii="宋体" w:hAnsi="宋体" w:cs="仿宋_GB2312" w:hint="eastAsia"/>
          <w:kern w:val="0"/>
          <w:sz w:val="24"/>
        </w:rPr>
        <w:t>分，权重为</w:t>
      </w:r>
      <w:r>
        <w:rPr>
          <w:rFonts w:ascii="宋体" w:hAnsi="宋体" w:cs="仿宋_GB2312" w:hint="eastAsia"/>
          <w:kern w:val="0"/>
          <w:sz w:val="24"/>
        </w:rPr>
        <w:t>80%</w:t>
      </w:r>
      <w:r>
        <w:rPr>
          <w:rFonts w:ascii="宋体" w:hAnsi="宋体" w:cs="仿宋_GB2312" w:hint="eastAsia"/>
          <w:kern w:val="0"/>
          <w:sz w:val="24"/>
        </w:rPr>
        <w:t>；资信标满分</w:t>
      </w:r>
      <w:r>
        <w:rPr>
          <w:rFonts w:ascii="宋体" w:hAnsi="宋体" w:cs="仿宋_GB2312" w:hint="eastAsia"/>
          <w:kern w:val="0"/>
          <w:sz w:val="24"/>
        </w:rPr>
        <w:t>100</w:t>
      </w:r>
      <w:r>
        <w:rPr>
          <w:rFonts w:ascii="宋体" w:hAnsi="宋体" w:cs="仿宋_GB2312" w:hint="eastAsia"/>
          <w:kern w:val="0"/>
          <w:sz w:val="24"/>
        </w:rPr>
        <w:t>分，权重为</w:t>
      </w:r>
      <w:r>
        <w:rPr>
          <w:rFonts w:ascii="宋体" w:hAnsi="宋体" w:cs="仿宋_GB2312" w:hint="eastAsia"/>
          <w:kern w:val="0"/>
          <w:sz w:val="24"/>
        </w:rPr>
        <w:t>20%</w:t>
      </w:r>
      <w:r>
        <w:rPr>
          <w:rFonts w:ascii="宋体" w:hAnsi="宋体" w:cs="仿宋_GB2312" w:hint="eastAsia"/>
          <w:kern w:val="0"/>
          <w:sz w:val="24"/>
        </w:rPr>
        <w:t>。</w:t>
      </w:r>
    </w:p>
    <w:p w14:paraId="0C702366" w14:textId="77777777" w:rsidR="005B03A4" w:rsidRDefault="00D1359D">
      <w:pPr>
        <w:spacing w:line="360" w:lineRule="auto"/>
        <w:ind w:firstLineChars="200" w:firstLine="472"/>
        <w:rPr>
          <w:rFonts w:ascii="宋体" w:hAnsi="宋体" w:cs="仿宋_GB2312"/>
          <w:spacing w:val="-2"/>
          <w:kern w:val="0"/>
          <w:sz w:val="24"/>
        </w:rPr>
      </w:pPr>
      <w:r>
        <w:rPr>
          <w:rFonts w:ascii="宋体" w:hAnsi="宋体" w:cs="仿宋_GB2312" w:hint="eastAsia"/>
          <w:spacing w:val="-2"/>
          <w:kern w:val="0"/>
          <w:sz w:val="24"/>
        </w:rPr>
        <w:t>3</w:t>
      </w:r>
      <w:r>
        <w:rPr>
          <w:rFonts w:ascii="宋体" w:hAnsi="宋体" w:cs="仿宋_GB2312" w:hint="eastAsia"/>
          <w:spacing w:val="-2"/>
          <w:kern w:val="0"/>
          <w:sz w:val="24"/>
        </w:rPr>
        <w:t>、本项目的开评标顺序为：</w:t>
      </w:r>
    </w:p>
    <w:p w14:paraId="450AB255" w14:textId="77777777" w:rsidR="005B03A4" w:rsidRDefault="00D1359D">
      <w:pPr>
        <w:spacing w:line="360" w:lineRule="auto"/>
        <w:ind w:firstLineChars="200" w:firstLine="472"/>
        <w:rPr>
          <w:rFonts w:ascii="宋体" w:hAnsi="宋体" w:cs="仿宋_GB2312"/>
          <w:spacing w:val="-2"/>
          <w:kern w:val="0"/>
          <w:sz w:val="24"/>
        </w:rPr>
      </w:pPr>
      <w:r>
        <w:rPr>
          <w:rFonts w:ascii="宋体" w:hAnsi="宋体" w:cs="仿宋_GB2312" w:hint="eastAsia"/>
          <w:spacing w:val="-2"/>
          <w:kern w:val="0"/>
          <w:sz w:val="24"/>
        </w:rPr>
        <w:t>3.1</w:t>
      </w:r>
      <w:r>
        <w:rPr>
          <w:rFonts w:ascii="宋体" w:hAnsi="宋体" w:cs="仿宋_GB2312" w:hint="eastAsia"/>
          <w:spacing w:val="-2"/>
          <w:kern w:val="0"/>
          <w:sz w:val="24"/>
        </w:rPr>
        <w:t>采用资格后审方式的先</w:t>
      </w:r>
      <w:proofErr w:type="gramStart"/>
      <w:r>
        <w:rPr>
          <w:rFonts w:ascii="宋体" w:hAnsi="宋体" w:cs="仿宋_GB2312" w:hint="eastAsia"/>
          <w:spacing w:val="-2"/>
          <w:kern w:val="0"/>
          <w:sz w:val="24"/>
        </w:rPr>
        <w:t>开资格</w:t>
      </w:r>
      <w:proofErr w:type="gramEnd"/>
      <w:r>
        <w:rPr>
          <w:rFonts w:ascii="宋体" w:hAnsi="宋体" w:cs="仿宋_GB2312" w:hint="eastAsia"/>
          <w:spacing w:val="-2"/>
          <w:kern w:val="0"/>
          <w:sz w:val="24"/>
        </w:rPr>
        <w:t>审查申请文件，对投标人进行资格审查，合格的投标人，按规定顺序进行开评标。</w:t>
      </w:r>
    </w:p>
    <w:p w14:paraId="46683C26" w14:textId="77777777" w:rsidR="005B03A4" w:rsidRDefault="00D1359D">
      <w:pPr>
        <w:spacing w:line="360" w:lineRule="auto"/>
        <w:ind w:firstLineChars="200" w:firstLine="472"/>
        <w:rPr>
          <w:rFonts w:ascii="宋体" w:hAnsi="宋体" w:cs="仿宋_GB2312"/>
          <w:spacing w:val="-2"/>
          <w:kern w:val="0"/>
          <w:sz w:val="24"/>
        </w:rPr>
      </w:pPr>
      <w:r>
        <w:rPr>
          <w:rFonts w:ascii="宋体" w:hAnsi="宋体" w:cs="仿宋_GB2312" w:hint="eastAsia"/>
          <w:spacing w:val="-2"/>
          <w:kern w:val="0"/>
          <w:sz w:val="24"/>
        </w:rPr>
        <w:t xml:space="preserve">3.2 </w:t>
      </w:r>
      <w:r>
        <w:rPr>
          <w:rFonts w:ascii="宋体" w:hAnsi="宋体" w:cs="仿宋_GB2312" w:hint="eastAsia"/>
          <w:spacing w:val="-2"/>
          <w:kern w:val="0"/>
          <w:sz w:val="24"/>
        </w:rPr>
        <w:t>对合格投标人的各部分投标文件，按以下顺序进行开评标：先开评资信标，再开评商务标。</w:t>
      </w:r>
    </w:p>
    <w:p w14:paraId="27D84C68" w14:textId="77777777" w:rsidR="005B03A4" w:rsidRDefault="00D1359D">
      <w:pPr>
        <w:spacing w:line="400" w:lineRule="exact"/>
        <w:ind w:firstLineChars="200" w:firstLine="480"/>
        <w:rPr>
          <w:rFonts w:ascii="宋体" w:hAnsi="宋体"/>
          <w:sz w:val="24"/>
        </w:rPr>
      </w:pPr>
      <w:r>
        <w:rPr>
          <w:rFonts w:ascii="宋体" w:hAnsi="宋体" w:hint="eastAsia"/>
          <w:sz w:val="24"/>
        </w:rPr>
        <w:t>4</w:t>
      </w:r>
      <w:r>
        <w:rPr>
          <w:rFonts w:ascii="宋体" w:hAnsi="宋体" w:hint="eastAsia"/>
          <w:sz w:val="24"/>
        </w:rPr>
        <w:t>、评标工作将根据本细则第</w:t>
      </w:r>
      <w:r>
        <w:rPr>
          <w:rFonts w:ascii="宋体" w:hAnsi="宋体" w:hint="eastAsia"/>
          <w:sz w:val="24"/>
        </w:rPr>
        <w:t>3</w:t>
      </w:r>
      <w:r>
        <w:rPr>
          <w:rFonts w:ascii="宋体" w:hAnsi="宋体" w:hint="eastAsia"/>
          <w:sz w:val="24"/>
        </w:rPr>
        <w:t>条规定的开标程序进行。</w:t>
      </w:r>
    </w:p>
    <w:p w14:paraId="2FF7FA03" w14:textId="77777777" w:rsidR="005B03A4" w:rsidRDefault="00D1359D">
      <w:pPr>
        <w:spacing w:line="400" w:lineRule="exact"/>
        <w:ind w:firstLineChars="196" w:firstLine="470"/>
        <w:rPr>
          <w:rFonts w:ascii="宋体" w:hAnsi="宋体"/>
          <w:sz w:val="24"/>
        </w:rPr>
      </w:pPr>
      <w:r>
        <w:rPr>
          <w:rFonts w:ascii="宋体" w:hAnsi="宋体" w:hint="eastAsia"/>
          <w:sz w:val="24"/>
        </w:rPr>
        <w:t>4.1</w:t>
      </w:r>
      <w:r>
        <w:rPr>
          <w:rFonts w:ascii="宋体" w:hAnsi="宋体" w:hint="eastAsia"/>
          <w:sz w:val="24"/>
        </w:rPr>
        <w:t>资格条件初步评审。评标委员会对经开标现场验证确认的有效投标人按以下程序进行初步评审：</w:t>
      </w:r>
    </w:p>
    <w:p w14:paraId="573F22D3" w14:textId="77777777" w:rsidR="005B03A4" w:rsidRDefault="00D1359D">
      <w:pPr>
        <w:spacing w:line="400" w:lineRule="exact"/>
        <w:ind w:firstLineChars="200" w:firstLine="480"/>
        <w:rPr>
          <w:rFonts w:ascii="宋体" w:hAnsi="宋体"/>
          <w:sz w:val="24"/>
        </w:rPr>
      </w:pPr>
      <w:r>
        <w:rPr>
          <w:rFonts w:ascii="宋体" w:hAnsi="宋体" w:hint="eastAsia"/>
          <w:sz w:val="24"/>
        </w:rPr>
        <w:t>4.1.1</w:t>
      </w:r>
      <w:r>
        <w:rPr>
          <w:rFonts w:ascii="宋体" w:hAnsi="宋体" w:hint="eastAsia"/>
          <w:sz w:val="24"/>
        </w:rPr>
        <w:t>对资格审查申请文件的签字盖章、标注、格式等是否符合要求进行初步评审，资格审查申请文件中内容不全或投标人递交的原件内容不符合，或原件与复印件不一致的，视为资格审查不合格。</w:t>
      </w:r>
    </w:p>
    <w:p w14:paraId="2C27DB69" w14:textId="77777777" w:rsidR="005B03A4" w:rsidRDefault="00D1359D">
      <w:pPr>
        <w:spacing w:line="400" w:lineRule="exact"/>
        <w:ind w:firstLineChars="200" w:firstLine="480"/>
        <w:rPr>
          <w:rFonts w:ascii="宋体" w:hAnsi="宋体"/>
          <w:sz w:val="24"/>
        </w:rPr>
      </w:pPr>
      <w:r>
        <w:rPr>
          <w:rFonts w:ascii="宋体" w:hAnsi="宋体" w:hint="eastAsia"/>
          <w:sz w:val="24"/>
        </w:rPr>
        <w:t>4.2</w:t>
      </w:r>
      <w:r>
        <w:rPr>
          <w:rFonts w:ascii="宋体" w:hAnsi="宋体" w:hint="eastAsia"/>
          <w:sz w:val="24"/>
        </w:rPr>
        <w:t>、确定参加评审的投标人。所有通过资格条件初步审查的均为合格投标人。</w:t>
      </w:r>
    </w:p>
    <w:p w14:paraId="10190E0F" w14:textId="77777777" w:rsidR="005B03A4" w:rsidRDefault="00D1359D">
      <w:pPr>
        <w:spacing w:line="400" w:lineRule="exact"/>
        <w:ind w:firstLineChars="200" w:firstLine="480"/>
        <w:rPr>
          <w:rFonts w:ascii="宋体" w:hAnsi="宋体"/>
          <w:sz w:val="24"/>
        </w:rPr>
      </w:pPr>
      <w:r>
        <w:rPr>
          <w:rFonts w:ascii="宋体" w:hAnsi="宋体" w:hint="eastAsia"/>
          <w:sz w:val="24"/>
        </w:rPr>
        <w:t>4.3</w:t>
      </w:r>
      <w:r>
        <w:rPr>
          <w:rFonts w:ascii="宋体" w:hAnsi="宋体" w:hint="eastAsia"/>
          <w:sz w:val="24"/>
        </w:rPr>
        <w:t>、确定参加投标文件评审的投标人：</w:t>
      </w:r>
    </w:p>
    <w:p w14:paraId="2C3D10CB" w14:textId="77777777" w:rsidR="005B03A4" w:rsidRDefault="00D1359D">
      <w:pPr>
        <w:spacing w:line="400" w:lineRule="exact"/>
        <w:ind w:firstLineChars="200" w:firstLine="480"/>
        <w:rPr>
          <w:rFonts w:ascii="宋体" w:hAnsi="宋体"/>
          <w:sz w:val="24"/>
        </w:rPr>
      </w:pPr>
      <w:r>
        <w:rPr>
          <w:rFonts w:ascii="宋体" w:hAnsi="宋体" w:hint="eastAsia"/>
          <w:sz w:val="24"/>
        </w:rPr>
        <w:t>4.3.1</w:t>
      </w:r>
      <w:r>
        <w:rPr>
          <w:rFonts w:ascii="宋体" w:hAnsi="宋体" w:hint="eastAsia"/>
          <w:sz w:val="24"/>
        </w:rPr>
        <w:t>所有合格投标人，均参加资信标和商务标的评审。</w:t>
      </w:r>
    </w:p>
    <w:p w14:paraId="3DBA1031" w14:textId="77777777" w:rsidR="005B03A4" w:rsidRDefault="00D1359D">
      <w:pPr>
        <w:spacing w:line="400" w:lineRule="exact"/>
        <w:ind w:firstLineChars="200" w:firstLine="480"/>
        <w:rPr>
          <w:rFonts w:ascii="宋体" w:hAnsi="宋体"/>
          <w:sz w:val="24"/>
        </w:rPr>
      </w:pPr>
      <w:r>
        <w:rPr>
          <w:rFonts w:ascii="宋体" w:hAnsi="宋体" w:hint="eastAsia"/>
          <w:sz w:val="24"/>
        </w:rPr>
        <w:t>4.5</w:t>
      </w:r>
      <w:r>
        <w:rPr>
          <w:rFonts w:ascii="宋体" w:hAnsi="宋体" w:hint="eastAsia"/>
          <w:sz w:val="24"/>
        </w:rPr>
        <w:t>、资信标评审。评标委员会按下列程序对资信标进行评审：</w:t>
      </w:r>
    </w:p>
    <w:p w14:paraId="260BF67A" w14:textId="77777777" w:rsidR="005B03A4" w:rsidRDefault="00D1359D">
      <w:pPr>
        <w:spacing w:line="400" w:lineRule="exact"/>
        <w:ind w:firstLineChars="200" w:firstLine="480"/>
        <w:rPr>
          <w:rFonts w:ascii="宋体" w:hAnsi="宋体"/>
          <w:sz w:val="24"/>
        </w:rPr>
      </w:pPr>
      <w:r>
        <w:rPr>
          <w:rFonts w:ascii="宋体" w:hAnsi="宋体" w:hint="eastAsia"/>
          <w:sz w:val="24"/>
        </w:rPr>
        <w:t>4.5.1</w:t>
      </w:r>
      <w:r>
        <w:rPr>
          <w:rFonts w:ascii="宋体" w:hAnsi="宋体" w:hint="eastAsia"/>
          <w:sz w:val="24"/>
        </w:rPr>
        <w:t>对资信标的签字盖章、标注、格式等是否符合规定的标准进行初步评审；</w:t>
      </w:r>
    </w:p>
    <w:p w14:paraId="33FB7585" w14:textId="77777777" w:rsidR="005B03A4" w:rsidRDefault="00D1359D">
      <w:pPr>
        <w:spacing w:line="400" w:lineRule="exact"/>
        <w:ind w:firstLineChars="200" w:firstLine="480"/>
        <w:rPr>
          <w:rFonts w:ascii="宋体" w:hAnsi="宋体"/>
          <w:sz w:val="24"/>
        </w:rPr>
      </w:pPr>
      <w:r>
        <w:rPr>
          <w:rFonts w:ascii="宋体" w:hAnsi="宋体" w:hint="eastAsia"/>
          <w:sz w:val="24"/>
        </w:rPr>
        <w:t>4.5.2</w:t>
      </w:r>
      <w:r>
        <w:rPr>
          <w:rFonts w:ascii="宋体" w:hAnsi="宋体" w:hint="eastAsia"/>
          <w:sz w:val="24"/>
        </w:rPr>
        <w:t>对通过初步评审的</w:t>
      </w:r>
      <w:r>
        <w:rPr>
          <w:rFonts w:ascii="宋体" w:hAnsi="宋体" w:hint="eastAsia"/>
          <w:sz w:val="24"/>
        </w:rPr>
        <w:t>资信标，评标委员会将按照第三章评标办法前附表按下</w:t>
      </w:r>
      <w:proofErr w:type="gramStart"/>
      <w:r>
        <w:rPr>
          <w:rFonts w:ascii="宋体" w:hAnsi="宋体" w:hint="eastAsia"/>
          <w:sz w:val="24"/>
        </w:rPr>
        <w:t>表标准</w:t>
      </w:r>
      <w:proofErr w:type="gramEnd"/>
      <w:r>
        <w:rPr>
          <w:rFonts w:ascii="宋体" w:hAnsi="宋体" w:hint="eastAsia"/>
          <w:sz w:val="24"/>
        </w:rPr>
        <w:t>进行资信评审：</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4562"/>
        <w:gridCol w:w="1761"/>
        <w:gridCol w:w="1252"/>
      </w:tblGrid>
      <w:tr w:rsidR="005B03A4" w14:paraId="05A0F8C7" w14:textId="77777777">
        <w:trPr>
          <w:trHeight w:val="614"/>
          <w:jc w:val="center"/>
        </w:trPr>
        <w:tc>
          <w:tcPr>
            <w:tcW w:w="1344" w:type="dxa"/>
            <w:vAlign w:val="center"/>
          </w:tcPr>
          <w:p w14:paraId="50D848EE" w14:textId="77777777" w:rsidR="005B03A4" w:rsidRDefault="00D1359D">
            <w:pPr>
              <w:adjustRightInd w:val="0"/>
              <w:snapToGrid w:val="0"/>
              <w:jc w:val="center"/>
              <w:rPr>
                <w:rFonts w:ascii="宋体" w:hAnsi="宋体"/>
                <w:sz w:val="24"/>
              </w:rPr>
            </w:pPr>
            <w:r>
              <w:rPr>
                <w:rFonts w:ascii="宋体" w:hAnsi="宋体" w:hint="eastAsia"/>
                <w:sz w:val="24"/>
              </w:rPr>
              <w:t>资信标选择内容</w:t>
            </w:r>
          </w:p>
        </w:tc>
        <w:tc>
          <w:tcPr>
            <w:tcW w:w="4562" w:type="dxa"/>
            <w:vAlign w:val="center"/>
          </w:tcPr>
          <w:p w14:paraId="1472B598" w14:textId="77777777" w:rsidR="005B03A4" w:rsidRDefault="00D1359D">
            <w:pPr>
              <w:adjustRightInd w:val="0"/>
              <w:snapToGrid w:val="0"/>
              <w:ind w:left="1200" w:hangingChars="500" w:hanging="1200"/>
              <w:jc w:val="center"/>
              <w:rPr>
                <w:rFonts w:ascii="宋体" w:hAnsi="宋体"/>
                <w:spacing w:val="-2"/>
                <w:sz w:val="24"/>
              </w:rPr>
            </w:pPr>
            <w:r>
              <w:rPr>
                <w:rFonts w:ascii="宋体" w:hAnsi="宋体" w:hint="eastAsia"/>
                <w:sz w:val="24"/>
              </w:rPr>
              <w:t>认定标准</w:t>
            </w:r>
          </w:p>
        </w:tc>
        <w:tc>
          <w:tcPr>
            <w:tcW w:w="3013" w:type="dxa"/>
            <w:gridSpan w:val="2"/>
            <w:vAlign w:val="center"/>
          </w:tcPr>
          <w:p w14:paraId="0FAD479D" w14:textId="77777777" w:rsidR="005B03A4" w:rsidRDefault="00D1359D">
            <w:pPr>
              <w:adjustRightInd w:val="0"/>
              <w:snapToGrid w:val="0"/>
              <w:ind w:firstLine="482"/>
              <w:jc w:val="center"/>
              <w:rPr>
                <w:rFonts w:ascii="宋体" w:hAnsi="宋体"/>
                <w:spacing w:val="-2"/>
                <w:sz w:val="24"/>
              </w:rPr>
            </w:pPr>
            <w:r>
              <w:rPr>
                <w:rFonts w:ascii="宋体" w:hAnsi="宋体" w:hint="eastAsia"/>
                <w:sz w:val="24"/>
              </w:rPr>
              <w:t>评审等级</w:t>
            </w:r>
          </w:p>
        </w:tc>
      </w:tr>
      <w:tr w:rsidR="005B03A4" w14:paraId="419BD530" w14:textId="77777777">
        <w:trPr>
          <w:trHeight w:val="529"/>
          <w:jc w:val="center"/>
        </w:trPr>
        <w:tc>
          <w:tcPr>
            <w:tcW w:w="1344" w:type="dxa"/>
            <w:vMerge w:val="restart"/>
            <w:vAlign w:val="center"/>
          </w:tcPr>
          <w:p w14:paraId="0B749A40" w14:textId="77777777" w:rsidR="005B03A4" w:rsidRDefault="00D1359D">
            <w:pPr>
              <w:adjustRightInd w:val="0"/>
              <w:snapToGrid w:val="0"/>
              <w:jc w:val="center"/>
              <w:rPr>
                <w:rFonts w:ascii="宋体" w:hAnsi="宋体"/>
                <w:spacing w:val="-2"/>
                <w:sz w:val="24"/>
              </w:rPr>
            </w:pPr>
            <w:r>
              <w:rPr>
                <w:rFonts w:ascii="宋体" w:hAnsi="宋体" w:hint="eastAsia"/>
                <w:sz w:val="24"/>
              </w:rPr>
              <w:t>企业资质</w:t>
            </w:r>
          </w:p>
        </w:tc>
        <w:tc>
          <w:tcPr>
            <w:tcW w:w="4562" w:type="dxa"/>
            <w:vMerge w:val="restart"/>
            <w:vAlign w:val="center"/>
          </w:tcPr>
          <w:p w14:paraId="134E4652" w14:textId="77777777" w:rsidR="005B03A4" w:rsidRDefault="00D1359D">
            <w:pPr>
              <w:adjustRightInd w:val="0"/>
              <w:snapToGrid w:val="0"/>
              <w:rPr>
                <w:rFonts w:ascii="宋体" w:hAnsi="宋体"/>
                <w:sz w:val="24"/>
              </w:rPr>
            </w:pPr>
            <w:r>
              <w:rPr>
                <w:rFonts w:ascii="宋体" w:hAnsi="宋体" w:hint="eastAsia"/>
                <w:sz w:val="24"/>
              </w:rPr>
              <w:t>符合本次招标要求的资质条件</w:t>
            </w:r>
          </w:p>
        </w:tc>
        <w:tc>
          <w:tcPr>
            <w:tcW w:w="1761" w:type="dxa"/>
          </w:tcPr>
          <w:p w14:paraId="3CEC6CB0" w14:textId="77777777" w:rsidR="005B03A4" w:rsidRDefault="00D1359D">
            <w:pPr>
              <w:snapToGrid w:val="0"/>
              <w:spacing w:line="400" w:lineRule="exact"/>
              <w:rPr>
                <w:rFonts w:ascii="宋体" w:hAnsi="宋体"/>
                <w:sz w:val="24"/>
              </w:rPr>
            </w:pPr>
            <w:r>
              <w:rPr>
                <w:rFonts w:ascii="宋体" w:hAnsi="宋体" w:hint="eastAsia"/>
                <w:sz w:val="24"/>
              </w:rPr>
              <w:t>综合资质</w:t>
            </w:r>
          </w:p>
        </w:tc>
        <w:tc>
          <w:tcPr>
            <w:tcW w:w="1252" w:type="dxa"/>
            <w:vAlign w:val="center"/>
          </w:tcPr>
          <w:p w14:paraId="55127EEB" w14:textId="77777777" w:rsidR="005B03A4" w:rsidRDefault="00D1359D">
            <w:pPr>
              <w:adjustRightInd w:val="0"/>
              <w:snapToGrid w:val="0"/>
              <w:jc w:val="center"/>
              <w:rPr>
                <w:rFonts w:ascii="宋体" w:hAnsi="宋体"/>
                <w:spacing w:val="-2"/>
                <w:sz w:val="24"/>
              </w:rPr>
            </w:pPr>
            <w:r>
              <w:rPr>
                <w:rFonts w:ascii="宋体" w:hAnsi="宋体" w:hint="eastAsia"/>
                <w:spacing w:val="-2"/>
                <w:sz w:val="24"/>
              </w:rPr>
              <w:t>得</w:t>
            </w:r>
            <w:r>
              <w:rPr>
                <w:rFonts w:ascii="宋体" w:hAnsi="宋体" w:hint="eastAsia"/>
                <w:spacing w:val="-2"/>
                <w:sz w:val="24"/>
              </w:rPr>
              <w:t>100</w:t>
            </w:r>
            <w:r>
              <w:rPr>
                <w:rFonts w:ascii="宋体" w:hAnsi="宋体" w:hint="eastAsia"/>
                <w:spacing w:val="-2"/>
                <w:sz w:val="24"/>
              </w:rPr>
              <w:t>分</w:t>
            </w:r>
          </w:p>
        </w:tc>
      </w:tr>
      <w:tr w:rsidR="005B03A4" w14:paraId="6698CB85" w14:textId="77777777">
        <w:trPr>
          <w:trHeight w:val="564"/>
          <w:jc w:val="center"/>
        </w:trPr>
        <w:tc>
          <w:tcPr>
            <w:tcW w:w="1344" w:type="dxa"/>
            <w:vMerge/>
            <w:vAlign w:val="center"/>
          </w:tcPr>
          <w:p w14:paraId="124E67C9" w14:textId="77777777" w:rsidR="005B03A4" w:rsidRDefault="005B03A4">
            <w:pPr>
              <w:adjustRightInd w:val="0"/>
              <w:snapToGrid w:val="0"/>
              <w:ind w:firstLine="472"/>
              <w:jc w:val="center"/>
              <w:rPr>
                <w:rFonts w:ascii="宋体" w:hAnsi="宋体"/>
                <w:spacing w:val="-2"/>
                <w:sz w:val="24"/>
              </w:rPr>
            </w:pPr>
          </w:p>
        </w:tc>
        <w:tc>
          <w:tcPr>
            <w:tcW w:w="4562" w:type="dxa"/>
            <w:vMerge/>
            <w:vAlign w:val="center"/>
          </w:tcPr>
          <w:p w14:paraId="64F03939" w14:textId="77777777" w:rsidR="005B03A4" w:rsidRDefault="005B03A4">
            <w:pPr>
              <w:adjustRightInd w:val="0"/>
              <w:snapToGrid w:val="0"/>
              <w:ind w:left="1180" w:hangingChars="500" w:hanging="1180"/>
              <w:jc w:val="center"/>
              <w:rPr>
                <w:rFonts w:ascii="宋体" w:hAnsi="宋体"/>
                <w:spacing w:val="-2"/>
                <w:sz w:val="24"/>
              </w:rPr>
            </w:pPr>
          </w:p>
        </w:tc>
        <w:tc>
          <w:tcPr>
            <w:tcW w:w="1761" w:type="dxa"/>
          </w:tcPr>
          <w:p w14:paraId="6ED02A2D" w14:textId="77777777" w:rsidR="005B03A4" w:rsidRDefault="00D1359D">
            <w:pPr>
              <w:snapToGrid w:val="0"/>
              <w:spacing w:line="400" w:lineRule="exact"/>
              <w:rPr>
                <w:rFonts w:ascii="宋体" w:hAnsi="宋体"/>
                <w:sz w:val="24"/>
              </w:rPr>
            </w:pPr>
            <w:r>
              <w:rPr>
                <w:rFonts w:ascii="宋体" w:hAnsi="宋体" w:hint="eastAsia"/>
                <w:sz w:val="24"/>
              </w:rPr>
              <w:t>甲级资质</w:t>
            </w:r>
          </w:p>
        </w:tc>
        <w:tc>
          <w:tcPr>
            <w:tcW w:w="1252" w:type="dxa"/>
            <w:vAlign w:val="center"/>
          </w:tcPr>
          <w:p w14:paraId="42EF04D2" w14:textId="77777777" w:rsidR="005B03A4" w:rsidRDefault="00D1359D">
            <w:pPr>
              <w:adjustRightInd w:val="0"/>
              <w:snapToGrid w:val="0"/>
              <w:jc w:val="center"/>
              <w:rPr>
                <w:rFonts w:ascii="宋体" w:hAnsi="宋体"/>
                <w:spacing w:val="-2"/>
                <w:sz w:val="24"/>
              </w:rPr>
            </w:pPr>
            <w:r>
              <w:rPr>
                <w:rFonts w:ascii="宋体" w:hAnsi="宋体" w:hint="eastAsia"/>
                <w:spacing w:val="-2"/>
                <w:sz w:val="24"/>
              </w:rPr>
              <w:t>得</w:t>
            </w:r>
            <w:r>
              <w:rPr>
                <w:rFonts w:ascii="宋体" w:hAnsi="宋体" w:hint="eastAsia"/>
                <w:spacing w:val="-2"/>
                <w:sz w:val="24"/>
              </w:rPr>
              <w:t>90</w:t>
            </w:r>
            <w:r>
              <w:rPr>
                <w:rFonts w:ascii="宋体" w:hAnsi="宋体" w:hint="eastAsia"/>
                <w:spacing w:val="-2"/>
                <w:sz w:val="24"/>
              </w:rPr>
              <w:t>分</w:t>
            </w:r>
          </w:p>
        </w:tc>
      </w:tr>
      <w:tr w:rsidR="005B03A4" w14:paraId="727C6EE4" w14:textId="77777777">
        <w:trPr>
          <w:trHeight w:val="545"/>
          <w:jc w:val="center"/>
        </w:trPr>
        <w:tc>
          <w:tcPr>
            <w:tcW w:w="1344" w:type="dxa"/>
            <w:vMerge/>
            <w:vAlign w:val="center"/>
          </w:tcPr>
          <w:p w14:paraId="0EC4A85A" w14:textId="77777777" w:rsidR="005B03A4" w:rsidRDefault="005B03A4">
            <w:pPr>
              <w:adjustRightInd w:val="0"/>
              <w:snapToGrid w:val="0"/>
              <w:ind w:firstLine="472"/>
              <w:jc w:val="center"/>
              <w:rPr>
                <w:rFonts w:ascii="宋体" w:hAnsi="宋体"/>
                <w:spacing w:val="-2"/>
                <w:sz w:val="24"/>
              </w:rPr>
            </w:pPr>
          </w:p>
        </w:tc>
        <w:tc>
          <w:tcPr>
            <w:tcW w:w="4562" w:type="dxa"/>
            <w:vMerge/>
            <w:vAlign w:val="center"/>
          </w:tcPr>
          <w:p w14:paraId="297B41EA" w14:textId="77777777" w:rsidR="005B03A4" w:rsidRDefault="005B03A4">
            <w:pPr>
              <w:adjustRightInd w:val="0"/>
              <w:snapToGrid w:val="0"/>
              <w:ind w:left="1180" w:hangingChars="500" w:hanging="1180"/>
              <w:jc w:val="center"/>
              <w:rPr>
                <w:rFonts w:ascii="宋体" w:hAnsi="宋体"/>
                <w:spacing w:val="-2"/>
                <w:sz w:val="24"/>
              </w:rPr>
            </w:pPr>
          </w:p>
        </w:tc>
        <w:tc>
          <w:tcPr>
            <w:tcW w:w="1761" w:type="dxa"/>
          </w:tcPr>
          <w:p w14:paraId="789C70D7" w14:textId="77777777" w:rsidR="005B03A4" w:rsidRDefault="00D1359D">
            <w:pPr>
              <w:snapToGrid w:val="0"/>
              <w:spacing w:line="400" w:lineRule="exact"/>
              <w:rPr>
                <w:rFonts w:ascii="宋体" w:hAnsi="宋体"/>
                <w:sz w:val="24"/>
              </w:rPr>
            </w:pPr>
            <w:r>
              <w:rPr>
                <w:rFonts w:ascii="宋体" w:hAnsi="宋体" w:hint="eastAsia"/>
                <w:sz w:val="24"/>
              </w:rPr>
              <w:t>乙级资质</w:t>
            </w:r>
          </w:p>
        </w:tc>
        <w:tc>
          <w:tcPr>
            <w:tcW w:w="1252" w:type="dxa"/>
            <w:vAlign w:val="center"/>
          </w:tcPr>
          <w:p w14:paraId="24A1E935" w14:textId="77777777" w:rsidR="005B03A4" w:rsidRDefault="00D1359D">
            <w:pPr>
              <w:adjustRightInd w:val="0"/>
              <w:snapToGrid w:val="0"/>
              <w:jc w:val="center"/>
              <w:rPr>
                <w:rFonts w:ascii="宋体" w:hAnsi="宋体"/>
                <w:spacing w:val="-2"/>
                <w:sz w:val="24"/>
              </w:rPr>
            </w:pPr>
            <w:r>
              <w:rPr>
                <w:rFonts w:ascii="宋体" w:hAnsi="宋体" w:hint="eastAsia"/>
                <w:spacing w:val="-2"/>
                <w:sz w:val="24"/>
              </w:rPr>
              <w:t>得</w:t>
            </w:r>
            <w:r>
              <w:rPr>
                <w:rFonts w:ascii="宋体" w:hAnsi="宋体" w:hint="eastAsia"/>
                <w:spacing w:val="-2"/>
                <w:sz w:val="24"/>
              </w:rPr>
              <w:t>80</w:t>
            </w:r>
            <w:r>
              <w:rPr>
                <w:rFonts w:ascii="宋体" w:hAnsi="宋体" w:hint="eastAsia"/>
                <w:spacing w:val="-2"/>
                <w:sz w:val="24"/>
              </w:rPr>
              <w:t>分</w:t>
            </w:r>
          </w:p>
        </w:tc>
      </w:tr>
    </w:tbl>
    <w:p w14:paraId="2AB71C76"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lastRenderedPageBreak/>
        <w:t>4.6</w:t>
      </w:r>
      <w:r>
        <w:rPr>
          <w:rFonts w:ascii="宋体" w:hAnsi="宋体" w:hint="eastAsia"/>
          <w:sz w:val="24"/>
        </w:rPr>
        <w:t>、商务标评审。评标委员会按下列程序对商务标进行评审：</w:t>
      </w:r>
    </w:p>
    <w:p w14:paraId="4DCBA99E"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4.6.1</w:t>
      </w:r>
      <w:r>
        <w:rPr>
          <w:rFonts w:ascii="宋体" w:hAnsi="宋体" w:hint="eastAsia"/>
          <w:sz w:val="24"/>
        </w:rPr>
        <w:t>对商务标的签字盖章、标注、格式等是否符合规定的标准进行初步评审；</w:t>
      </w:r>
    </w:p>
    <w:p w14:paraId="1936E892"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 xml:space="preserve">4.6.2 </w:t>
      </w:r>
      <w:r>
        <w:rPr>
          <w:rFonts w:ascii="宋体" w:hAnsi="宋体" w:hint="eastAsia"/>
          <w:sz w:val="24"/>
        </w:rPr>
        <w:t>对通过初步评审的商务标，评标委员会将按规定审查投标报价的合理性，并根据不同情形</w:t>
      </w:r>
      <w:proofErr w:type="gramStart"/>
      <w:r>
        <w:rPr>
          <w:rFonts w:ascii="宋体" w:hAnsi="宋体" w:hint="eastAsia"/>
          <w:sz w:val="24"/>
        </w:rPr>
        <w:t>作出</w:t>
      </w:r>
      <w:proofErr w:type="gramEnd"/>
      <w:r>
        <w:rPr>
          <w:rFonts w:ascii="宋体" w:hAnsi="宋体" w:hint="eastAsia"/>
          <w:sz w:val="24"/>
        </w:rPr>
        <w:t>相应处理</w:t>
      </w:r>
      <w:r>
        <w:rPr>
          <w:rFonts w:ascii="宋体" w:hAnsi="宋体" w:hint="eastAsia"/>
          <w:sz w:val="24"/>
        </w:rPr>
        <w:t>:</w:t>
      </w:r>
    </w:p>
    <w:p w14:paraId="6A84D82B"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4.6.3</w:t>
      </w:r>
      <w:r>
        <w:rPr>
          <w:rFonts w:ascii="宋体" w:hAnsi="宋体" w:hint="eastAsia"/>
          <w:sz w:val="24"/>
        </w:rPr>
        <w:t>商务标评分</w:t>
      </w:r>
    </w:p>
    <w:p w14:paraId="0565CD21"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 xml:space="preserve">4.6.3.1 </w:t>
      </w:r>
      <w:r>
        <w:rPr>
          <w:rFonts w:ascii="宋体" w:hAnsi="宋体" w:hint="eastAsia"/>
          <w:sz w:val="24"/>
        </w:rPr>
        <w:t>投标报价细微偏差修正：</w:t>
      </w:r>
    </w:p>
    <w:p w14:paraId="2D7B26DC"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 xml:space="preserve"> </w:t>
      </w:r>
      <w:r>
        <w:rPr>
          <w:rFonts w:ascii="宋体" w:hAnsi="宋体" w:hint="eastAsia"/>
          <w:sz w:val="24"/>
        </w:rPr>
        <w:t>投标报价采用总价报价形式，最多保留两位小数。对未按此规定进行报价的投标人，其商务标将被视作有细微偏差，允许投标人按上述规定进行修正，第三位小数四舍五入。</w:t>
      </w:r>
    </w:p>
    <w:p w14:paraId="688E7E6A"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 xml:space="preserve">4.6.3.3 </w:t>
      </w:r>
      <w:r>
        <w:rPr>
          <w:rFonts w:ascii="宋体" w:hAnsi="宋体" w:hint="eastAsia"/>
          <w:sz w:val="24"/>
        </w:rPr>
        <w:t>评标衡量值计算公式</w:t>
      </w:r>
    </w:p>
    <w:p w14:paraId="3D94A710" w14:textId="77777777" w:rsidR="005B03A4" w:rsidRDefault="00D1359D">
      <w:pPr>
        <w:snapToGrid w:val="0"/>
        <w:spacing w:line="400" w:lineRule="exact"/>
        <w:ind w:firstLineChars="200" w:firstLine="480"/>
        <w:rPr>
          <w:rFonts w:ascii="宋体" w:hAnsi="宋体"/>
          <w:sz w:val="24"/>
        </w:rPr>
      </w:pPr>
      <w:r>
        <w:rPr>
          <w:rFonts w:ascii="宋体" w:hAnsi="宋体" w:hint="eastAsia"/>
          <w:sz w:val="24"/>
        </w:rPr>
        <w:t>投标报价分计算原则：</w:t>
      </w:r>
    </w:p>
    <w:p w14:paraId="0AD9E2A3" w14:textId="77777777" w:rsidR="005B03A4" w:rsidRDefault="00D1359D">
      <w:pPr>
        <w:snapToGrid w:val="0"/>
        <w:spacing w:line="400" w:lineRule="exact"/>
        <w:ind w:firstLineChars="200" w:firstLine="480"/>
        <w:rPr>
          <w:rFonts w:ascii="宋体" w:hAnsi="宋体"/>
          <w:sz w:val="24"/>
        </w:rPr>
      </w:pPr>
      <w:r>
        <w:rPr>
          <w:rFonts w:ascii="宋体" w:hAnsi="宋体" w:hint="eastAsia"/>
          <w:sz w:val="24"/>
        </w:rPr>
        <w:t>满分</w:t>
      </w:r>
      <w:r>
        <w:rPr>
          <w:rFonts w:ascii="宋体" w:hAnsi="宋体" w:hint="eastAsia"/>
          <w:sz w:val="24"/>
        </w:rPr>
        <w:t>100</w:t>
      </w:r>
      <w:r>
        <w:rPr>
          <w:rFonts w:ascii="宋体" w:hAnsi="宋体" w:hint="eastAsia"/>
          <w:sz w:val="24"/>
        </w:rPr>
        <w:t>分，占</w:t>
      </w:r>
      <w:r>
        <w:rPr>
          <w:rFonts w:ascii="宋体" w:hAnsi="宋体" w:hint="eastAsia"/>
          <w:sz w:val="24"/>
        </w:rPr>
        <w:t>80%</w:t>
      </w:r>
      <w:r>
        <w:rPr>
          <w:rFonts w:ascii="宋体" w:hAnsi="宋体" w:hint="eastAsia"/>
          <w:sz w:val="24"/>
        </w:rPr>
        <w:t>。投标报价与评标衡量</w:t>
      </w:r>
      <w:proofErr w:type="gramStart"/>
      <w:r>
        <w:rPr>
          <w:rFonts w:ascii="宋体" w:hAnsi="宋体" w:hint="eastAsia"/>
          <w:sz w:val="24"/>
        </w:rPr>
        <w:t>值一致</w:t>
      </w:r>
      <w:proofErr w:type="gramEnd"/>
      <w:r>
        <w:rPr>
          <w:rFonts w:ascii="宋体" w:hAnsi="宋体" w:hint="eastAsia"/>
          <w:sz w:val="24"/>
        </w:rPr>
        <w:t>的，得</w:t>
      </w:r>
      <w:r>
        <w:rPr>
          <w:rFonts w:ascii="宋体" w:hAnsi="宋体" w:hint="eastAsia"/>
          <w:sz w:val="24"/>
        </w:rPr>
        <w:t>100</w:t>
      </w:r>
      <w:r>
        <w:rPr>
          <w:rFonts w:ascii="宋体" w:hAnsi="宋体" w:hint="eastAsia"/>
          <w:sz w:val="24"/>
        </w:rPr>
        <w:t>分；每增加</w:t>
      </w:r>
      <w:r>
        <w:rPr>
          <w:rFonts w:ascii="宋体" w:hAnsi="宋体" w:hint="eastAsia"/>
          <w:sz w:val="24"/>
        </w:rPr>
        <w:t>0.5%</w:t>
      </w:r>
      <w:r>
        <w:rPr>
          <w:rFonts w:ascii="宋体" w:hAnsi="宋体" w:hint="eastAsia"/>
          <w:sz w:val="24"/>
        </w:rPr>
        <w:t>，扣</w:t>
      </w:r>
      <w:r>
        <w:rPr>
          <w:rFonts w:ascii="宋体" w:hAnsi="宋体" w:hint="eastAsia"/>
          <w:sz w:val="24"/>
        </w:rPr>
        <w:t>2</w:t>
      </w:r>
      <w:r>
        <w:rPr>
          <w:rFonts w:ascii="宋体" w:hAnsi="宋体" w:hint="eastAsia"/>
          <w:sz w:val="24"/>
        </w:rPr>
        <w:t>分；每减少</w:t>
      </w:r>
      <w:r>
        <w:rPr>
          <w:rFonts w:ascii="宋体" w:hAnsi="宋体" w:hint="eastAsia"/>
          <w:sz w:val="24"/>
        </w:rPr>
        <w:t>0.5%</w:t>
      </w:r>
      <w:r>
        <w:rPr>
          <w:rFonts w:ascii="宋体" w:hAnsi="宋体" w:hint="eastAsia"/>
          <w:sz w:val="24"/>
        </w:rPr>
        <w:t>，扣</w:t>
      </w:r>
      <w:r>
        <w:rPr>
          <w:rFonts w:ascii="宋体" w:hAnsi="宋体" w:hint="eastAsia"/>
          <w:sz w:val="24"/>
        </w:rPr>
        <w:t>1</w:t>
      </w:r>
      <w:r>
        <w:rPr>
          <w:rFonts w:ascii="宋体" w:hAnsi="宋体" w:hint="eastAsia"/>
          <w:sz w:val="24"/>
        </w:rPr>
        <w:t>分。</w:t>
      </w:r>
    </w:p>
    <w:p w14:paraId="63D8482D" w14:textId="77777777" w:rsidR="005B03A4" w:rsidRDefault="00D1359D">
      <w:pPr>
        <w:snapToGrid w:val="0"/>
        <w:spacing w:line="400" w:lineRule="exact"/>
        <w:ind w:firstLineChars="200" w:firstLine="480"/>
        <w:rPr>
          <w:rFonts w:ascii="宋体" w:hAnsi="宋体"/>
          <w:sz w:val="24"/>
        </w:rPr>
      </w:pPr>
      <w:r>
        <w:rPr>
          <w:rFonts w:ascii="宋体" w:hAnsi="宋体" w:hint="eastAsia"/>
          <w:sz w:val="24"/>
        </w:rPr>
        <w:t>增加或减少的百分点＝（投标报</w:t>
      </w:r>
      <w:r>
        <w:rPr>
          <w:rFonts w:ascii="宋体" w:hAnsi="宋体" w:hint="eastAsia"/>
          <w:sz w:val="24"/>
        </w:rPr>
        <w:t>价－评标衡量值）</w:t>
      </w:r>
      <w:r>
        <w:rPr>
          <w:rFonts w:ascii="宋体" w:hAnsi="宋体" w:hint="eastAsia"/>
          <w:sz w:val="24"/>
        </w:rPr>
        <w:t>/</w:t>
      </w:r>
      <w:r>
        <w:rPr>
          <w:rFonts w:ascii="宋体" w:hAnsi="宋体" w:hint="eastAsia"/>
          <w:sz w:val="24"/>
        </w:rPr>
        <w:t>评标衡量值（此式计算正数时视为增加；反之视为减少）。</w:t>
      </w:r>
    </w:p>
    <w:p w14:paraId="7B55D2B1"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 xml:space="preserve">4.7 </w:t>
      </w:r>
      <w:r>
        <w:rPr>
          <w:rFonts w:ascii="宋体" w:hAnsi="宋体" w:hint="eastAsia"/>
          <w:sz w:val="24"/>
        </w:rPr>
        <w:t>计算投标得分（满分为</w:t>
      </w:r>
      <w:r>
        <w:rPr>
          <w:rFonts w:ascii="宋体" w:hAnsi="宋体" w:hint="eastAsia"/>
          <w:sz w:val="24"/>
        </w:rPr>
        <w:t>100</w:t>
      </w:r>
      <w:r>
        <w:rPr>
          <w:rFonts w:ascii="宋体" w:hAnsi="宋体" w:hint="eastAsia"/>
          <w:sz w:val="24"/>
        </w:rPr>
        <w:t>分）</w:t>
      </w:r>
    </w:p>
    <w:p w14:paraId="2680C32B"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投标得分</w:t>
      </w:r>
      <w:r>
        <w:rPr>
          <w:rFonts w:ascii="宋体" w:hAnsi="宋体" w:hint="eastAsia"/>
          <w:sz w:val="24"/>
        </w:rPr>
        <w:t>=</w:t>
      </w:r>
      <w:r>
        <w:rPr>
          <w:rFonts w:ascii="宋体" w:hAnsi="宋体" w:hint="eastAsia"/>
          <w:sz w:val="24"/>
        </w:rPr>
        <w:t>资信标得分×资信标权重</w:t>
      </w:r>
      <w:r>
        <w:rPr>
          <w:rFonts w:ascii="宋体" w:hAnsi="宋体" w:hint="eastAsia"/>
          <w:sz w:val="24"/>
        </w:rPr>
        <w:t>+</w:t>
      </w:r>
      <w:r>
        <w:rPr>
          <w:rFonts w:ascii="宋体" w:hAnsi="宋体" w:hint="eastAsia"/>
          <w:sz w:val="24"/>
        </w:rPr>
        <w:t>商务标得分×商务标权重</w:t>
      </w:r>
    </w:p>
    <w:p w14:paraId="34CC0DA2"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5</w:t>
      </w:r>
      <w:r>
        <w:rPr>
          <w:rFonts w:ascii="宋体" w:hAnsi="宋体" w:hint="eastAsia"/>
          <w:sz w:val="24"/>
        </w:rPr>
        <w:t>、推荐中标候选人</w:t>
      </w:r>
    </w:p>
    <w:p w14:paraId="1333BE7F"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5.1</w:t>
      </w:r>
      <w:r>
        <w:rPr>
          <w:rFonts w:ascii="宋体" w:hAnsi="宋体" w:hint="eastAsia"/>
          <w:sz w:val="24"/>
        </w:rPr>
        <w:t>、本次评标将根据投标得分从高到低的排序，推荐中标候选人。</w:t>
      </w:r>
    </w:p>
    <w:p w14:paraId="431FBBEB"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5.2</w:t>
      </w:r>
      <w:r>
        <w:rPr>
          <w:rFonts w:ascii="宋体" w:hAnsi="宋体" w:hint="eastAsia"/>
          <w:sz w:val="24"/>
        </w:rPr>
        <w:t>、投标得分相同时，投标报价低者排序优先；投标得分和投标报价均相同时，采用随机方式确定中标候选人的名次排序，先抽中的排名在前。</w:t>
      </w:r>
    </w:p>
    <w:p w14:paraId="3378FF89"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6</w:t>
      </w:r>
      <w:r>
        <w:rPr>
          <w:rFonts w:ascii="宋体" w:hAnsi="宋体" w:hint="eastAsia"/>
          <w:sz w:val="24"/>
        </w:rPr>
        <w:t>、其他：除另有约定外，本细则所列计算公式，其计算结果保留两位小数，中间计算过程不予保留。</w:t>
      </w:r>
    </w:p>
    <w:p w14:paraId="43F00A74" w14:textId="77777777" w:rsidR="005B03A4" w:rsidRDefault="00D1359D">
      <w:pPr>
        <w:adjustRightInd w:val="0"/>
        <w:snapToGrid w:val="0"/>
        <w:spacing w:line="400" w:lineRule="exact"/>
        <w:ind w:firstLineChars="200" w:firstLine="480"/>
        <w:rPr>
          <w:rFonts w:ascii="宋体" w:hAnsi="宋体"/>
          <w:sz w:val="24"/>
        </w:rPr>
      </w:pPr>
      <w:r>
        <w:rPr>
          <w:rFonts w:ascii="宋体" w:hAnsi="宋体" w:hint="eastAsia"/>
          <w:sz w:val="24"/>
        </w:rPr>
        <w:t>7</w:t>
      </w:r>
      <w:r>
        <w:rPr>
          <w:rFonts w:ascii="宋体" w:hAnsi="宋体" w:hint="eastAsia"/>
          <w:sz w:val="24"/>
        </w:rPr>
        <w:t>、本细则由招标单位负责解释。评标过程如有异常情况，由评委集体讨论决定，以少数服从多数的原则进行表决。</w:t>
      </w:r>
    </w:p>
    <w:p w14:paraId="6ACDDC41" w14:textId="77777777" w:rsidR="005B03A4" w:rsidRDefault="005B03A4">
      <w:pPr>
        <w:spacing w:line="400" w:lineRule="exact"/>
        <w:ind w:firstLineChars="200" w:firstLine="480"/>
        <w:rPr>
          <w:rFonts w:ascii="宋体" w:hAnsi="宋体" w:cs="仿宋_GB2312"/>
          <w:sz w:val="24"/>
        </w:rPr>
      </w:pPr>
    </w:p>
    <w:p w14:paraId="76879AD4" w14:textId="77777777" w:rsidR="005B03A4" w:rsidRDefault="005B03A4">
      <w:pPr>
        <w:spacing w:line="440" w:lineRule="exact"/>
      </w:pPr>
    </w:p>
    <w:sectPr w:rsidR="005B03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3136"/>
    <w:rsid w:val="00047A9C"/>
    <w:rsid w:val="000555F5"/>
    <w:rsid w:val="000F09BD"/>
    <w:rsid w:val="000F7E05"/>
    <w:rsid w:val="00105AB4"/>
    <w:rsid w:val="00123136"/>
    <w:rsid w:val="002878AF"/>
    <w:rsid w:val="00287CB6"/>
    <w:rsid w:val="002E2034"/>
    <w:rsid w:val="003E04F7"/>
    <w:rsid w:val="005564F5"/>
    <w:rsid w:val="00592176"/>
    <w:rsid w:val="005B03A4"/>
    <w:rsid w:val="00665412"/>
    <w:rsid w:val="007E50CF"/>
    <w:rsid w:val="0090313C"/>
    <w:rsid w:val="009B60C0"/>
    <w:rsid w:val="00A4607D"/>
    <w:rsid w:val="00B3428A"/>
    <w:rsid w:val="00B73FCD"/>
    <w:rsid w:val="00CA3CDF"/>
    <w:rsid w:val="00D1359D"/>
    <w:rsid w:val="00D33AF7"/>
    <w:rsid w:val="00D55531"/>
    <w:rsid w:val="00D67190"/>
    <w:rsid w:val="00E07C0A"/>
    <w:rsid w:val="00E1059B"/>
    <w:rsid w:val="00E67DD4"/>
    <w:rsid w:val="00FB0737"/>
    <w:rsid w:val="1EA5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54C9"/>
  <w15:docId w15:val="{88598ECE-BBE4-48B9-A45B-5363FC3F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line="360" w:lineRule="auto"/>
      <w:outlineLvl w:val="0"/>
    </w:pPr>
    <w:rPr>
      <w:rFonts w:ascii="Times New Roman" w:eastAsia="宋体" w:hAnsi="Times New Roman"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Autospacing="1" w:afterAutospacing="1"/>
      <w:jc w:val="left"/>
    </w:pPr>
    <w:rPr>
      <w:rFonts w:ascii="宋体" w:eastAsia="宋体" w:hAnsi="宋体" w:cs="宋体"/>
      <w:kern w:val="0"/>
      <w:sz w:val="24"/>
      <w:szCs w:val="24"/>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rPr>
      <w:sz w:val="18"/>
      <w:szCs w:val="18"/>
    </w:rPr>
  </w:style>
  <w:style w:type="character" w:customStyle="1" w:styleId="10">
    <w:name w:val="标题 1 字符"/>
    <w:basedOn w:val="a0"/>
    <w:link w:val="1"/>
    <w:rPr>
      <w:rFonts w:ascii="Times New Roman" w:eastAsia="宋体" w:hAnsi="Times New Roman" w:cs="Times New Roman"/>
      <w:b/>
      <w:bCs/>
      <w:kern w:val="44"/>
      <w:sz w:val="32"/>
      <w:szCs w:val="44"/>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姚君</cp:lastModifiedBy>
  <cp:revision>4</cp:revision>
  <cp:lastPrinted>2019-02-24T13:02:00Z</cp:lastPrinted>
  <dcterms:created xsi:type="dcterms:W3CDTF">2019-11-05T02:07:00Z</dcterms:created>
  <dcterms:modified xsi:type="dcterms:W3CDTF">2019-11-05T02:11:00Z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