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C608D" w14:textId="77777777" w:rsidR="00011E83" w:rsidRDefault="00011E83">
      <w:pPr>
        <w:autoSpaceDE w:val="0"/>
        <w:autoSpaceDN w:val="0"/>
        <w:adjustRightInd w:val="0"/>
        <w:spacing w:line="360" w:lineRule="auto"/>
        <w:jc w:val="center"/>
        <w:rPr>
          <w:rFonts w:ascii="宋体" w:cs="宋体"/>
          <w:b/>
          <w:bCs/>
          <w:sz w:val="48"/>
          <w:szCs w:val="48"/>
          <w:lang w:val="zh-CN"/>
        </w:rPr>
      </w:pPr>
    </w:p>
    <w:p w14:paraId="18A0B2AE" w14:textId="77777777" w:rsidR="00011E83" w:rsidRDefault="00011E83">
      <w:pPr>
        <w:autoSpaceDE w:val="0"/>
        <w:autoSpaceDN w:val="0"/>
        <w:adjustRightInd w:val="0"/>
        <w:spacing w:line="360" w:lineRule="auto"/>
        <w:jc w:val="center"/>
        <w:rPr>
          <w:rFonts w:ascii="宋体" w:cs="宋体"/>
          <w:b/>
          <w:bCs/>
          <w:sz w:val="48"/>
          <w:szCs w:val="48"/>
          <w:lang w:val="zh-CN"/>
        </w:rPr>
      </w:pPr>
    </w:p>
    <w:p w14:paraId="67F36C31" w14:textId="77777777" w:rsidR="00011E83" w:rsidRDefault="00011E83">
      <w:pPr>
        <w:autoSpaceDE w:val="0"/>
        <w:autoSpaceDN w:val="0"/>
        <w:adjustRightInd w:val="0"/>
        <w:spacing w:line="360" w:lineRule="auto"/>
        <w:jc w:val="center"/>
        <w:rPr>
          <w:rFonts w:ascii="宋体" w:cs="宋体"/>
          <w:b/>
          <w:bCs/>
          <w:sz w:val="48"/>
          <w:szCs w:val="48"/>
          <w:lang w:val="zh-CN"/>
        </w:rPr>
      </w:pPr>
    </w:p>
    <w:p w14:paraId="008A8060" w14:textId="77777777" w:rsidR="00011E83" w:rsidRDefault="00011E83">
      <w:pPr>
        <w:autoSpaceDE w:val="0"/>
        <w:autoSpaceDN w:val="0"/>
        <w:adjustRightInd w:val="0"/>
        <w:spacing w:line="360" w:lineRule="auto"/>
        <w:jc w:val="center"/>
        <w:rPr>
          <w:rFonts w:ascii="宋体" w:cs="宋体"/>
          <w:b/>
          <w:bCs/>
          <w:sz w:val="48"/>
          <w:szCs w:val="48"/>
          <w:lang w:val="zh-CN"/>
        </w:rPr>
      </w:pPr>
    </w:p>
    <w:p w14:paraId="5C6B9DEB" w14:textId="77777777" w:rsidR="00011E83" w:rsidRDefault="00CD344F">
      <w:pPr>
        <w:autoSpaceDE w:val="0"/>
        <w:autoSpaceDN w:val="0"/>
        <w:adjustRightInd w:val="0"/>
        <w:spacing w:line="360" w:lineRule="auto"/>
        <w:jc w:val="center"/>
        <w:rPr>
          <w:b/>
          <w:bCs/>
          <w:sz w:val="48"/>
          <w:szCs w:val="48"/>
        </w:rPr>
      </w:pPr>
      <w:r w:rsidRPr="00CD344F">
        <w:rPr>
          <w:rFonts w:ascii="宋体" w:cs="宋体" w:hint="eastAsia"/>
          <w:b/>
          <w:bCs/>
          <w:sz w:val="48"/>
          <w:szCs w:val="48"/>
          <w:lang w:val="zh-CN"/>
        </w:rPr>
        <w:t>综合医院等级评审</w:t>
      </w:r>
      <w:r w:rsidR="00553115">
        <w:rPr>
          <w:rFonts w:ascii="宋体" w:cs="宋体"/>
          <w:b/>
          <w:bCs/>
          <w:sz w:val="48"/>
          <w:szCs w:val="48"/>
          <w:lang w:val="zh-CN"/>
        </w:rPr>
        <w:t>管理</w:t>
      </w:r>
      <w:r w:rsidR="00223176">
        <w:rPr>
          <w:rFonts w:ascii="宋体" w:cs="宋体" w:hint="eastAsia"/>
          <w:b/>
          <w:bCs/>
          <w:sz w:val="48"/>
          <w:szCs w:val="48"/>
          <w:lang w:val="zh-CN"/>
        </w:rPr>
        <w:t>系统</w:t>
      </w:r>
    </w:p>
    <w:p w14:paraId="27961F4F" w14:textId="77777777" w:rsidR="00011E83" w:rsidRDefault="00223176">
      <w:pPr>
        <w:tabs>
          <w:tab w:val="left" w:pos="3270"/>
        </w:tabs>
        <w:autoSpaceDE w:val="0"/>
        <w:autoSpaceDN w:val="0"/>
        <w:adjustRightInd w:val="0"/>
        <w:spacing w:line="360" w:lineRule="auto"/>
        <w:rPr>
          <w:b/>
          <w:bCs/>
          <w:sz w:val="44"/>
          <w:szCs w:val="44"/>
        </w:rPr>
      </w:pPr>
      <w:r>
        <w:rPr>
          <w:b/>
          <w:bCs/>
          <w:sz w:val="44"/>
          <w:szCs w:val="44"/>
        </w:rPr>
        <w:tab/>
      </w:r>
    </w:p>
    <w:p w14:paraId="453BDDF5" w14:textId="77777777" w:rsidR="00011E83" w:rsidRDefault="00223176">
      <w:pPr>
        <w:autoSpaceDE w:val="0"/>
        <w:autoSpaceDN w:val="0"/>
        <w:adjustRightInd w:val="0"/>
        <w:spacing w:line="360" w:lineRule="auto"/>
        <w:jc w:val="center"/>
        <w:rPr>
          <w:b/>
          <w:bCs/>
          <w:sz w:val="84"/>
          <w:szCs w:val="84"/>
        </w:rPr>
      </w:pPr>
      <w:r>
        <w:rPr>
          <w:rFonts w:hint="eastAsia"/>
          <w:b/>
          <w:bCs/>
          <w:sz w:val="84"/>
          <w:szCs w:val="84"/>
        </w:rPr>
        <w:t>招</w:t>
      </w:r>
    </w:p>
    <w:p w14:paraId="24BEEC0D" w14:textId="77777777" w:rsidR="00011E83" w:rsidRDefault="00223176">
      <w:pPr>
        <w:autoSpaceDE w:val="0"/>
        <w:autoSpaceDN w:val="0"/>
        <w:adjustRightInd w:val="0"/>
        <w:spacing w:line="360" w:lineRule="auto"/>
        <w:jc w:val="center"/>
        <w:rPr>
          <w:b/>
          <w:bCs/>
          <w:sz w:val="84"/>
          <w:szCs w:val="84"/>
        </w:rPr>
      </w:pPr>
      <w:r>
        <w:rPr>
          <w:rFonts w:ascii="宋体" w:cs="宋体" w:hint="eastAsia"/>
          <w:b/>
          <w:bCs/>
          <w:sz w:val="84"/>
          <w:szCs w:val="84"/>
          <w:lang w:val="zh-CN"/>
        </w:rPr>
        <w:t>标</w:t>
      </w:r>
    </w:p>
    <w:p w14:paraId="4B7285B7" w14:textId="77777777" w:rsidR="00011E83" w:rsidRDefault="00223176">
      <w:pPr>
        <w:autoSpaceDE w:val="0"/>
        <w:autoSpaceDN w:val="0"/>
        <w:adjustRightInd w:val="0"/>
        <w:spacing w:line="360" w:lineRule="auto"/>
        <w:jc w:val="center"/>
        <w:rPr>
          <w:b/>
          <w:bCs/>
          <w:sz w:val="84"/>
          <w:szCs w:val="84"/>
        </w:rPr>
      </w:pPr>
      <w:r>
        <w:rPr>
          <w:rFonts w:ascii="宋体" w:cs="宋体" w:hint="eastAsia"/>
          <w:b/>
          <w:bCs/>
          <w:sz w:val="84"/>
          <w:szCs w:val="84"/>
          <w:lang w:val="zh-CN"/>
        </w:rPr>
        <w:t>文</w:t>
      </w:r>
    </w:p>
    <w:p w14:paraId="038092E7" w14:textId="77777777" w:rsidR="00011E83" w:rsidRDefault="00223176">
      <w:pPr>
        <w:autoSpaceDE w:val="0"/>
        <w:autoSpaceDN w:val="0"/>
        <w:adjustRightInd w:val="0"/>
        <w:spacing w:line="360" w:lineRule="auto"/>
        <w:jc w:val="center"/>
        <w:rPr>
          <w:b/>
          <w:bCs/>
          <w:sz w:val="84"/>
          <w:szCs w:val="84"/>
        </w:rPr>
      </w:pPr>
      <w:r>
        <w:rPr>
          <w:rFonts w:ascii="宋体" w:cs="宋体" w:hint="eastAsia"/>
          <w:b/>
          <w:bCs/>
          <w:sz w:val="84"/>
          <w:szCs w:val="84"/>
          <w:lang w:val="zh-CN"/>
        </w:rPr>
        <w:t>件</w:t>
      </w:r>
    </w:p>
    <w:p w14:paraId="76905E17" w14:textId="77777777" w:rsidR="00011E83" w:rsidRDefault="00011E83">
      <w:pPr>
        <w:autoSpaceDE w:val="0"/>
        <w:autoSpaceDN w:val="0"/>
        <w:adjustRightInd w:val="0"/>
        <w:spacing w:line="360" w:lineRule="auto"/>
        <w:ind w:firstLine="843"/>
        <w:rPr>
          <w:rFonts w:ascii="宋体" w:cs="宋体"/>
          <w:b/>
          <w:bCs/>
          <w:sz w:val="28"/>
          <w:szCs w:val="28"/>
          <w:lang w:val="zh-CN"/>
        </w:rPr>
      </w:pPr>
    </w:p>
    <w:p w14:paraId="1B767EB6" w14:textId="77777777" w:rsidR="00011E83" w:rsidRDefault="00011E83">
      <w:pPr>
        <w:autoSpaceDE w:val="0"/>
        <w:autoSpaceDN w:val="0"/>
        <w:adjustRightInd w:val="0"/>
        <w:spacing w:line="360" w:lineRule="auto"/>
        <w:ind w:firstLine="843"/>
        <w:rPr>
          <w:rFonts w:ascii="宋体" w:cs="宋体"/>
          <w:b/>
          <w:bCs/>
          <w:sz w:val="28"/>
          <w:szCs w:val="28"/>
          <w:lang w:val="zh-CN"/>
        </w:rPr>
      </w:pPr>
    </w:p>
    <w:p w14:paraId="2BE7C464" w14:textId="77777777" w:rsidR="00011E83" w:rsidRDefault="00223176">
      <w:pPr>
        <w:autoSpaceDE w:val="0"/>
        <w:autoSpaceDN w:val="0"/>
        <w:adjustRightInd w:val="0"/>
        <w:spacing w:line="360" w:lineRule="auto"/>
        <w:ind w:firstLineChars="196" w:firstLine="630"/>
        <w:rPr>
          <w:sz w:val="32"/>
          <w:szCs w:val="32"/>
        </w:rPr>
      </w:pPr>
      <w:r>
        <w:rPr>
          <w:rFonts w:ascii="宋体" w:cs="宋体" w:hint="eastAsia"/>
          <w:b/>
          <w:bCs/>
          <w:sz w:val="32"/>
          <w:szCs w:val="32"/>
          <w:lang w:val="zh-CN"/>
        </w:rPr>
        <w:t>招</w:t>
      </w:r>
      <w:r>
        <w:rPr>
          <w:b/>
          <w:bCs/>
          <w:sz w:val="32"/>
          <w:szCs w:val="32"/>
        </w:rPr>
        <w:t xml:space="preserve"> </w:t>
      </w:r>
      <w:r>
        <w:rPr>
          <w:rFonts w:ascii="宋体" w:cs="宋体" w:hint="eastAsia"/>
          <w:b/>
          <w:bCs/>
          <w:sz w:val="32"/>
          <w:szCs w:val="32"/>
          <w:lang w:val="zh-CN"/>
        </w:rPr>
        <w:t>标</w:t>
      </w:r>
      <w:r>
        <w:rPr>
          <w:b/>
          <w:bCs/>
          <w:sz w:val="32"/>
          <w:szCs w:val="32"/>
        </w:rPr>
        <w:t xml:space="preserve"> </w:t>
      </w:r>
      <w:r>
        <w:rPr>
          <w:rFonts w:ascii="宋体" w:cs="宋体" w:hint="eastAsia"/>
          <w:b/>
          <w:bCs/>
          <w:sz w:val="32"/>
          <w:szCs w:val="32"/>
          <w:lang w:val="zh-CN"/>
        </w:rPr>
        <w:t>人</w:t>
      </w:r>
      <w:r>
        <w:rPr>
          <w:rFonts w:ascii="宋体" w:cs="宋体" w:hint="eastAsia"/>
          <w:sz w:val="32"/>
          <w:szCs w:val="32"/>
          <w:lang w:val="zh-CN"/>
        </w:rPr>
        <w:t>：</w:t>
      </w:r>
      <w:r>
        <w:rPr>
          <w:rFonts w:hint="eastAsia"/>
          <w:sz w:val="32"/>
          <w:szCs w:val="32"/>
        </w:rPr>
        <w:t xml:space="preserve"> </w:t>
      </w:r>
      <w:r w:rsidR="00C660E5">
        <w:rPr>
          <w:rFonts w:hint="eastAsia"/>
          <w:sz w:val="32"/>
          <w:szCs w:val="32"/>
        </w:rPr>
        <w:t>宁波市</w:t>
      </w:r>
      <w:proofErr w:type="gramStart"/>
      <w:r w:rsidR="00C660E5">
        <w:rPr>
          <w:rFonts w:hint="eastAsia"/>
          <w:sz w:val="32"/>
          <w:szCs w:val="32"/>
        </w:rPr>
        <w:t>鄞</w:t>
      </w:r>
      <w:proofErr w:type="gramEnd"/>
      <w:r w:rsidR="00C660E5">
        <w:rPr>
          <w:rFonts w:hint="eastAsia"/>
          <w:sz w:val="32"/>
          <w:szCs w:val="32"/>
        </w:rPr>
        <w:t>州</w:t>
      </w:r>
      <w:r>
        <w:rPr>
          <w:rFonts w:hint="eastAsia"/>
          <w:sz w:val="32"/>
          <w:szCs w:val="32"/>
        </w:rPr>
        <w:t>人民医院</w:t>
      </w:r>
      <w:proofErr w:type="gramStart"/>
      <w:r w:rsidR="00C660E5">
        <w:rPr>
          <w:rFonts w:hint="eastAsia"/>
          <w:sz w:val="32"/>
          <w:szCs w:val="32"/>
        </w:rPr>
        <w:t>医</w:t>
      </w:r>
      <w:proofErr w:type="gramEnd"/>
      <w:r w:rsidR="00C660E5">
        <w:rPr>
          <w:rFonts w:hint="eastAsia"/>
          <w:sz w:val="32"/>
          <w:szCs w:val="32"/>
        </w:rPr>
        <w:t>共体</w:t>
      </w:r>
    </w:p>
    <w:p w14:paraId="7565F39C" w14:textId="77777777" w:rsidR="00011E83" w:rsidRDefault="00011E83"/>
    <w:p w14:paraId="633FAC38" w14:textId="77777777" w:rsidR="00011E83" w:rsidRDefault="00011E83"/>
    <w:p w14:paraId="1CBEC6A0" w14:textId="77777777" w:rsidR="00011E83" w:rsidRDefault="00011E83"/>
    <w:p w14:paraId="5DD69947" w14:textId="77777777" w:rsidR="00011E83" w:rsidRDefault="00011E83"/>
    <w:p w14:paraId="0CC318A1" w14:textId="77777777" w:rsidR="00011E83" w:rsidRDefault="00011E83"/>
    <w:p w14:paraId="3394982E" w14:textId="77777777" w:rsidR="00011E83" w:rsidRDefault="00011E83"/>
    <w:p w14:paraId="669EDF52" w14:textId="77777777" w:rsidR="00011E83" w:rsidRDefault="00011E83"/>
    <w:p w14:paraId="77EA38FC" w14:textId="77777777" w:rsidR="00011E83" w:rsidRDefault="00011E83"/>
    <w:p w14:paraId="6F990079" w14:textId="77777777" w:rsidR="00011E83" w:rsidRDefault="00011E83"/>
    <w:p w14:paraId="5BB41592" w14:textId="77777777" w:rsidR="00011E83" w:rsidRDefault="00011E83"/>
    <w:p w14:paraId="26AC665F" w14:textId="77777777" w:rsidR="00011E83" w:rsidRDefault="00011E83" w:rsidP="00E865C8">
      <w:pPr>
        <w:pStyle w:val="a6"/>
        <w:spacing w:before="156" w:after="156" w:line="360" w:lineRule="auto"/>
        <w:jc w:val="center"/>
        <w:rPr>
          <w:rFonts w:eastAsia="宋体" w:hAnsi="宋体"/>
        </w:rPr>
      </w:pPr>
    </w:p>
    <w:p w14:paraId="3EE0064E" w14:textId="77777777" w:rsidR="00011E83" w:rsidRDefault="00223176" w:rsidP="00E865C8">
      <w:pPr>
        <w:pStyle w:val="a6"/>
        <w:spacing w:before="156" w:after="156" w:line="360" w:lineRule="auto"/>
        <w:jc w:val="center"/>
        <w:rPr>
          <w:rFonts w:eastAsia="宋体" w:hAnsi="宋体"/>
          <w:sz w:val="44"/>
          <w:szCs w:val="44"/>
        </w:rPr>
      </w:pPr>
      <w:r>
        <w:rPr>
          <w:rFonts w:eastAsia="宋体" w:hAnsi="宋体" w:hint="eastAsia"/>
          <w:sz w:val="44"/>
          <w:szCs w:val="44"/>
        </w:rPr>
        <w:t>目    录</w:t>
      </w:r>
    </w:p>
    <w:p w14:paraId="335EB63A" w14:textId="77777777" w:rsidR="00011E83" w:rsidRDefault="00011E83" w:rsidP="00E865C8">
      <w:pPr>
        <w:pStyle w:val="a6"/>
        <w:spacing w:before="156" w:after="156" w:line="360" w:lineRule="auto"/>
        <w:jc w:val="center"/>
        <w:rPr>
          <w:rFonts w:eastAsia="宋体" w:hAnsi="宋体"/>
          <w:sz w:val="44"/>
          <w:szCs w:val="44"/>
        </w:rPr>
      </w:pPr>
    </w:p>
    <w:p w14:paraId="5381AB62" w14:textId="77777777" w:rsidR="00011E83" w:rsidRDefault="00223176" w:rsidP="00C41E44">
      <w:pPr>
        <w:numPr>
          <w:ilvl w:val="0"/>
          <w:numId w:val="1"/>
        </w:numPr>
        <w:spacing w:beforeLines="50" w:before="156" w:line="360" w:lineRule="auto"/>
        <w:jc w:val="left"/>
        <w:rPr>
          <w:rFonts w:ascii="宋体" w:hAnsi="宋体"/>
          <w:sz w:val="30"/>
          <w:szCs w:val="20"/>
        </w:rPr>
      </w:pPr>
      <w:r>
        <w:rPr>
          <w:rFonts w:ascii="宋体" w:hAnsi="宋体" w:hint="eastAsia"/>
          <w:sz w:val="30"/>
        </w:rPr>
        <w:t>招标采购公告</w:t>
      </w:r>
    </w:p>
    <w:p w14:paraId="3098A00D" w14:textId="77777777" w:rsidR="00011E83" w:rsidRDefault="00223176" w:rsidP="00C41E44">
      <w:pPr>
        <w:numPr>
          <w:ilvl w:val="0"/>
          <w:numId w:val="1"/>
        </w:numPr>
        <w:spacing w:beforeLines="50" w:before="156" w:line="360" w:lineRule="auto"/>
        <w:jc w:val="left"/>
        <w:rPr>
          <w:rFonts w:ascii="宋体" w:hAnsi="宋体"/>
          <w:sz w:val="30"/>
          <w:szCs w:val="20"/>
        </w:rPr>
      </w:pPr>
      <w:r>
        <w:rPr>
          <w:rFonts w:ascii="宋体" w:hAnsi="宋体" w:hint="eastAsia"/>
          <w:sz w:val="30"/>
        </w:rPr>
        <w:t>招标需求</w:t>
      </w:r>
    </w:p>
    <w:p w14:paraId="6A40D734" w14:textId="77777777" w:rsidR="00011E83" w:rsidRDefault="00223176" w:rsidP="00C41E44">
      <w:pPr>
        <w:spacing w:beforeLines="50" w:before="156" w:line="360" w:lineRule="auto"/>
        <w:ind w:left="165" w:firstLineChars="200" w:firstLine="600"/>
        <w:jc w:val="left"/>
        <w:rPr>
          <w:rFonts w:ascii="宋体" w:hAnsi="宋体"/>
          <w:sz w:val="30"/>
        </w:rPr>
      </w:pPr>
      <w:r>
        <w:rPr>
          <w:rFonts w:ascii="宋体" w:hAnsi="宋体" w:hint="eastAsia"/>
          <w:sz w:val="30"/>
        </w:rPr>
        <w:t>第三章  评标办法及评分标准</w:t>
      </w:r>
    </w:p>
    <w:p w14:paraId="548CE6D7" w14:textId="77777777" w:rsidR="00011E83" w:rsidRDefault="00011E83"/>
    <w:p w14:paraId="3C80B719" w14:textId="77777777" w:rsidR="00011E83" w:rsidRDefault="00011E83"/>
    <w:p w14:paraId="30FD10A0" w14:textId="77777777" w:rsidR="00011E83" w:rsidRDefault="00011E83"/>
    <w:p w14:paraId="77739C18" w14:textId="77777777" w:rsidR="00011E83" w:rsidRDefault="00011E83"/>
    <w:p w14:paraId="293839FC" w14:textId="77777777" w:rsidR="00011E83" w:rsidRDefault="00011E83"/>
    <w:p w14:paraId="6D15365C" w14:textId="77777777" w:rsidR="00011E83" w:rsidRDefault="00011E83"/>
    <w:p w14:paraId="61D36201" w14:textId="77777777" w:rsidR="00011E83" w:rsidRDefault="00011E83"/>
    <w:p w14:paraId="0563A080" w14:textId="77777777" w:rsidR="00011E83" w:rsidRDefault="00011E83"/>
    <w:p w14:paraId="5A1103B3" w14:textId="77777777" w:rsidR="00011E83" w:rsidRDefault="00011E83"/>
    <w:p w14:paraId="59C7C284" w14:textId="77777777" w:rsidR="00011E83" w:rsidRDefault="00011E83"/>
    <w:p w14:paraId="5F7E2FA6" w14:textId="77777777" w:rsidR="00011E83" w:rsidRDefault="00011E83"/>
    <w:p w14:paraId="06F6CA26" w14:textId="77777777" w:rsidR="00011E83" w:rsidRDefault="00011E83"/>
    <w:p w14:paraId="44B5DB49" w14:textId="77777777" w:rsidR="00011E83" w:rsidRDefault="00011E83"/>
    <w:p w14:paraId="0FAA644D" w14:textId="77777777" w:rsidR="00011E83" w:rsidRDefault="00011E83"/>
    <w:p w14:paraId="16D69D37" w14:textId="77777777" w:rsidR="00011E83" w:rsidRDefault="00011E83"/>
    <w:p w14:paraId="425A0625" w14:textId="77777777" w:rsidR="00011E83" w:rsidRDefault="00011E83"/>
    <w:p w14:paraId="12AA9801" w14:textId="77777777" w:rsidR="00011E83" w:rsidRDefault="00011E83"/>
    <w:p w14:paraId="35961AAE" w14:textId="77777777" w:rsidR="00011E83" w:rsidRDefault="00011E83"/>
    <w:p w14:paraId="5A8A6784" w14:textId="77777777" w:rsidR="00011E83" w:rsidRDefault="00011E83"/>
    <w:p w14:paraId="0AB218C9" w14:textId="77777777" w:rsidR="00011E83" w:rsidRDefault="00011E83"/>
    <w:p w14:paraId="6D6D84B9" w14:textId="77777777" w:rsidR="00011E83" w:rsidRDefault="00011E83"/>
    <w:p w14:paraId="1D89A5C5" w14:textId="77777777" w:rsidR="00011E83" w:rsidRDefault="00011E83"/>
    <w:p w14:paraId="44A93415" w14:textId="77777777" w:rsidR="00011E83" w:rsidRDefault="00011E83"/>
    <w:p w14:paraId="2A3FE857" w14:textId="77777777" w:rsidR="00553115" w:rsidRDefault="00553115"/>
    <w:p w14:paraId="70C11BDB" w14:textId="77777777" w:rsidR="00553115" w:rsidRDefault="00553115"/>
    <w:p w14:paraId="3B56A0FC" w14:textId="77777777" w:rsidR="00553115" w:rsidRDefault="00553115"/>
    <w:p w14:paraId="056ACA47" w14:textId="77777777" w:rsidR="00553115" w:rsidRDefault="00553115"/>
    <w:p w14:paraId="6CDEBA64" w14:textId="77777777" w:rsidR="00553115" w:rsidRDefault="00553115"/>
    <w:p w14:paraId="37A17BCD" w14:textId="77777777" w:rsidR="00553115" w:rsidRDefault="00553115"/>
    <w:p w14:paraId="4917297C" w14:textId="77777777" w:rsidR="00553115" w:rsidRDefault="00553115"/>
    <w:p w14:paraId="189F54DD" w14:textId="77777777" w:rsidR="00553115" w:rsidRDefault="00553115"/>
    <w:p w14:paraId="33875B75" w14:textId="77777777" w:rsidR="00011E83" w:rsidRDefault="00011E83"/>
    <w:p w14:paraId="6ACC61AE" w14:textId="77777777" w:rsidR="00011E83" w:rsidRDefault="00011E83"/>
    <w:p w14:paraId="3DCC49AC" w14:textId="77777777" w:rsidR="00011E83" w:rsidRDefault="00011E83"/>
    <w:p w14:paraId="61330FE4" w14:textId="77777777" w:rsidR="00011E83" w:rsidRDefault="00011E83"/>
    <w:p w14:paraId="7EF597CF" w14:textId="77777777" w:rsidR="00011E83" w:rsidRDefault="00011E83"/>
    <w:p w14:paraId="2ECDD550" w14:textId="77777777" w:rsidR="00011E83" w:rsidRDefault="00011E83"/>
    <w:p w14:paraId="297D344F" w14:textId="77777777" w:rsidR="00011E83" w:rsidRDefault="00011E83"/>
    <w:p w14:paraId="434C70CC" w14:textId="77777777" w:rsidR="00011E83" w:rsidRDefault="00223176" w:rsidP="00C41E44">
      <w:pPr>
        <w:snapToGrid w:val="0"/>
        <w:spacing w:beforeLines="50" w:before="156" w:afterLines="50" w:after="156" w:line="360" w:lineRule="auto"/>
        <w:ind w:left="238"/>
        <w:jc w:val="center"/>
        <w:rPr>
          <w:rFonts w:ascii="宋体" w:hAnsi="宋体"/>
          <w:color w:val="000000"/>
          <w:sz w:val="30"/>
          <w:szCs w:val="30"/>
        </w:rPr>
      </w:pPr>
      <w:r>
        <w:rPr>
          <w:rFonts w:ascii="宋体" w:hAnsi="宋体" w:hint="eastAsia"/>
          <w:b/>
          <w:sz w:val="30"/>
          <w:szCs w:val="30"/>
        </w:rPr>
        <w:t>第一章  招标采购公告</w:t>
      </w:r>
    </w:p>
    <w:p w14:paraId="6690217E" w14:textId="77777777" w:rsidR="00011E83" w:rsidRDefault="00223176">
      <w:pPr>
        <w:tabs>
          <w:tab w:val="left" w:pos="180"/>
        </w:tabs>
        <w:spacing w:line="360" w:lineRule="auto"/>
        <w:rPr>
          <w:rFonts w:ascii="宋体" w:hAnsi="宋体"/>
          <w:color w:val="000000"/>
          <w:szCs w:val="21"/>
        </w:rPr>
      </w:pPr>
      <w:r>
        <w:rPr>
          <w:rFonts w:ascii="宋体" w:hAnsi="宋体" w:hint="eastAsia"/>
          <w:color w:val="000000"/>
        </w:rPr>
        <w:t xml:space="preserve">  </w:t>
      </w:r>
      <w:bookmarkStart w:id="0" w:name="_Hlk509489201"/>
      <w:r>
        <w:rPr>
          <w:rFonts w:ascii="宋体" w:hAnsi="宋体" w:hint="eastAsia"/>
          <w:color w:val="000000"/>
        </w:rPr>
        <w:t xml:space="preserve"> </w:t>
      </w:r>
      <w:r>
        <w:rPr>
          <w:rFonts w:ascii="宋体" w:hAnsi="宋体" w:hint="eastAsia"/>
          <w:color w:val="000000"/>
          <w:sz w:val="24"/>
        </w:rPr>
        <w:t xml:space="preserve"> </w:t>
      </w:r>
      <w:r w:rsidR="00553115">
        <w:rPr>
          <w:rFonts w:ascii="宋体" w:hAnsi="宋体" w:hint="eastAsia"/>
          <w:color w:val="000000"/>
          <w:sz w:val="24"/>
        </w:rPr>
        <w:t>宁波市</w:t>
      </w:r>
      <w:proofErr w:type="gramStart"/>
      <w:r w:rsidR="00553115">
        <w:rPr>
          <w:rFonts w:ascii="宋体" w:hAnsi="宋体" w:hint="eastAsia"/>
          <w:color w:val="000000"/>
          <w:sz w:val="24"/>
        </w:rPr>
        <w:t>鄞</w:t>
      </w:r>
      <w:proofErr w:type="gramEnd"/>
      <w:r w:rsidR="00553115">
        <w:rPr>
          <w:rFonts w:ascii="宋体" w:hAnsi="宋体" w:hint="eastAsia"/>
          <w:color w:val="000000"/>
          <w:sz w:val="24"/>
        </w:rPr>
        <w:t>州</w:t>
      </w:r>
      <w:r>
        <w:rPr>
          <w:rFonts w:ascii="宋体" w:hAnsi="宋体" w:cs="宋体" w:hint="eastAsia"/>
          <w:color w:val="333333"/>
          <w:szCs w:val="21"/>
        </w:rPr>
        <w:t>人民医院</w:t>
      </w:r>
      <w:proofErr w:type="gramStart"/>
      <w:r w:rsidR="00553115">
        <w:rPr>
          <w:rFonts w:ascii="宋体" w:hAnsi="宋体" w:cs="宋体" w:hint="eastAsia"/>
          <w:color w:val="333333"/>
          <w:szCs w:val="21"/>
        </w:rPr>
        <w:t>医</w:t>
      </w:r>
      <w:proofErr w:type="gramEnd"/>
      <w:r w:rsidR="00553115">
        <w:rPr>
          <w:rFonts w:ascii="宋体" w:hAnsi="宋体" w:cs="宋体" w:hint="eastAsia"/>
          <w:color w:val="333333"/>
          <w:szCs w:val="21"/>
        </w:rPr>
        <w:t>共体</w:t>
      </w:r>
      <w:r>
        <w:rPr>
          <w:rFonts w:ascii="宋体" w:hAnsi="宋体" w:cs="宋体" w:hint="eastAsia"/>
          <w:color w:val="333333"/>
          <w:szCs w:val="21"/>
        </w:rPr>
        <w:t>将于近期采购</w:t>
      </w:r>
      <w:r w:rsidR="00CD344F">
        <w:rPr>
          <w:rFonts w:ascii="宋体" w:hAnsi="宋体" w:cs="Arial" w:hint="eastAsia"/>
          <w:bCs/>
          <w:color w:val="000000"/>
          <w:szCs w:val="21"/>
        </w:rPr>
        <w:t>综合医院等级</w:t>
      </w:r>
      <w:r w:rsidR="00CD344F">
        <w:rPr>
          <w:rFonts w:ascii="宋体" w:hAnsi="宋体" w:cs="Arial"/>
          <w:bCs/>
          <w:color w:val="000000"/>
          <w:szCs w:val="21"/>
        </w:rPr>
        <w:t>评审</w:t>
      </w:r>
      <w:r>
        <w:rPr>
          <w:rFonts w:ascii="宋体" w:hAnsi="宋体"/>
          <w:color w:val="333333"/>
          <w:szCs w:val="21"/>
        </w:rPr>
        <w:t>管理系统</w:t>
      </w:r>
      <w:r>
        <w:rPr>
          <w:rFonts w:ascii="宋体" w:hAnsi="宋体" w:cs="宋体" w:hint="eastAsia"/>
          <w:color w:val="333333"/>
          <w:szCs w:val="21"/>
        </w:rPr>
        <w:t>，邀请各家公司参加本项目</w:t>
      </w:r>
      <w:r w:rsidR="004B12D5">
        <w:rPr>
          <w:rFonts w:ascii="宋体" w:hAnsi="宋体" w:cs="宋体" w:hint="eastAsia"/>
          <w:color w:val="333333"/>
          <w:szCs w:val="21"/>
        </w:rPr>
        <w:t>应标</w:t>
      </w:r>
      <w:r>
        <w:rPr>
          <w:rFonts w:ascii="宋体" w:hAnsi="宋体" w:cs="宋体" w:hint="eastAsia"/>
          <w:color w:val="333333"/>
          <w:szCs w:val="21"/>
        </w:rPr>
        <w:t>。</w:t>
      </w:r>
    </w:p>
    <w:p w14:paraId="4261C161" w14:textId="2EBE0BA7" w:rsidR="00011E83" w:rsidRDefault="00223176">
      <w:pPr>
        <w:snapToGrid w:val="0"/>
        <w:spacing w:line="360" w:lineRule="auto"/>
        <w:rPr>
          <w:rFonts w:ascii="宋体" w:hAnsi="宋体" w:cs="Arial"/>
          <w:color w:val="000000"/>
          <w:szCs w:val="21"/>
        </w:rPr>
      </w:pPr>
      <w:r>
        <w:rPr>
          <w:rFonts w:ascii="宋体" w:hAnsi="宋体" w:cs="Arial" w:hint="eastAsia"/>
          <w:b/>
          <w:color w:val="000000"/>
          <w:szCs w:val="21"/>
        </w:rPr>
        <w:t>一、采购方式：</w:t>
      </w:r>
      <w:r w:rsidR="008E0A6D">
        <w:rPr>
          <w:rFonts w:ascii="宋体" w:hAnsi="宋体" w:cs="Arial" w:hint="eastAsia"/>
          <w:b/>
          <w:color w:val="000000"/>
          <w:szCs w:val="21"/>
        </w:rPr>
        <w:t>院内议标</w:t>
      </w:r>
    </w:p>
    <w:p w14:paraId="3B448194" w14:textId="77777777" w:rsidR="00011E83" w:rsidRDefault="00223176">
      <w:pPr>
        <w:snapToGrid w:val="0"/>
        <w:spacing w:line="360" w:lineRule="auto"/>
        <w:rPr>
          <w:rFonts w:ascii="宋体" w:hAnsi="宋体" w:cs="Arial"/>
          <w:b/>
          <w:bCs/>
          <w:color w:val="000000"/>
          <w:szCs w:val="21"/>
        </w:rPr>
      </w:pPr>
      <w:bookmarkStart w:id="1" w:name="_Hlk17812880"/>
      <w:r>
        <w:rPr>
          <w:rFonts w:ascii="宋体" w:hAnsi="宋体" w:cs="Arial" w:hint="eastAsia"/>
          <w:b/>
          <w:color w:val="000000"/>
          <w:szCs w:val="21"/>
        </w:rPr>
        <w:t>二、</w:t>
      </w:r>
      <w:r>
        <w:rPr>
          <w:rFonts w:ascii="宋体" w:hAnsi="宋体" w:cs="Arial" w:hint="eastAsia"/>
          <w:b/>
          <w:bCs/>
          <w:color w:val="000000"/>
          <w:szCs w:val="21"/>
        </w:rPr>
        <w:t>采购内容及数量:</w:t>
      </w:r>
    </w:p>
    <w:tbl>
      <w:tblPr>
        <w:tblW w:w="938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2410"/>
        <w:gridCol w:w="992"/>
        <w:gridCol w:w="2126"/>
        <w:gridCol w:w="1560"/>
        <w:gridCol w:w="1560"/>
      </w:tblGrid>
      <w:tr w:rsidR="00011E83" w14:paraId="5D63A6C7" w14:textId="77777777">
        <w:trPr>
          <w:trHeight w:val="683"/>
        </w:trPr>
        <w:tc>
          <w:tcPr>
            <w:tcW w:w="738" w:type="dxa"/>
            <w:tcBorders>
              <w:top w:val="single" w:sz="4" w:space="0" w:color="000000"/>
              <w:left w:val="single" w:sz="4" w:space="0" w:color="000000"/>
              <w:bottom w:val="single" w:sz="4" w:space="0" w:color="000000"/>
              <w:right w:val="single" w:sz="4" w:space="0" w:color="000000"/>
            </w:tcBorders>
            <w:vAlign w:val="center"/>
          </w:tcPr>
          <w:p w14:paraId="4E2BCE5A" w14:textId="77777777" w:rsidR="00011E83" w:rsidRDefault="00223176">
            <w:pPr>
              <w:snapToGrid w:val="0"/>
              <w:spacing w:line="360" w:lineRule="auto"/>
              <w:jc w:val="center"/>
              <w:rPr>
                <w:rFonts w:ascii="宋体" w:hAnsi="宋体" w:cs="Arial"/>
                <w:b/>
                <w:bCs/>
                <w:color w:val="000000"/>
                <w:szCs w:val="21"/>
              </w:rPr>
            </w:pPr>
            <w:r>
              <w:rPr>
                <w:rFonts w:ascii="宋体" w:hAnsi="宋体" w:cs="Arial" w:hint="eastAsia"/>
                <w:b/>
                <w:bCs/>
                <w:color w:val="000000"/>
                <w:szCs w:val="21"/>
              </w:rPr>
              <w:t>序号</w:t>
            </w:r>
          </w:p>
        </w:tc>
        <w:tc>
          <w:tcPr>
            <w:tcW w:w="2410" w:type="dxa"/>
            <w:tcBorders>
              <w:top w:val="single" w:sz="4" w:space="0" w:color="000000"/>
              <w:left w:val="single" w:sz="4" w:space="0" w:color="000000"/>
              <w:bottom w:val="single" w:sz="4" w:space="0" w:color="000000"/>
              <w:right w:val="single" w:sz="4" w:space="0" w:color="000000"/>
            </w:tcBorders>
            <w:vAlign w:val="center"/>
          </w:tcPr>
          <w:p w14:paraId="01982665" w14:textId="77777777" w:rsidR="00011E83" w:rsidRDefault="00223176">
            <w:pPr>
              <w:snapToGrid w:val="0"/>
              <w:spacing w:line="360" w:lineRule="auto"/>
              <w:jc w:val="center"/>
              <w:rPr>
                <w:rFonts w:ascii="宋体" w:hAnsi="宋体" w:cs="Arial"/>
                <w:b/>
                <w:bCs/>
                <w:color w:val="000000"/>
                <w:szCs w:val="21"/>
              </w:rPr>
            </w:pPr>
            <w:r>
              <w:rPr>
                <w:rFonts w:ascii="宋体" w:hAnsi="宋体" w:cs="Arial" w:hint="eastAsia"/>
                <w:b/>
                <w:bCs/>
                <w:color w:val="000000"/>
                <w:szCs w:val="21"/>
              </w:rPr>
              <w:t>项目名称</w:t>
            </w:r>
          </w:p>
        </w:tc>
        <w:tc>
          <w:tcPr>
            <w:tcW w:w="992" w:type="dxa"/>
            <w:tcBorders>
              <w:top w:val="single" w:sz="4" w:space="0" w:color="000000"/>
              <w:left w:val="single" w:sz="4" w:space="0" w:color="000000"/>
              <w:bottom w:val="single" w:sz="4" w:space="0" w:color="000000"/>
              <w:right w:val="single" w:sz="4" w:space="0" w:color="000000"/>
            </w:tcBorders>
            <w:vAlign w:val="center"/>
          </w:tcPr>
          <w:p w14:paraId="4505A00C" w14:textId="77777777" w:rsidR="00011E83" w:rsidRDefault="00223176">
            <w:pPr>
              <w:snapToGrid w:val="0"/>
              <w:spacing w:line="360" w:lineRule="auto"/>
              <w:jc w:val="center"/>
              <w:rPr>
                <w:rFonts w:ascii="宋体" w:hAnsi="宋体" w:cs="Arial"/>
                <w:b/>
                <w:bCs/>
                <w:color w:val="000000"/>
                <w:szCs w:val="21"/>
              </w:rPr>
            </w:pPr>
            <w:r>
              <w:rPr>
                <w:rFonts w:ascii="宋体" w:hAnsi="宋体" w:cs="Arial" w:hint="eastAsia"/>
                <w:b/>
                <w:bCs/>
                <w:color w:val="000000"/>
                <w:szCs w:val="21"/>
              </w:rPr>
              <w:t>数量</w:t>
            </w:r>
          </w:p>
        </w:tc>
        <w:tc>
          <w:tcPr>
            <w:tcW w:w="2126" w:type="dxa"/>
            <w:tcBorders>
              <w:top w:val="single" w:sz="4" w:space="0" w:color="000000"/>
              <w:left w:val="single" w:sz="4" w:space="0" w:color="000000"/>
              <w:bottom w:val="single" w:sz="4" w:space="0" w:color="000000"/>
              <w:right w:val="single" w:sz="4" w:space="0" w:color="000000"/>
            </w:tcBorders>
            <w:vAlign w:val="center"/>
          </w:tcPr>
          <w:p w14:paraId="03D9BE69" w14:textId="0CD895E8" w:rsidR="00011E83" w:rsidRDefault="00B6278D">
            <w:pPr>
              <w:snapToGrid w:val="0"/>
              <w:spacing w:line="360" w:lineRule="auto"/>
              <w:jc w:val="center"/>
              <w:rPr>
                <w:rFonts w:ascii="宋体" w:hAnsi="宋体" w:cs="Arial"/>
                <w:b/>
                <w:bCs/>
                <w:color w:val="000000"/>
                <w:szCs w:val="21"/>
              </w:rPr>
            </w:pPr>
            <w:r>
              <w:rPr>
                <w:rFonts w:ascii="宋体" w:hAnsi="宋体" w:cs="Arial" w:hint="eastAsia"/>
                <w:b/>
                <w:bCs/>
                <w:color w:val="000000"/>
                <w:szCs w:val="21"/>
              </w:rPr>
              <w:t>安装调试期</w:t>
            </w:r>
          </w:p>
        </w:tc>
        <w:tc>
          <w:tcPr>
            <w:tcW w:w="1560" w:type="dxa"/>
            <w:tcBorders>
              <w:top w:val="single" w:sz="4" w:space="0" w:color="000000"/>
              <w:left w:val="single" w:sz="4" w:space="0" w:color="000000"/>
              <w:bottom w:val="single" w:sz="4" w:space="0" w:color="000000"/>
              <w:right w:val="single" w:sz="4" w:space="0" w:color="000000"/>
            </w:tcBorders>
            <w:vAlign w:val="center"/>
          </w:tcPr>
          <w:p w14:paraId="536A7D1D" w14:textId="77777777" w:rsidR="00011E83" w:rsidRDefault="00223176">
            <w:pPr>
              <w:snapToGrid w:val="0"/>
              <w:spacing w:line="360" w:lineRule="auto"/>
              <w:jc w:val="center"/>
              <w:rPr>
                <w:rFonts w:ascii="宋体" w:hAnsi="宋体" w:cs="Arial"/>
                <w:b/>
                <w:bCs/>
                <w:color w:val="000000"/>
                <w:szCs w:val="21"/>
              </w:rPr>
            </w:pPr>
            <w:r>
              <w:rPr>
                <w:rFonts w:ascii="宋体" w:hAnsi="宋体" w:cs="Arial" w:hint="eastAsia"/>
                <w:b/>
                <w:bCs/>
                <w:color w:val="000000"/>
                <w:szCs w:val="21"/>
              </w:rPr>
              <w:t>采购预算金额</w:t>
            </w:r>
          </w:p>
        </w:tc>
        <w:tc>
          <w:tcPr>
            <w:tcW w:w="1560" w:type="dxa"/>
            <w:tcBorders>
              <w:top w:val="single" w:sz="4" w:space="0" w:color="000000"/>
              <w:left w:val="single" w:sz="4" w:space="0" w:color="000000"/>
              <w:bottom w:val="single" w:sz="4" w:space="0" w:color="000000"/>
              <w:right w:val="single" w:sz="4" w:space="0" w:color="000000"/>
            </w:tcBorders>
            <w:vAlign w:val="center"/>
          </w:tcPr>
          <w:p w14:paraId="374E9980" w14:textId="77777777" w:rsidR="00011E83" w:rsidRDefault="00223176">
            <w:pPr>
              <w:snapToGrid w:val="0"/>
              <w:spacing w:line="360" w:lineRule="auto"/>
              <w:jc w:val="center"/>
              <w:rPr>
                <w:rFonts w:ascii="宋体" w:hAnsi="宋体" w:cs="Arial"/>
                <w:b/>
                <w:bCs/>
                <w:color w:val="000000"/>
                <w:szCs w:val="21"/>
              </w:rPr>
            </w:pPr>
            <w:r>
              <w:rPr>
                <w:rFonts w:ascii="宋体" w:hAnsi="宋体" w:cs="Arial" w:hint="eastAsia"/>
                <w:b/>
                <w:bCs/>
                <w:color w:val="000000"/>
                <w:szCs w:val="21"/>
              </w:rPr>
              <w:t>主要内容</w:t>
            </w:r>
          </w:p>
        </w:tc>
      </w:tr>
      <w:tr w:rsidR="00011E83" w14:paraId="4CE10ADA" w14:textId="77777777">
        <w:trPr>
          <w:trHeight w:val="1076"/>
        </w:trPr>
        <w:tc>
          <w:tcPr>
            <w:tcW w:w="738" w:type="dxa"/>
            <w:tcBorders>
              <w:top w:val="single" w:sz="4" w:space="0" w:color="000000"/>
              <w:left w:val="single" w:sz="4" w:space="0" w:color="000000"/>
              <w:bottom w:val="single" w:sz="4" w:space="0" w:color="000000"/>
              <w:right w:val="single" w:sz="4" w:space="0" w:color="000000"/>
            </w:tcBorders>
            <w:vAlign w:val="center"/>
          </w:tcPr>
          <w:p w14:paraId="530213FB" w14:textId="77777777" w:rsidR="00011E83" w:rsidRDefault="00223176">
            <w:pPr>
              <w:snapToGrid w:val="0"/>
              <w:spacing w:line="360" w:lineRule="auto"/>
              <w:jc w:val="center"/>
              <w:rPr>
                <w:rFonts w:ascii="宋体" w:hAnsi="宋体" w:cs="Arial"/>
                <w:bCs/>
                <w:color w:val="000000"/>
                <w:szCs w:val="21"/>
              </w:rPr>
            </w:pPr>
            <w:r>
              <w:rPr>
                <w:rFonts w:ascii="宋体" w:hAnsi="宋体" w:cs="Arial" w:hint="eastAsia"/>
                <w:bCs/>
                <w:color w:val="000000"/>
                <w:szCs w:val="21"/>
              </w:rPr>
              <w:t>1</w:t>
            </w:r>
          </w:p>
        </w:tc>
        <w:tc>
          <w:tcPr>
            <w:tcW w:w="2410" w:type="dxa"/>
            <w:tcBorders>
              <w:top w:val="single" w:sz="4" w:space="0" w:color="000000"/>
              <w:left w:val="single" w:sz="4" w:space="0" w:color="000000"/>
              <w:bottom w:val="single" w:sz="4" w:space="0" w:color="000000"/>
              <w:right w:val="single" w:sz="4" w:space="0" w:color="000000"/>
            </w:tcBorders>
            <w:vAlign w:val="center"/>
          </w:tcPr>
          <w:p w14:paraId="11C56F69" w14:textId="77777777" w:rsidR="00011E83" w:rsidRDefault="00CD344F">
            <w:pPr>
              <w:snapToGrid w:val="0"/>
              <w:spacing w:line="360" w:lineRule="auto"/>
              <w:jc w:val="center"/>
              <w:rPr>
                <w:rFonts w:ascii="宋体" w:hAnsi="宋体" w:cs="Arial"/>
                <w:bCs/>
                <w:color w:val="000000"/>
                <w:szCs w:val="21"/>
              </w:rPr>
            </w:pPr>
            <w:r>
              <w:rPr>
                <w:rFonts w:ascii="宋体" w:hAnsi="宋体" w:cs="Arial" w:hint="eastAsia"/>
                <w:bCs/>
                <w:color w:val="000000"/>
                <w:szCs w:val="21"/>
              </w:rPr>
              <w:t>综合医院等级</w:t>
            </w:r>
            <w:r w:rsidR="00223176">
              <w:rPr>
                <w:rFonts w:ascii="宋体" w:hAnsi="宋体" w:cs="Arial"/>
                <w:bCs/>
                <w:color w:val="000000"/>
                <w:szCs w:val="21"/>
              </w:rPr>
              <w:t>评审</w:t>
            </w:r>
            <w:r>
              <w:rPr>
                <w:rFonts w:ascii="宋体" w:hAnsi="宋体" w:cs="Arial"/>
                <w:bCs/>
                <w:color w:val="000000"/>
                <w:szCs w:val="21"/>
              </w:rPr>
              <w:t>管理</w:t>
            </w:r>
            <w:r w:rsidR="00223176">
              <w:rPr>
                <w:rFonts w:ascii="宋体" w:hAnsi="宋体" w:cs="Arial"/>
                <w:bCs/>
                <w:color w:val="000000"/>
                <w:szCs w:val="21"/>
              </w:rPr>
              <w:t>系统</w:t>
            </w:r>
          </w:p>
        </w:tc>
        <w:tc>
          <w:tcPr>
            <w:tcW w:w="992" w:type="dxa"/>
            <w:tcBorders>
              <w:top w:val="single" w:sz="4" w:space="0" w:color="000000"/>
              <w:left w:val="single" w:sz="4" w:space="0" w:color="000000"/>
              <w:bottom w:val="single" w:sz="4" w:space="0" w:color="000000"/>
              <w:right w:val="single" w:sz="4" w:space="0" w:color="000000"/>
            </w:tcBorders>
            <w:vAlign w:val="center"/>
          </w:tcPr>
          <w:p w14:paraId="5E4FBFD9" w14:textId="77777777" w:rsidR="00011E83" w:rsidRDefault="00223176">
            <w:pPr>
              <w:snapToGrid w:val="0"/>
              <w:spacing w:line="360" w:lineRule="auto"/>
              <w:jc w:val="center"/>
              <w:rPr>
                <w:rFonts w:ascii="宋体" w:hAnsi="宋体" w:cs="Arial"/>
                <w:bCs/>
                <w:color w:val="000000"/>
                <w:szCs w:val="21"/>
              </w:rPr>
            </w:pPr>
            <w:r>
              <w:rPr>
                <w:rFonts w:ascii="宋体" w:hAnsi="宋体" w:cs="Arial" w:hint="eastAsia"/>
                <w:bCs/>
                <w:color w:val="000000"/>
                <w:szCs w:val="21"/>
              </w:rPr>
              <w:t>一套</w:t>
            </w:r>
          </w:p>
        </w:tc>
        <w:tc>
          <w:tcPr>
            <w:tcW w:w="2126" w:type="dxa"/>
            <w:tcBorders>
              <w:top w:val="single" w:sz="4" w:space="0" w:color="000000"/>
              <w:left w:val="single" w:sz="4" w:space="0" w:color="000000"/>
              <w:bottom w:val="single" w:sz="4" w:space="0" w:color="000000"/>
              <w:right w:val="single" w:sz="4" w:space="0" w:color="000000"/>
            </w:tcBorders>
            <w:vAlign w:val="center"/>
          </w:tcPr>
          <w:p w14:paraId="347FC438" w14:textId="7B9B1D01" w:rsidR="00011E83" w:rsidRDefault="00B6278D">
            <w:pPr>
              <w:snapToGrid w:val="0"/>
              <w:spacing w:line="360" w:lineRule="auto"/>
              <w:jc w:val="center"/>
              <w:rPr>
                <w:rFonts w:ascii="宋体" w:hAnsi="宋体" w:cs="Arial"/>
                <w:bCs/>
                <w:szCs w:val="21"/>
              </w:rPr>
            </w:pPr>
            <w:r>
              <w:rPr>
                <w:rFonts w:ascii="宋体" w:hAnsi="宋体" w:cs="Arial" w:hint="eastAsia"/>
                <w:bCs/>
                <w:szCs w:val="21"/>
              </w:rPr>
              <w:t>进场7个工作日内</w:t>
            </w:r>
          </w:p>
        </w:tc>
        <w:tc>
          <w:tcPr>
            <w:tcW w:w="1560" w:type="dxa"/>
            <w:tcBorders>
              <w:top w:val="single" w:sz="4" w:space="0" w:color="000000"/>
              <w:left w:val="single" w:sz="4" w:space="0" w:color="000000"/>
              <w:bottom w:val="single" w:sz="4" w:space="0" w:color="000000"/>
              <w:right w:val="single" w:sz="4" w:space="0" w:color="000000"/>
            </w:tcBorders>
            <w:vAlign w:val="center"/>
          </w:tcPr>
          <w:p w14:paraId="249770C3" w14:textId="77777777" w:rsidR="00011E83" w:rsidRDefault="008133E4">
            <w:pPr>
              <w:snapToGrid w:val="0"/>
              <w:spacing w:line="360" w:lineRule="auto"/>
              <w:jc w:val="center"/>
              <w:rPr>
                <w:rFonts w:ascii="宋体" w:hAnsi="宋体" w:cs="Arial"/>
                <w:bCs/>
                <w:color w:val="000000"/>
                <w:szCs w:val="21"/>
              </w:rPr>
            </w:pPr>
            <w:r>
              <w:rPr>
                <w:rFonts w:ascii="宋体" w:hAnsi="宋体" w:cs="Arial" w:hint="eastAsia"/>
                <w:bCs/>
                <w:color w:val="000000"/>
                <w:szCs w:val="21"/>
              </w:rPr>
              <w:t>10</w:t>
            </w:r>
            <w:r w:rsidR="00223176">
              <w:rPr>
                <w:rFonts w:ascii="宋体" w:hAnsi="宋体" w:cs="Arial" w:hint="eastAsia"/>
                <w:bCs/>
                <w:color w:val="000000"/>
                <w:szCs w:val="21"/>
              </w:rPr>
              <w:t>万元</w:t>
            </w:r>
          </w:p>
        </w:tc>
        <w:tc>
          <w:tcPr>
            <w:tcW w:w="1560" w:type="dxa"/>
            <w:tcBorders>
              <w:top w:val="single" w:sz="4" w:space="0" w:color="000000"/>
              <w:left w:val="single" w:sz="4" w:space="0" w:color="000000"/>
              <w:bottom w:val="single" w:sz="4" w:space="0" w:color="000000"/>
              <w:right w:val="single" w:sz="4" w:space="0" w:color="000000"/>
            </w:tcBorders>
            <w:vAlign w:val="center"/>
          </w:tcPr>
          <w:p w14:paraId="60CDA934" w14:textId="77777777" w:rsidR="00011E83" w:rsidRDefault="00223176">
            <w:pPr>
              <w:snapToGrid w:val="0"/>
              <w:spacing w:line="360" w:lineRule="auto"/>
              <w:jc w:val="center"/>
              <w:rPr>
                <w:rFonts w:ascii="宋体" w:hAnsi="宋体" w:cs="Arial"/>
                <w:bCs/>
                <w:color w:val="000000"/>
                <w:szCs w:val="21"/>
              </w:rPr>
            </w:pPr>
            <w:r>
              <w:rPr>
                <w:rFonts w:ascii="宋体" w:hAnsi="宋体" w:cs="宋体" w:hint="eastAsia"/>
                <w:szCs w:val="21"/>
              </w:rPr>
              <w:t>详见项目概况及功能需求</w:t>
            </w:r>
          </w:p>
        </w:tc>
      </w:tr>
    </w:tbl>
    <w:bookmarkEnd w:id="0"/>
    <w:bookmarkEnd w:id="1"/>
    <w:p w14:paraId="706A3AAA" w14:textId="77777777" w:rsidR="00011E83" w:rsidRDefault="00223176">
      <w:pPr>
        <w:snapToGrid w:val="0"/>
        <w:spacing w:line="360" w:lineRule="auto"/>
        <w:rPr>
          <w:rFonts w:ascii="宋体" w:hAnsi="宋体" w:cs="Arial"/>
          <w:b/>
          <w:color w:val="000000"/>
          <w:szCs w:val="21"/>
        </w:rPr>
      </w:pPr>
      <w:r>
        <w:rPr>
          <w:rFonts w:ascii="宋体" w:hAnsi="宋体" w:cs="Arial" w:hint="eastAsia"/>
          <w:b/>
          <w:color w:val="000000"/>
          <w:szCs w:val="21"/>
        </w:rPr>
        <w:t>三、合格投标人的资格要求：</w:t>
      </w:r>
    </w:p>
    <w:p w14:paraId="3659740F" w14:textId="77777777" w:rsidR="00011E83" w:rsidRDefault="00223176">
      <w:pPr>
        <w:spacing w:line="440" w:lineRule="exact"/>
        <w:rPr>
          <w:rFonts w:ascii="宋体" w:hAnsi="宋体"/>
          <w:szCs w:val="21"/>
        </w:rPr>
      </w:pPr>
      <w:r>
        <w:rPr>
          <w:rFonts w:ascii="宋体" w:hAnsi="宋体" w:hint="eastAsia"/>
          <w:szCs w:val="21"/>
        </w:rPr>
        <w:t>（一）</w:t>
      </w:r>
      <w:r>
        <w:rPr>
          <w:rFonts w:ascii="宋体" w:hAnsi="宋体"/>
          <w:szCs w:val="21"/>
        </w:rPr>
        <w:t>符合</w:t>
      </w:r>
      <w:r>
        <w:rPr>
          <w:rFonts w:ascii="宋体" w:hAnsi="宋体" w:hint="eastAsia"/>
          <w:szCs w:val="21"/>
        </w:rPr>
        <w:t>《中华人民共和国</w:t>
      </w:r>
      <w:r>
        <w:rPr>
          <w:rFonts w:ascii="宋体" w:hAnsi="宋体"/>
          <w:szCs w:val="21"/>
        </w:rPr>
        <w:t>政府采购法</w:t>
      </w:r>
      <w:r>
        <w:rPr>
          <w:rFonts w:ascii="宋体" w:hAnsi="宋体" w:hint="eastAsia"/>
          <w:szCs w:val="21"/>
        </w:rPr>
        <w:t>》</w:t>
      </w:r>
      <w:r>
        <w:rPr>
          <w:rFonts w:ascii="宋体" w:hAnsi="宋体"/>
          <w:szCs w:val="21"/>
        </w:rPr>
        <w:t>第二十二条规定的投标人资格条件</w:t>
      </w:r>
      <w:r>
        <w:rPr>
          <w:rFonts w:ascii="宋体" w:hAnsi="宋体" w:hint="eastAsia"/>
          <w:szCs w:val="21"/>
        </w:rPr>
        <w:t xml:space="preserve">： </w:t>
      </w:r>
    </w:p>
    <w:p w14:paraId="20C6374C" w14:textId="77777777" w:rsidR="00011E83" w:rsidRDefault="00223176">
      <w:pPr>
        <w:spacing w:line="440" w:lineRule="exact"/>
        <w:rPr>
          <w:rFonts w:ascii="宋体" w:hAnsi="宋体" w:cs="Arial"/>
          <w:bCs/>
          <w:color w:val="000000"/>
          <w:szCs w:val="21"/>
        </w:rPr>
      </w:pPr>
      <w:r>
        <w:rPr>
          <w:rFonts w:ascii="宋体" w:hAnsi="宋体" w:hint="eastAsia"/>
          <w:szCs w:val="21"/>
        </w:rPr>
        <w:t xml:space="preserve">    1、具有独立承担民事责任的能力；</w:t>
      </w:r>
    </w:p>
    <w:p w14:paraId="6F441BE6" w14:textId="77777777" w:rsidR="00011E83" w:rsidRDefault="00223176">
      <w:pPr>
        <w:spacing w:line="440" w:lineRule="exact"/>
        <w:rPr>
          <w:rFonts w:ascii="宋体" w:hAnsi="宋体"/>
          <w:szCs w:val="21"/>
        </w:rPr>
      </w:pPr>
      <w:r>
        <w:rPr>
          <w:rFonts w:ascii="宋体" w:hAnsi="宋体" w:hint="eastAsia"/>
          <w:szCs w:val="21"/>
        </w:rPr>
        <w:t xml:space="preserve">    2、具有良好的商业信誉和健全的财务会计制度；</w:t>
      </w:r>
    </w:p>
    <w:p w14:paraId="22EF36B9" w14:textId="77777777" w:rsidR="00011E83" w:rsidRDefault="00223176">
      <w:pPr>
        <w:spacing w:line="440" w:lineRule="exact"/>
        <w:rPr>
          <w:rFonts w:ascii="宋体" w:hAnsi="宋体"/>
          <w:szCs w:val="21"/>
        </w:rPr>
      </w:pPr>
      <w:r>
        <w:rPr>
          <w:rFonts w:ascii="宋体" w:hAnsi="宋体" w:hint="eastAsia"/>
          <w:szCs w:val="21"/>
        </w:rPr>
        <w:t xml:space="preserve">    3、具有履行合同所必需的设备和专业技术能力；</w:t>
      </w:r>
    </w:p>
    <w:p w14:paraId="4E132DE6" w14:textId="77777777" w:rsidR="00011E83" w:rsidRDefault="00223176">
      <w:pPr>
        <w:spacing w:line="440" w:lineRule="exact"/>
        <w:rPr>
          <w:rFonts w:ascii="宋体" w:hAnsi="宋体"/>
          <w:szCs w:val="21"/>
        </w:rPr>
      </w:pPr>
      <w:r>
        <w:rPr>
          <w:rFonts w:ascii="宋体" w:hAnsi="宋体" w:hint="eastAsia"/>
          <w:szCs w:val="21"/>
        </w:rPr>
        <w:t xml:space="preserve">    4、有依法缴纳税收和社会保障资金的良好记录；</w:t>
      </w:r>
    </w:p>
    <w:p w14:paraId="50D4B076" w14:textId="77777777" w:rsidR="00011E83" w:rsidRDefault="00223176">
      <w:pPr>
        <w:spacing w:line="440" w:lineRule="exact"/>
        <w:ind w:firstLine="420"/>
        <w:rPr>
          <w:rFonts w:ascii="宋体" w:hAnsi="宋体"/>
          <w:szCs w:val="21"/>
        </w:rPr>
      </w:pPr>
      <w:r>
        <w:rPr>
          <w:rFonts w:ascii="宋体" w:hAnsi="宋体" w:hint="eastAsia"/>
          <w:szCs w:val="21"/>
        </w:rPr>
        <w:t>5、参加政府采购活动前三年内，在经营活动中没有重大违法记录；</w:t>
      </w:r>
    </w:p>
    <w:p w14:paraId="0A828BE4" w14:textId="77777777" w:rsidR="00011E83" w:rsidRDefault="00223176">
      <w:pPr>
        <w:spacing w:line="440" w:lineRule="exact"/>
        <w:rPr>
          <w:rFonts w:ascii="宋体" w:hAnsi="宋体"/>
          <w:szCs w:val="21"/>
        </w:rPr>
      </w:pPr>
      <w:r>
        <w:rPr>
          <w:rFonts w:ascii="宋体" w:hAnsi="宋体" w:hint="eastAsia"/>
          <w:szCs w:val="21"/>
        </w:rPr>
        <w:t>（二）本项目特定条件：</w:t>
      </w:r>
    </w:p>
    <w:p w14:paraId="4D3D6851" w14:textId="77777777" w:rsidR="00011E83" w:rsidRDefault="00223176">
      <w:pPr>
        <w:spacing w:line="440" w:lineRule="exact"/>
        <w:ind w:firstLineChars="200" w:firstLine="420"/>
        <w:rPr>
          <w:rFonts w:ascii="宋体" w:hAnsi="宋体"/>
          <w:szCs w:val="21"/>
        </w:rPr>
      </w:pPr>
      <w:r>
        <w:rPr>
          <w:rFonts w:ascii="宋体" w:hAnsi="宋体" w:hint="eastAsia"/>
          <w:szCs w:val="21"/>
        </w:rPr>
        <w:t>1、</w:t>
      </w:r>
      <w:r>
        <w:rPr>
          <w:rFonts w:ascii="宋体" w:hAnsi="宋体" w:cs="宋体" w:hint="eastAsia"/>
          <w:szCs w:val="21"/>
        </w:rPr>
        <w:t>投标人</w:t>
      </w:r>
      <w:r>
        <w:rPr>
          <w:rFonts w:ascii="宋体" w:hint="eastAsia"/>
        </w:rPr>
        <w:t>须为在中国境内注册的独立法人，具有合法有效的营业执照，且具备本次招标所需的货物及服务等；</w:t>
      </w:r>
    </w:p>
    <w:p w14:paraId="47D7D7FF" w14:textId="77777777" w:rsidR="00011E83" w:rsidRDefault="00223176">
      <w:pPr>
        <w:spacing w:line="440" w:lineRule="exact"/>
        <w:ind w:firstLineChars="200" w:firstLine="420"/>
        <w:rPr>
          <w:rFonts w:ascii="宋体" w:hAnsi="宋体"/>
          <w:szCs w:val="21"/>
        </w:rPr>
      </w:pPr>
      <w:r>
        <w:rPr>
          <w:rFonts w:ascii="宋体" w:hAnsi="宋体" w:hint="eastAsia"/>
          <w:szCs w:val="21"/>
        </w:rPr>
        <w:t>2、本项目不接受联合体投标。</w:t>
      </w:r>
    </w:p>
    <w:p w14:paraId="3E86330B" w14:textId="77777777" w:rsidR="00011E83" w:rsidRDefault="00223176">
      <w:pPr>
        <w:spacing w:line="420" w:lineRule="exact"/>
        <w:ind w:right="180"/>
        <w:rPr>
          <w:rFonts w:ascii="宋体" w:hAnsi="宋体" w:cs="Arial"/>
          <w:b/>
          <w:color w:val="000000"/>
          <w:szCs w:val="21"/>
        </w:rPr>
      </w:pPr>
      <w:r>
        <w:rPr>
          <w:rFonts w:ascii="宋体" w:hAnsi="宋体" w:cs="Arial" w:hint="eastAsia"/>
          <w:b/>
          <w:color w:val="000000"/>
          <w:szCs w:val="21"/>
        </w:rPr>
        <w:t>四、投标报名截止时间：</w:t>
      </w:r>
    </w:p>
    <w:p w14:paraId="3D610BEE" w14:textId="66B9ED4F" w:rsidR="00011E83" w:rsidRDefault="00223176">
      <w:pPr>
        <w:spacing w:line="420" w:lineRule="exact"/>
        <w:ind w:right="180"/>
        <w:rPr>
          <w:rFonts w:ascii="宋体" w:hAnsi="宋体"/>
          <w:szCs w:val="21"/>
        </w:rPr>
      </w:pPr>
      <w:r>
        <w:rPr>
          <w:rFonts w:ascii="宋体" w:hAnsi="宋体" w:hint="eastAsia"/>
          <w:szCs w:val="21"/>
          <w:u w:val="single"/>
        </w:rPr>
        <w:t xml:space="preserve">2019 </w:t>
      </w:r>
      <w:r>
        <w:rPr>
          <w:rFonts w:ascii="宋体" w:hAnsi="宋体" w:hint="eastAsia"/>
          <w:szCs w:val="21"/>
        </w:rPr>
        <w:t>年</w:t>
      </w:r>
      <w:r>
        <w:rPr>
          <w:rFonts w:ascii="宋体" w:hAnsi="宋体" w:hint="eastAsia"/>
          <w:szCs w:val="21"/>
          <w:u w:val="single"/>
        </w:rPr>
        <w:t xml:space="preserve"> </w:t>
      </w:r>
      <w:r w:rsidR="0084041A">
        <w:rPr>
          <w:rFonts w:ascii="宋体" w:hAnsi="宋体" w:hint="eastAsia"/>
          <w:szCs w:val="21"/>
          <w:u w:val="single"/>
        </w:rPr>
        <w:t>9</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sidR="00B6278D">
        <w:rPr>
          <w:rFonts w:ascii="宋体" w:hAnsi="宋体" w:hint="eastAsia"/>
          <w:szCs w:val="21"/>
          <w:u w:val="single"/>
        </w:rPr>
        <w:t>10</w:t>
      </w:r>
      <w:r>
        <w:rPr>
          <w:rFonts w:ascii="宋体" w:hAnsi="宋体" w:hint="eastAsia"/>
          <w:szCs w:val="21"/>
          <w:u w:val="single"/>
        </w:rPr>
        <w:t xml:space="preserve"> </w:t>
      </w:r>
      <w:r>
        <w:rPr>
          <w:rFonts w:ascii="宋体" w:hAnsi="宋体" w:hint="eastAsia"/>
          <w:szCs w:val="21"/>
        </w:rPr>
        <w:t>日</w:t>
      </w:r>
      <w:r>
        <w:rPr>
          <w:rFonts w:ascii="宋体" w:hAnsi="宋体" w:hint="eastAsia"/>
          <w:szCs w:val="21"/>
          <w:u w:val="single"/>
        </w:rPr>
        <w:t xml:space="preserve"> </w:t>
      </w:r>
      <w:r>
        <w:rPr>
          <w:rFonts w:ascii="宋体" w:hAnsi="宋体"/>
          <w:szCs w:val="21"/>
          <w:u w:val="single"/>
        </w:rPr>
        <w:t>1</w:t>
      </w:r>
      <w:r w:rsidR="00DC7822">
        <w:rPr>
          <w:rFonts w:ascii="宋体" w:hAnsi="宋体" w:hint="eastAsia"/>
          <w:szCs w:val="21"/>
          <w:u w:val="single"/>
        </w:rPr>
        <w:t>7</w:t>
      </w:r>
      <w:r>
        <w:rPr>
          <w:rFonts w:ascii="宋体" w:hAnsi="宋体" w:hint="eastAsia"/>
          <w:szCs w:val="21"/>
          <w:u w:val="single"/>
        </w:rPr>
        <w:t>:</w:t>
      </w:r>
      <w:r w:rsidR="00DC7822">
        <w:rPr>
          <w:rFonts w:ascii="宋体" w:hAnsi="宋体" w:hint="eastAsia"/>
          <w:szCs w:val="21"/>
          <w:u w:val="single"/>
        </w:rPr>
        <w:t>0</w:t>
      </w:r>
      <w:r>
        <w:rPr>
          <w:rFonts w:ascii="宋体" w:hAnsi="宋体" w:hint="eastAsia"/>
          <w:szCs w:val="21"/>
          <w:u w:val="single"/>
        </w:rPr>
        <w:t xml:space="preserve">0 </w:t>
      </w:r>
      <w:r>
        <w:rPr>
          <w:rFonts w:ascii="宋体" w:hAnsi="宋体" w:hint="eastAsia"/>
          <w:szCs w:val="21"/>
        </w:rPr>
        <w:t>（北京时间，下同），逾期送达恕不接受。</w:t>
      </w:r>
    </w:p>
    <w:p w14:paraId="4F13889F" w14:textId="77777777" w:rsidR="00011E83" w:rsidRDefault="00223176">
      <w:pPr>
        <w:spacing w:line="420" w:lineRule="exact"/>
        <w:ind w:right="180"/>
        <w:rPr>
          <w:rFonts w:ascii="宋体" w:hAnsi="宋体" w:cs="Arial"/>
          <w:b/>
          <w:color w:val="000000"/>
          <w:szCs w:val="21"/>
        </w:rPr>
      </w:pPr>
      <w:r>
        <w:rPr>
          <w:rFonts w:ascii="宋体" w:hAnsi="宋体" w:cs="Arial" w:hint="eastAsia"/>
          <w:b/>
          <w:color w:val="000000"/>
          <w:szCs w:val="21"/>
        </w:rPr>
        <w:t>五、院内议</w:t>
      </w:r>
      <w:proofErr w:type="gramStart"/>
      <w:r>
        <w:rPr>
          <w:rFonts w:ascii="宋体" w:hAnsi="宋体" w:cs="Arial" w:hint="eastAsia"/>
          <w:b/>
          <w:color w:val="000000"/>
          <w:szCs w:val="21"/>
        </w:rPr>
        <w:t>标</w:t>
      </w:r>
      <w:r>
        <w:rPr>
          <w:rFonts w:ascii="宋体" w:hAnsi="宋体" w:cs="Arial"/>
          <w:b/>
          <w:color w:val="000000"/>
          <w:szCs w:val="21"/>
        </w:rPr>
        <w:t>时间</w:t>
      </w:r>
      <w:proofErr w:type="gramEnd"/>
      <w:r>
        <w:rPr>
          <w:rFonts w:ascii="宋体" w:hAnsi="宋体" w:cs="Arial"/>
          <w:b/>
          <w:color w:val="000000"/>
          <w:szCs w:val="21"/>
        </w:rPr>
        <w:t>及地点</w:t>
      </w:r>
      <w:r>
        <w:rPr>
          <w:rFonts w:ascii="宋体" w:hAnsi="宋体" w:cs="Arial" w:hint="eastAsia"/>
          <w:b/>
          <w:color w:val="000000"/>
          <w:szCs w:val="21"/>
        </w:rPr>
        <w:t>：</w:t>
      </w:r>
    </w:p>
    <w:p w14:paraId="3B6D0977" w14:textId="2791E536" w:rsidR="00011E83" w:rsidRDefault="00223176">
      <w:pPr>
        <w:spacing w:line="420" w:lineRule="exact"/>
        <w:ind w:right="180"/>
        <w:rPr>
          <w:rFonts w:ascii="宋体" w:hAnsi="宋体"/>
          <w:szCs w:val="21"/>
          <w:u w:val="single"/>
        </w:rPr>
      </w:pPr>
      <w:r>
        <w:rPr>
          <w:rFonts w:ascii="宋体" w:hAnsi="宋体" w:hint="eastAsia"/>
          <w:szCs w:val="21"/>
          <w:u w:val="single"/>
        </w:rPr>
        <w:t xml:space="preserve">2019 </w:t>
      </w:r>
      <w:r>
        <w:rPr>
          <w:rFonts w:ascii="宋体" w:hAnsi="宋体" w:hint="eastAsia"/>
          <w:szCs w:val="21"/>
        </w:rPr>
        <w:t>年</w:t>
      </w:r>
      <w:r>
        <w:rPr>
          <w:rFonts w:ascii="宋体" w:hAnsi="宋体" w:hint="eastAsia"/>
          <w:szCs w:val="21"/>
          <w:u w:val="single"/>
        </w:rPr>
        <w:t xml:space="preserve"> </w:t>
      </w:r>
      <w:r w:rsidR="0084041A">
        <w:rPr>
          <w:rFonts w:ascii="宋体" w:hAnsi="宋体" w:hint="eastAsia"/>
          <w:szCs w:val="21"/>
          <w:u w:val="single"/>
        </w:rPr>
        <w:t>9</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sidR="00B6278D">
        <w:rPr>
          <w:rFonts w:ascii="宋体" w:hAnsi="宋体" w:hint="eastAsia"/>
          <w:szCs w:val="21"/>
          <w:u w:val="single"/>
        </w:rPr>
        <w:t>11</w:t>
      </w:r>
      <w:r>
        <w:rPr>
          <w:rFonts w:ascii="宋体" w:hAnsi="宋体" w:hint="eastAsia"/>
          <w:szCs w:val="21"/>
          <w:u w:val="single"/>
        </w:rPr>
        <w:t xml:space="preserve"> </w:t>
      </w:r>
      <w:r>
        <w:rPr>
          <w:rFonts w:ascii="宋体" w:hAnsi="宋体" w:hint="eastAsia"/>
          <w:szCs w:val="21"/>
        </w:rPr>
        <w:t>日</w:t>
      </w:r>
      <w:r>
        <w:rPr>
          <w:rFonts w:ascii="宋体" w:hAnsi="宋体" w:hint="eastAsia"/>
          <w:szCs w:val="21"/>
          <w:u w:val="single"/>
        </w:rPr>
        <w:t xml:space="preserve"> </w:t>
      </w:r>
      <w:r>
        <w:rPr>
          <w:rFonts w:ascii="宋体" w:hAnsi="宋体"/>
          <w:szCs w:val="21"/>
          <w:u w:val="single"/>
        </w:rPr>
        <w:t>1</w:t>
      </w:r>
      <w:r w:rsidR="00B6278D">
        <w:rPr>
          <w:rFonts w:ascii="宋体" w:hAnsi="宋体" w:hint="eastAsia"/>
          <w:szCs w:val="21"/>
          <w:u w:val="single"/>
        </w:rPr>
        <w:t>0</w:t>
      </w:r>
      <w:r>
        <w:rPr>
          <w:rFonts w:ascii="宋体" w:hAnsi="宋体" w:hint="eastAsia"/>
          <w:szCs w:val="21"/>
          <w:u w:val="single"/>
        </w:rPr>
        <w:t>:</w:t>
      </w:r>
      <w:r w:rsidR="00DC7822">
        <w:rPr>
          <w:rFonts w:ascii="宋体" w:hAnsi="宋体" w:hint="eastAsia"/>
          <w:szCs w:val="21"/>
          <w:u w:val="single"/>
        </w:rPr>
        <w:t>0</w:t>
      </w:r>
      <w:r>
        <w:rPr>
          <w:rFonts w:ascii="宋体" w:hAnsi="宋体" w:hint="eastAsia"/>
          <w:szCs w:val="21"/>
          <w:u w:val="single"/>
        </w:rPr>
        <w:t>0</w:t>
      </w:r>
      <w:r>
        <w:rPr>
          <w:rFonts w:ascii="宋体" w:hAnsi="宋体" w:hint="eastAsia"/>
          <w:szCs w:val="21"/>
        </w:rPr>
        <w:t xml:space="preserve"> ，</w:t>
      </w:r>
      <w:r>
        <w:rPr>
          <w:rFonts w:ascii="宋体" w:hAnsi="宋体" w:hint="eastAsia"/>
          <w:szCs w:val="21"/>
          <w:u w:val="single"/>
        </w:rPr>
        <w:t>地点：</w:t>
      </w:r>
      <w:r w:rsidR="00DC7822">
        <w:rPr>
          <w:rFonts w:ascii="宋体" w:hAnsi="宋体" w:hint="eastAsia"/>
          <w:szCs w:val="21"/>
          <w:u w:val="single"/>
        </w:rPr>
        <w:t>宁波市</w:t>
      </w:r>
      <w:proofErr w:type="gramStart"/>
      <w:r w:rsidR="00DC7822">
        <w:rPr>
          <w:rFonts w:ascii="宋体" w:hAnsi="宋体" w:hint="eastAsia"/>
          <w:szCs w:val="21"/>
          <w:u w:val="single"/>
        </w:rPr>
        <w:t>鄞</w:t>
      </w:r>
      <w:proofErr w:type="gramEnd"/>
      <w:r w:rsidR="00DC7822">
        <w:rPr>
          <w:rFonts w:ascii="宋体" w:hAnsi="宋体" w:hint="eastAsia"/>
          <w:szCs w:val="21"/>
          <w:u w:val="single"/>
        </w:rPr>
        <w:t>州</w:t>
      </w:r>
      <w:r>
        <w:rPr>
          <w:rFonts w:ascii="宋体" w:hAnsi="宋体" w:hint="eastAsia"/>
          <w:szCs w:val="21"/>
          <w:u w:val="single"/>
        </w:rPr>
        <w:t>人民医院</w:t>
      </w:r>
      <w:proofErr w:type="gramStart"/>
      <w:r w:rsidR="00DC7822">
        <w:rPr>
          <w:rFonts w:ascii="宋体" w:hAnsi="宋体" w:hint="eastAsia"/>
          <w:szCs w:val="21"/>
          <w:u w:val="single"/>
        </w:rPr>
        <w:t>医</w:t>
      </w:r>
      <w:proofErr w:type="gramEnd"/>
      <w:r w:rsidR="00DC7822">
        <w:rPr>
          <w:rFonts w:ascii="宋体" w:hAnsi="宋体" w:hint="eastAsia"/>
          <w:szCs w:val="21"/>
          <w:u w:val="single"/>
        </w:rPr>
        <w:t>共体总院1</w:t>
      </w:r>
      <w:r w:rsidR="0084041A">
        <w:rPr>
          <w:rFonts w:ascii="宋体" w:hAnsi="宋体" w:hint="eastAsia"/>
          <w:szCs w:val="21"/>
          <w:u w:val="single"/>
        </w:rPr>
        <w:t>7-2</w:t>
      </w:r>
      <w:r w:rsidR="00DC7822">
        <w:rPr>
          <w:rFonts w:ascii="宋体" w:hAnsi="宋体" w:hint="eastAsia"/>
          <w:szCs w:val="21"/>
          <w:u w:val="single"/>
        </w:rPr>
        <w:t>号楼</w:t>
      </w:r>
      <w:r w:rsidR="0084041A">
        <w:rPr>
          <w:rFonts w:ascii="宋体" w:hAnsi="宋体" w:hint="eastAsia"/>
          <w:szCs w:val="21"/>
          <w:u w:val="single"/>
        </w:rPr>
        <w:t>306</w:t>
      </w:r>
      <w:r>
        <w:rPr>
          <w:rFonts w:ascii="宋体" w:hAnsi="宋体" w:hint="eastAsia"/>
          <w:szCs w:val="21"/>
          <w:u w:val="single"/>
        </w:rPr>
        <w:t>会议室</w:t>
      </w:r>
    </w:p>
    <w:p w14:paraId="6110DB91" w14:textId="77777777" w:rsidR="00011E83" w:rsidRDefault="00223176">
      <w:pPr>
        <w:spacing w:line="420" w:lineRule="exact"/>
        <w:ind w:right="180"/>
        <w:rPr>
          <w:rFonts w:ascii="宋体" w:hAnsi="宋体"/>
          <w:szCs w:val="21"/>
        </w:rPr>
      </w:pPr>
      <w:r>
        <w:rPr>
          <w:rFonts w:ascii="宋体" w:hAnsi="宋体" w:hint="eastAsia"/>
          <w:b/>
          <w:szCs w:val="21"/>
        </w:rPr>
        <w:lastRenderedPageBreak/>
        <w:t>六、评标办法及标准</w:t>
      </w:r>
      <w:r>
        <w:rPr>
          <w:rFonts w:ascii="宋体" w:hAnsi="宋体" w:hint="eastAsia"/>
          <w:szCs w:val="21"/>
        </w:rPr>
        <w:t>：</w:t>
      </w:r>
    </w:p>
    <w:p w14:paraId="5EC43280" w14:textId="77777777" w:rsidR="00011E83" w:rsidRDefault="00223176">
      <w:pPr>
        <w:spacing w:line="420" w:lineRule="exact"/>
        <w:ind w:right="180" w:firstLineChars="200" w:firstLine="420"/>
        <w:rPr>
          <w:rFonts w:ascii="宋体" w:hAnsi="宋体"/>
          <w:color w:val="00B0F0"/>
          <w:szCs w:val="21"/>
        </w:rPr>
      </w:pPr>
      <w:r>
        <w:rPr>
          <w:rFonts w:ascii="宋体" w:hAnsi="宋体" w:hint="eastAsia"/>
          <w:color w:val="0000FF"/>
          <w:szCs w:val="21"/>
        </w:rPr>
        <w:t>评标专家人员由招标单位有关部门组成，纪检部门全程监督。投标单位在三家及以上的采用综合评标，不足三家的采用竞争性谈判，按合理报价中标。</w:t>
      </w:r>
    </w:p>
    <w:p w14:paraId="27D236C3" w14:textId="6021C4C3" w:rsidR="00011E83" w:rsidRDefault="00223176">
      <w:pPr>
        <w:numPr>
          <w:ilvl w:val="0"/>
          <w:numId w:val="2"/>
        </w:numPr>
        <w:spacing w:line="420" w:lineRule="exact"/>
        <w:ind w:right="180"/>
        <w:rPr>
          <w:rFonts w:ascii="宋体" w:hAnsi="宋体"/>
          <w:szCs w:val="21"/>
        </w:rPr>
      </w:pPr>
      <w:r>
        <w:rPr>
          <w:rFonts w:ascii="宋体" w:hAnsi="宋体" w:hint="eastAsia"/>
          <w:b/>
          <w:szCs w:val="21"/>
        </w:rPr>
        <w:t>合作方式：</w:t>
      </w:r>
      <w:r>
        <w:rPr>
          <w:rFonts w:ascii="宋体" w:hAnsi="宋体" w:hint="eastAsia"/>
          <w:szCs w:val="21"/>
        </w:rPr>
        <w:t>开标后，中标信息</w:t>
      </w:r>
      <w:proofErr w:type="gramStart"/>
      <w:r>
        <w:rPr>
          <w:rFonts w:ascii="宋体" w:hAnsi="宋体" w:hint="eastAsia"/>
          <w:szCs w:val="21"/>
        </w:rPr>
        <w:t>在外网</w:t>
      </w:r>
      <w:proofErr w:type="gramEnd"/>
      <w:r>
        <w:rPr>
          <w:rFonts w:ascii="宋体" w:hAnsi="宋体" w:hint="eastAsia"/>
          <w:szCs w:val="21"/>
        </w:rPr>
        <w:t>公布</w:t>
      </w:r>
      <w:r w:rsidR="0084041A">
        <w:rPr>
          <w:rFonts w:ascii="宋体" w:hAnsi="宋体" w:hint="eastAsia"/>
          <w:szCs w:val="21"/>
        </w:rPr>
        <w:t>2</w:t>
      </w:r>
      <w:r>
        <w:rPr>
          <w:rFonts w:ascii="宋体" w:hAnsi="宋体" w:hint="eastAsia"/>
          <w:szCs w:val="21"/>
        </w:rPr>
        <w:t>个工作日，无特殊情况的可签订合作协议。</w:t>
      </w:r>
    </w:p>
    <w:p w14:paraId="468B9DA6" w14:textId="77777777" w:rsidR="00011E83" w:rsidRPr="007B6D88" w:rsidRDefault="00223176" w:rsidP="007B6D88">
      <w:pPr>
        <w:numPr>
          <w:ilvl w:val="0"/>
          <w:numId w:val="2"/>
        </w:numPr>
        <w:spacing w:line="420" w:lineRule="exact"/>
        <w:ind w:right="180"/>
        <w:rPr>
          <w:rFonts w:ascii="宋体" w:hAnsi="宋体"/>
          <w:szCs w:val="21"/>
        </w:rPr>
      </w:pPr>
      <w:r>
        <w:rPr>
          <w:rFonts w:ascii="宋体" w:hAnsi="宋体" w:hint="eastAsia"/>
          <w:b/>
          <w:szCs w:val="21"/>
        </w:rPr>
        <w:t>交货方式：</w:t>
      </w:r>
      <w:r w:rsidRPr="007B6D88">
        <w:rPr>
          <w:rFonts w:ascii="宋体" w:hAnsi="宋体" w:hint="eastAsia"/>
          <w:szCs w:val="21"/>
        </w:rPr>
        <w:t>合同签订后</w:t>
      </w:r>
      <w:r w:rsidRPr="007B6D88">
        <w:rPr>
          <w:rFonts w:ascii="宋体" w:hAnsi="宋体"/>
          <w:szCs w:val="21"/>
        </w:rPr>
        <w:t>7</w:t>
      </w:r>
      <w:r w:rsidRPr="007B6D88">
        <w:rPr>
          <w:rFonts w:ascii="宋体" w:hAnsi="宋体" w:hint="eastAsia"/>
          <w:szCs w:val="21"/>
        </w:rPr>
        <w:t>个工作日内到医院安装调试完毕。</w:t>
      </w:r>
    </w:p>
    <w:p w14:paraId="752BB5BB" w14:textId="77777777" w:rsidR="00011E83" w:rsidRPr="007B6D88" w:rsidRDefault="00223176" w:rsidP="007B6D88">
      <w:pPr>
        <w:numPr>
          <w:ilvl w:val="0"/>
          <w:numId w:val="2"/>
        </w:numPr>
        <w:spacing w:line="420" w:lineRule="exact"/>
        <w:ind w:right="180"/>
        <w:rPr>
          <w:rFonts w:ascii="宋体" w:hAnsi="宋体"/>
          <w:szCs w:val="21"/>
        </w:rPr>
      </w:pPr>
      <w:r>
        <w:rPr>
          <w:rFonts w:ascii="宋体" w:hAnsi="宋体" w:hint="eastAsia"/>
          <w:b/>
          <w:szCs w:val="21"/>
        </w:rPr>
        <w:t>本次报价方式为总价包干</w:t>
      </w:r>
      <w:r w:rsidR="004652F3">
        <w:rPr>
          <w:rFonts w:ascii="宋体" w:hAnsi="宋体" w:hint="eastAsia"/>
          <w:b/>
          <w:szCs w:val="21"/>
        </w:rPr>
        <w:t>：</w:t>
      </w:r>
      <w:r w:rsidRPr="007B6D88">
        <w:rPr>
          <w:rFonts w:ascii="宋体" w:hAnsi="宋体" w:hint="eastAsia"/>
          <w:szCs w:val="21"/>
        </w:rPr>
        <w:t>投标总价应包括整个项目所需的一切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14:paraId="28E7AB44" w14:textId="77777777" w:rsidR="00011E83" w:rsidRPr="007B6D88" w:rsidRDefault="00223176" w:rsidP="007B6D88">
      <w:pPr>
        <w:numPr>
          <w:ilvl w:val="0"/>
          <w:numId w:val="2"/>
        </w:numPr>
        <w:spacing w:line="420" w:lineRule="exact"/>
        <w:ind w:right="180"/>
        <w:rPr>
          <w:rFonts w:ascii="宋体" w:hAnsi="宋体"/>
          <w:szCs w:val="21"/>
        </w:rPr>
      </w:pPr>
      <w:r w:rsidRPr="007B6D88">
        <w:rPr>
          <w:rFonts w:ascii="宋体" w:hAnsi="宋体" w:hint="eastAsia"/>
          <w:b/>
          <w:szCs w:val="21"/>
        </w:rPr>
        <w:t>付款方式</w:t>
      </w:r>
      <w:r w:rsidR="004652F3">
        <w:rPr>
          <w:rFonts w:ascii="宋体" w:hAnsi="宋体" w:hint="eastAsia"/>
          <w:b/>
          <w:szCs w:val="21"/>
        </w:rPr>
        <w:t>：</w:t>
      </w:r>
      <w:r w:rsidRPr="007B6D88">
        <w:rPr>
          <w:rFonts w:ascii="宋体" w:hAnsi="宋体" w:hint="eastAsia"/>
          <w:szCs w:val="21"/>
        </w:rPr>
        <w:t>待项目开发完成，经正式验收合格</w:t>
      </w:r>
      <w:r w:rsidRPr="007B6D88">
        <w:rPr>
          <w:rFonts w:ascii="宋体" w:hAnsi="宋体"/>
          <w:szCs w:val="21"/>
        </w:rPr>
        <w:t>通过后</w:t>
      </w:r>
      <w:r w:rsidRPr="007B6D88">
        <w:rPr>
          <w:rFonts w:ascii="宋体" w:hAnsi="宋体" w:hint="eastAsia"/>
          <w:szCs w:val="21"/>
        </w:rPr>
        <w:t>，招标人在15日</w:t>
      </w:r>
      <w:r w:rsidRPr="007B6D88">
        <w:rPr>
          <w:rFonts w:ascii="宋体" w:hAnsi="宋体"/>
          <w:szCs w:val="21"/>
        </w:rPr>
        <w:t>内向中标人支付</w:t>
      </w:r>
      <w:r w:rsidRPr="007B6D88">
        <w:rPr>
          <w:rFonts w:ascii="宋体" w:hAnsi="宋体" w:hint="eastAsia"/>
          <w:szCs w:val="21"/>
        </w:rPr>
        <w:t>95</w:t>
      </w:r>
      <w:r w:rsidRPr="007B6D88">
        <w:rPr>
          <w:rFonts w:ascii="宋体" w:hAnsi="宋体"/>
          <w:szCs w:val="21"/>
        </w:rPr>
        <w:t>%合同款</w:t>
      </w:r>
      <w:r w:rsidRPr="007B6D88">
        <w:rPr>
          <w:rFonts w:ascii="宋体" w:hAnsi="宋体" w:hint="eastAsia"/>
          <w:szCs w:val="21"/>
        </w:rPr>
        <w:t>，验收后</w:t>
      </w:r>
      <w:r w:rsidRPr="007B6D88">
        <w:rPr>
          <w:rFonts w:ascii="宋体" w:hAnsi="宋体"/>
          <w:szCs w:val="21"/>
        </w:rPr>
        <w:t>一年</w:t>
      </w:r>
      <w:r w:rsidRPr="007B6D88">
        <w:rPr>
          <w:rFonts w:ascii="宋体" w:hAnsi="宋体" w:hint="eastAsia"/>
          <w:szCs w:val="21"/>
        </w:rPr>
        <w:t>内</w:t>
      </w:r>
      <w:r w:rsidRPr="007B6D88">
        <w:rPr>
          <w:rFonts w:ascii="宋体" w:hAnsi="宋体"/>
          <w:szCs w:val="21"/>
        </w:rPr>
        <w:t>支付剩余</w:t>
      </w:r>
      <w:r w:rsidRPr="007B6D88">
        <w:rPr>
          <w:rFonts w:ascii="宋体" w:hAnsi="宋体" w:hint="eastAsia"/>
          <w:szCs w:val="21"/>
        </w:rPr>
        <w:t>5</w:t>
      </w:r>
      <w:r w:rsidRPr="007B6D88">
        <w:rPr>
          <w:rFonts w:ascii="宋体" w:hAnsi="宋体"/>
          <w:szCs w:val="21"/>
        </w:rPr>
        <w:t>%</w:t>
      </w:r>
      <w:r w:rsidRPr="007B6D88">
        <w:rPr>
          <w:rFonts w:ascii="宋体" w:hAnsi="宋体" w:hint="eastAsia"/>
          <w:szCs w:val="21"/>
        </w:rPr>
        <w:t>合同款</w:t>
      </w:r>
      <w:r w:rsidRPr="007B6D88">
        <w:rPr>
          <w:rFonts w:ascii="宋体" w:hAnsi="宋体"/>
          <w:szCs w:val="21"/>
        </w:rPr>
        <w:t>。</w:t>
      </w:r>
    </w:p>
    <w:p w14:paraId="5AA20B92" w14:textId="77777777" w:rsidR="008942CA" w:rsidRPr="007B6D88" w:rsidRDefault="008942CA">
      <w:pPr>
        <w:adjustRightInd w:val="0"/>
        <w:snapToGrid w:val="0"/>
        <w:spacing w:line="360" w:lineRule="auto"/>
        <w:ind w:firstLineChars="200" w:firstLine="420"/>
        <w:jc w:val="left"/>
        <w:rPr>
          <w:rFonts w:ascii="宋体" w:hAnsi="宋体"/>
          <w:snapToGrid w:val="0"/>
          <w:color w:val="000000"/>
          <w:kern w:val="0"/>
          <w:szCs w:val="21"/>
        </w:rPr>
      </w:pPr>
    </w:p>
    <w:p w14:paraId="15A2BEE7" w14:textId="77777777" w:rsidR="00011E83" w:rsidRDefault="00223176">
      <w:pPr>
        <w:spacing w:line="420" w:lineRule="exact"/>
        <w:ind w:left="422" w:right="180" w:hangingChars="200" w:hanging="422"/>
        <w:rPr>
          <w:rFonts w:ascii="宋体" w:hAnsi="宋体"/>
        </w:rPr>
      </w:pPr>
      <w:r>
        <w:rPr>
          <w:rFonts w:ascii="宋体" w:hAnsi="宋体" w:hint="eastAsia"/>
          <w:b/>
        </w:rPr>
        <w:t>采购人：</w:t>
      </w:r>
      <w:r w:rsidR="0042573E" w:rsidRPr="0042573E">
        <w:rPr>
          <w:rFonts w:ascii="宋体" w:hAnsi="宋体" w:hint="eastAsia"/>
        </w:rPr>
        <w:t>宁波市</w:t>
      </w:r>
      <w:proofErr w:type="gramStart"/>
      <w:r w:rsidR="0042573E" w:rsidRPr="0042573E">
        <w:rPr>
          <w:rFonts w:ascii="宋体" w:hAnsi="宋体" w:hint="eastAsia"/>
        </w:rPr>
        <w:t>鄞</w:t>
      </w:r>
      <w:proofErr w:type="gramEnd"/>
      <w:r w:rsidR="0042573E" w:rsidRPr="0042573E">
        <w:rPr>
          <w:rFonts w:ascii="宋体" w:hAnsi="宋体" w:hint="eastAsia"/>
        </w:rPr>
        <w:t>州</w:t>
      </w:r>
      <w:r>
        <w:rPr>
          <w:rFonts w:ascii="宋体" w:hAnsi="宋体" w:hint="eastAsia"/>
        </w:rPr>
        <w:t>人民医院</w:t>
      </w:r>
      <w:proofErr w:type="gramStart"/>
      <w:r w:rsidR="0042573E">
        <w:rPr>
          <w:rFonts w:ascii="宋体" w:hAnsi="宋体" w:hint="eastAsia"/>
        </w:rPr>
        <w:t>医</w:t>
      </w:r>
      <w:proofErr w:type="gramEnd"/>
      <w:r w:rsidR="0042573E">
        <w:rPr>
          <w:rFonts w:ascii="宋体" w:hAnsi="宋体" w:hint="eastAsia"/>
        </w:rPr>
        <w:t>共体</w:t>
      </w:r>
      <w:r>
        <w:rPr>
          <w:rFonts w:ascii="宋体" w:hAnsi="宋体" w:hint="eastAsia"/>
        </w:rPr>
        <w:t xml:space="preserve">     </w:t>
      </w:r>
      <w:r>
        <w:rPr>
          <w:rFonts w:ascii="宋体" w:hAnsi="宋体" w:hint="eastAsia"/>
          <w:b/>
        </w:rPr>
        <w:t>地址：</w:t>
      </w:r>
      <w:r>
        <w:rPr>
          <w:rFonts w:ascii="宋体" w:hAnsi="宋体" w:hint="eastAsia"/>
        </w:rPr>
        <w:t>浙江</w:t>
      </w:r>
      <w:r w:rsidR="0042573E">
        <w:rPr>
          <w:rFonts w:ascii="宋体" w:hAnsi="宋体" w:hint="eastAsia"/>
        </w:rPr>
        <w:t>省</w:t>
      </w:r>
      <w:r>
        <w:rPr>
          <w:rFonts w:ascii="宋体" w:hAnsi="宋体" w:hint="eastAsia"/>
        </w:rPr>
        <w:t>宁波市</w:t>
      </w:r>
      <w:proofErr w:type="gramStart"/>
      <w:r w:rsidR="0042573E">
        <w:rPr>
          <w:rFonts w:ascii="宋体" w:hAnsi="宋体" w:hint="eastAsia"/>
        </w:rPr>
        <w:t>鄞</w:t>
      </w:r>
      <w:proofErr w:type="gramEnd"/>
      <w:r w:rsidR="0042573E">
        <w:rPr>
          <w:rFonts w:ascii="宋体" w:hAnsi="宋体" w:hint="eastAsia"/>
        </w:rPr>
        <w:t>州区百丈东路251号。</w:t>
      </w:r>
    </w:p>
    <w:p w14:paraId="1F8255BF" w14:textId="471B3911" w:rsidR="00011E83" w:rsidRDefault="00223176">
      <w:pPr>
        <w:spacing w:line="420" w:lineRule="exact"/>
        <w:ind w:left="422" w:right="180" w:hangingChars="200" w:hanging="422"/>
        <w:rPr>
          <w:rFonts w:ascii="宋体" w:hAnsi="宋体"/>
        </w:rPr>
      </w:pPr>
      <w:r>
        <w:rPr>
          <w:rFonts w:ascii="宋体" w:hAnsi="宋体" w:hint="eastAsia"/>
          <w:b/>
        </w:rPr>
        <w:t>联系人：</w:t>
      </w:r>
      <w:r w:rsidR="0084041A">
        <w:rPr>
          <w:rFonts w:ascii="宋体" w:hAnsi="宋体" w:hint="eastAsia"/>
          <w:b/>
        </w:rPr>
        <w:t xml:space="preserve">姚君       </w:t>
      </w:r>
      <w:r>
        <w:rPr>
          <w:rFonts w:ascii="宋体" w:hAnsi="宋体" w:hint="eastAsia"/>
        </w:rPr>
        <w:t xml:space="preserve">    </w:t>
      </w:r>
      <w:r>
        <w:rPr>
          <w:rFonts w:ascii="宋体" w:hAnsi="宋体"/>
        </w:rPr>
        <w:t xml:space="preserve">              </w:t>
      </w:r>
      <w:r>
        <w:rPr>
          <w:rFonts w:ascii="宋体" w:hAnsi="宋体" w:hint="eastAsia"/>
          <w:b/>
        </w:rPr>
        <w:t>电话：</w:t>
      </w:r>
      <w:r>
        <w:rPr>
          <w:rFonts w:ascii="宋体" w:hAnsi="宋体" w:hint="eastAsia"/>
        </w:rPr>
        <w:t>0574－</w:t>
      </w:r>
      <w:r w:rsidR="0084041A">
        <w:rPr>
          <w:rFonts w:ascii="宋体" w:hAnsi="宋体" w:hint="eastAsia"/>
        </w:rPr>
        <w:t>87016979</w:t>
      </w:r>
    </w:p>
    <w:p w14:paraId="66205235" w14:textId="77777777" w:rsidR="00011E83" w:rsidRDefault="00011E83">
      <w:pPr>
        <w:spacing w:line="420" w:lineRule="exact"/>
        <w:ind w:left="420" w:right="180" w:hangingChars="200" w:hanging="420"/>
        <w:rPr>
          <w:rFonts w:ascii="宋体" w:hAnsi="宋体"/>
        </w:rPr>
      </w:pPr>
    </w:p>
    <w:p w14:paraId="00FEA296" w14:textId="77777777" w:rsidR="00011E83" w:rsidRDefault="00011E83">
      <w:pPr>
        <w:spacing w:line="420" w:lineRule="exact"/>
        <w:ind w:left="420" w:right="180" w:hangingChars="200" w:hanging="420"/>
        <w:rPr>
          <w:rFonts w:ascii="宋体" w:hAnsi="宋体"/>
        </w:rPr>
      </w:pPr>
    </w:p>
    <w:p w14:paraId="43AFF41D" w14:textId="77777777" w:rsidR="00011E83" w:rsidRDefault="00011E83">
      <w:pPr>
        <w:spacing w:line="420" w:lineRule="exact"/>
        <w:ind w:left="420" w:right="180" w:hangingChars="200" w:hanging="420"/>
        <w:rPr>
          <w:rFonts w:ascii="宋体" w:hAnsi="宋体"/>
        </w:rPr>
      </w:pPr>
    </w:p>
    <w:p w14:paraId="5034C90A" w14:textId="77777777" w:rsidR="00011E83" w:rsidRDefault="00011E83">
      <w:pPr>
        <w:spacing w:line="420" w:lineRule="exact"/>
        <w:ind w:left="420" w:right="180" w:hangingChars="200" w:hanging="420"/>
        <w:rPr>
          <w:rFonts w:ascii="宋体" w:hAnsi="宋体"/>
        </w:rPr>
      </w:pPr>
    </w:p>
    <w:p w14:paraId="14115509" w14:textId="77777777" w:rsidR="00011E83" w:rsidRDefault="00011E83">
      <w:pPr>
        <w:spacing w:line="420" w:lineRule="exact"/>
        <w:ind w:left="420" w:right="180" w:hangingChars="200" w:hanging="420"/>
        <w:rPr>
          <w:rFonts w:ascii="宋体" w:hAnsi="宋体"/>
        </w:rPr>
      </w:pPr>
    </w:p>
    <w:p w14:paraId="77F7E9EC" w14:textId="77777777" w:rsidR="00011E83" w:rsidRDefault="00011E83">
      <w:pPr>
        <w:spacing w:line="420" w:lineRule="exact"/>
        <w:ind w:left="420" w:right="180" w:hangingChars="200" w:hanging="420"/>
        <w:rPr>
          <w:rFonts w:ascii="宋体" w:hAnsi="宋体"/>
        </w:rPr>
      </w:pPr>
    </w:p>
    <w:p w14:paraId="7CD5F0A7" w14:textId="77777777" w:rsidR="00011E83" w:rsidRDefault="00011E83">
      <w:pPr>
        <w:spacing w:line="420" w:lineRule="exact"/>
        <w:ind w:left="420" w:right="180" w:hangingChars="200" w:hanging="420"/>
        <w:rPr>
          <w:rFonts w:ascii="宋体" w:hAnsi="宋体"/>
        </w:rPr>
      </w:pPr>
    </w:p>
    <w:p w14:paraId="367E227E" w14:textId="77777777" w:rsidR="00011E83" w:rsidRDefault="00011E83">
      <w:pPr>
        <w:spacing w:line="420" w:lineRule="exact"/>
        <w:ind w:left="420" w:right="180" w:hangingChars="200" w:hanging="420"/>
        <w:rPr>
          <w:rFonts w:ascii="宋体" w:hAnsi="宋体"/>
        </w:rPr>
      </w:pPr>
    </w:p>
    <w:p w14:paraId="1FFDFDF0" w14:textId="77777777" w:rsidR="00011E83" w:rsidRDefault="00011E83">
      <w:pPr>
        <w:spacing w:line="420" w:lineRule="exact"/>
        <w:ind w:left="420" w:right="180" w:hangingChars="200" w:hanging="420"/>
        <w:rPr>
          <w:rFonts w:ascii="宋体" w:hAnsi="宋体"/>
        </w:rPr>
      </w:pPr>
    </w:p>
    <w:p w14:paraId="6E03A292" w14:textId="77777777" w:rsidR="00011E83" w:rsidRDefault="00011E83">
      <w:pPr>
        <w:spacing w:line="420" w:lineRule="exact"/>
        <w:ind w:left="420" w:right="180" w:hangingChars="200" w:hanging="420"/>
        <w:rPr>
          <w:rFonts w:ascii="宋体" w:hAnsi="宋体"/>
        </w:rPr>
      </w:pPr>
    </w:p>
    <w:p w14:paraId="1C80B8B2" w14:textId="77777777" w:rsidR="00011E83" w:rsidRDefault="00011E83">
      <w:pPr>
        <w:spacing w:line="420" w:lineRule="exact"/>
        <w:ind w:left="420" w:right="180" w:hangingChars="200" w:hanging="420"/>
        <w:rPr>
          <w:rFonts w:ascii="宋体" w:hAnsi="宋体"/>
        </w:rPr>
      </w:pPr>
    </w:p>
    <w:p w14:paraId="113A4FAC" w14:textId="77777777" w:rsidR="00011E83" w:rsidRDefault="00011E83">
      <w:pPr>
        <w:spacing w:line="420" w:lineRule="exact"/>
        <w:ind w:left="420" w:right="180" w:hangingChars="200" w:hanging="420"/>
        <w:rPr>
          <w:rFonts w:ascii="宋体" w:hAnsi="宋体"/>
        </w:rPr>
      </w:pPr>
    </w:p>
    <w:p w14:paraId="050F2625" w14:textId="77777777" w:rsidR="00011E83" w:rsidRDefault="00011E83">
      <w:pPr>
        <w:spacing w:line="420" w:lineRule="exact"/>
        <w:ind w:left="420" w:right="180" w:hangingChars="200" w:hanging="420"/>
        <w:rPr>
          <w:rFonts w:ascii="宋体" w:hAnsi="宋体"/>
        </w:rPr>
      </w:pPr>
    </w:p>
    <w:p w14:paraId="313716CF" w14:textId="77777777" w:rsidR="00011E83" w:rsidRDefault="00011E83">
      <w:pPr>
        <w:spacing w:line="420" w:lineRule="exact"/>
        <w:ind w:left="420" w:right="180" w:hangingChars="200" w:hanging="420"/>
        <w:rPr>
          <w:rFonts w:ascii="宋体" w:hAnsi="宋体"/>
        </w:rPr>
      </w:pPr>
    </w:p>
    <w:p w14:paraId="2972D3F9" w14:textId="77777777" w:rsidR="00011E83" w:rsidRDefault="00011E83">
      <w:pPr>
        <w:spacing w:line="420" w:lineRule="exact"/>
        <w:ind w:left="420" w:right="180" w:hangingChars="200" w:hanging="420"/>
        <w:rPr>
          <w:rFonts w:ascii="宋体" w:hAnsi="宋体"/>
        </w:rPr>
      </w:pPr>
    </w:p>
    <w:p w14:paraId="353AC9F4" w14:textId="77777777" w:rsidR="00011E83" w:rsidRDefault="00011E83">
      <w:pPr>
        <w:spacing w:line="420" w:lineRule="exact"/>
        <w:ind w:left="420" w:right="180" w:hangingChars="200" w:hanging="420"/>
        <w:rPr>
          <w:rFonts w:ascii="宋体" w:hAnsi="宋体"/>
        </w:rPr>
      </w:pPr>
    </w:p>
    <w:p w14:paraId="2B626EF5" w14:textId="77777777" w:rsidR="00011E83" w:rsidRDefault="00011E83">
      <w:pPr>
        <w:spacing w:line="420" w:lineRule="exact"/>
        <w:ind w:left="420" w:right="180" w:hangingChars="200" w:hanging="420"/>
        <w:rPr>
          <w:rFonts w:ascii="宋体" w:hAnsi="宋体"/>
        </w:rPr>
      </w:pPr>
    </w:p>
    <w:p w14:paraId="7A477442" w14:textId="77777777" w:rsidR="00011E83" w:rsidRDefault="00011E83">
      <w:pPr>
        <w:spacing w:line="420" w:lineRule="exact"/>
        <w:ind w:left="420" w:right="180" w:hangingChars="200" w:hanging="420"/>
        <w:rPr>
          <w:rFonts w:ascii="宋体" w:hAnsi="宋体"/>
        </w:rPr>
      </w:pPr>
    </w:p>
    <w:p w14:paraId="2243FE37" w14:textId="77777777" w:rsidR="00011E83" w:rsidRDefault="00011E83" w:rsidP="00C41E44">
      <w:pPr>
        <w:snapToGrid w:val="0"/>
        <w:spacing w:beforeLines="50" w:before="156" w:afterLines="50" w:after="156" w:line="360" w:lineRule="auto"/>
      </w:pPr>
    </w:p>
    <w:p w14:paraId="257C4FBC" w14:textId="77777777" w:rsidR="00011E83" w:rsidRDefault="00223176" w:rsidP="00C41E44">
      <w:pPr>
        <w:snapToGrid w:val="0"/>
        <w:spacing w:beforeLines="50" w:before="156" w:afterLines="50" w:after="156" w:line="360" w:lineRule="auto"/>
        <w:jc w:val="center"/>
        <w:rPr>
          <w:rFonts w:ascii="宋体" w:hAnsi="宋体"/>
          <w:b/>
          <w:sz w:val="30"/>
          <w:szCs w:val="30"/>
        </w:rPr>
      </w:pPr>
      <w:r>
        <w:rPr>
          <w:rFonts w:ascii="宋体" w:hAnsi="宋体" w:hint="eastAsia"/>
          <w:b/>
          <w:sz w:val="30"/>
          <w:szCs w:val="30"/>
        </w:rPr>
        <w:t>第二章 功能需求</w:t>
      </w:r>
    </w:p>
    <w:p w14:paraId="2D0BAB47" w14:textId="77777777" w:rsidR="00E865C8" w:rsidRPr="0024411C" w:rsidRDefault="00E865C8" w:rsidP="00E865C8">
      <w:pPr>
        <w:rPr>
          <w:b/>
        </w:rPr>
      </w:pPr>
      <w:r>
        <w:rPr>
          <w:rFonts w:hint="eastAsia"/>
          <w:b/>
        </w:rPr>
        <w:t>一、</w:t>
      </w:r>
      <w:r w:rsidRPr="0024411C">
        <w:rPr>
          <w:rFonts w:hint="eastAsia"/>
          <w:b/>
        </w:rPr>
        <w:t>评审软件</w:t>
      </w:r>
      <w:r>
        <w:rPr>
          <w:rFonts w:hint="eastAsia"/>
          <w:b/>
        </w:rPr>
        <w:t>功能要求</w:t>
      </w:r>
    </w:p>
    <w:p w14:paraId="33B67D50" w14:textId="77777777" w:rsidR="00E865C8" w:rsidRDefault="00E865C8" w:rsidP="00E865C8"/>
    <w:tbl>
      <w:tblPr>
        <w:tblStyle w:val="af"/>
        <w:tblW w:w="5000" w:type="pct"/>
        <w:tblLook w:val="04A0" w:firstRow="1" w:lastRow="0" w:firstColumn="1" w:lastColumn="0" w:noHBand="0" w:noVBand="1"/>
      </w:tblPr>
      <w:tblGrid>
        <w:gridCol w:w="960"/>
        <w:gridCol w:w="7562"/>
      </w:tblGrid>
      <w:tr w:rsidR="00E865C8" w14:paraId="27DB19FB" w14:textId="77777777" w:rsidTr="00E865C8">
        <w:trPr>
          <w:trHeight w:val="1505"/>
        </w:trPr>
        <w:tc>
          <w:tcPr>
            <w:tcW w:w="563" w:type="pct"/>
            <w:vAlign w:val="center"/>
          </w:tcPr>
          <w:p w14:paraId="7AF23A94" w14:textId="77777777" w:rsidR="00E865C8" w:rsidRDefault="00E865C8" w:rsidP="00C41E44">
            <w:pPr>
              <w:spacing w:beforeLines="50" w:before="156" w:afterLines="50" w:after="156"/>
              <w:jc w:val="center"/>
              <w:rPr>
                <w:rFonts w:asciiTheme="minorEastAsia" w:hAnsiTheme="minorEastAsia" w:cstheme="minorEastAsia"/>
                <w:sz w:val="28"/>
                <w:szCs w:val="28"/>
              </w:rPr>
            </w:pPr>
            <w:r>
              <w:rPr>
                <w:rFonts w:asciiTheme="minorEastAsia" w:hAnsiTheme="minorEastAsia" w:cstheme="minorEastAsia" w:hint="eastAsia"/>
                <w:sz w:val="28"/>
                <w:szCs w:val="28"/>
              </w:rPr>
              <w:t>用户管理</w:t>
            </w:r>
          </w:p>
        </w:tc>
        <w:tc>
          <w:tcPr>
            <w:tcW w:w="4437" w:type="pct"/>
            <w:vAlign w:val="center"/>
          </w:tcPr>
          <w:p w14:paraId="39BE3BC6" w14:textId="77777777" w:rsidR="00E865C8" w:rsidRDefault="00E865C8" w:rsidP="00E865C8">
            <w:pPr>
              <w:pStyle w:val="2"/>
              <w:numPr>
                <w:ilvl w:val="0"/>
                <w:numId w:val="3"/>
              </w:numPr>
              <w:ind w:firstLineChars="0"/>
              <w:rPr>
                <w:rFonts w:asciiTheme="minorEastAsia" w:eastAsiaTheme="minorEastAsia" w:hAnsiTheme="minorEastAsia" w:cstheme="minorEastAsia"/>
              </w:rPr>
            </w:pPr>
            <w:r>
              <w:rPr>
                <w:rFonts w:asciiTheme="minorEastAsia" w:eastAsiaTheme="minorEastAsia" w:hAnsiTheme="minorEastAsia" w:cstheme="minorEastAsia" w:hint="eastAsia"/>
              </w:rPr>
              <w:t>建立所有参与评审的科室及人员账户。</w:t>
            </w:r>
          </w:p>
          <w:p w14:paraId="5207E615" w14:textId="77777777" w:rsidR="00E865C8" w:rsidRDefault="00E865C8" w:rsidP="00E865C8">
            <w:pPr>
              <w:pStyle w:val="2"/>
              <w:numPr>
                <w:ilvl w:val="0"/>
                <w:numId w:val="3"/>
              </w:numPr>
              <w:ind w:firstLineChars="0"/>
              <w:rPr>
                <w:rFonts w:asciiTheme="minorEastAsia" w:eastAsiaTheme="minorEastAsia" w:hAnsiTheme="minorEastAsia" w:cstheme="minorEastAsia"/>
              </w:rPr>
            </w:pPr>
            <w:r>
              <w:rPr>
                <w:rFonts w:asciiTheme="minorEastAsia" w:eastAsiaTheme="minorEastAsia" w:hAnsiTheme="minorEastAsia" w:cstheme="minorEastAsia" w:hint="eastAsia"/>
              </w:rPr>
              <w:t>实现批量导入医院所有参与评审的科室及人员列表。</w:t>
            </w:r>
          </w:p>
          <w:p w14:paraId="14129497" w14:textId="77777777" w:rsidR="00E865C8" w:rsidRPr="00EA2D43" w:rsidRDefault="00E865C8" w:rsidP="00E865C8">
            <w:pPr>
              <w:pStyle w:val="2"/>
              <w:numPr>
                <w:ilvl w:val="0"/>
                <w:numId w:val="3"/>
              </w:numPr>
              <w:ind w:firstLineChars="0"/>
              <w:rPr>
                <w:rFonts w:asciiTheme="minorEastAsia" w:eastAsiaTheme="minorEastAsia" w:hAnsiTheme="minorEastAsia" w:cstheme="minorEastAsia"/>
              </w:rPr>
            </w:pPr>
            <w:r>
              <w:rPr>
                <w:rFonts w:asciiTheme="minorEastAsia" w:eastAsiaTheme="minorEastAsia" w:hAnsiTheme="minorEastAsia" w:cstheme="minorEastAsia" w:hint="eastAsia"/>
              </w:rPr>
              <w:t>满足评审人员科室调整后，同步更新功能。</w:t>
            </w:r>
          </w:p>
        </w:tc>
      </w:tr>
      <w:tr w:rsidR="00E865C8" w14:paraId="0FEFE137" w14:textId="77777777" w:rsidTr="00E865C8">
        <w:trPr>
          <w:trHeight w:val="1901"/>
        </w:trPr>
        <w:tc>
          <w:tcPr>
            <w:tcW w:w="563" w:type="pct"/>
            <w:vAlign w:val="center"/>
          </w:tcPr>
          <w:p w14:paraId="1B8083B5" w14:textId="77777777" w:rsidR="00E865C8" w:rsidRDefault="00E865C8" w:rsidP="00C41E44">
            <w:pPr>
              <w:spacing w:beforeLines="50" w:before="156" w:afterLines="50" w:after="156"/>
              <w:jc w:val="center"/>
              <w:rPr>
                <w:rFonts w:asciiTheme="minorEastAsia" w:hAnsiTheme="minorEastAsia" w:cstheme="minorEastAsia"/>
                <w:sz w:val="28"/>
                <w:szCs w:val="28"/>
              </w:rPr>
            </w:pPr>
            <w:r>
              <w:rPr>
                <w:rFonts w:asciiTheme="minorEastAsia" w:hAnsiTheme="minorEastAsia" w:cstheme="minorEastAsia" w:hint="eastAsia"/>
                <w:sz w:val="28"/>
                <w:szCs w:val="28"/>
              </w:rPr>
              <w:t>角色管理</w:t>
            </w:r>
          </w:p>
        </w:tc>
        <w:tc>
          <w:tcPr>
            <w:tcW w:w="4437" w:type="pct"/>
            <w:vAlign w:val="center"/>
          </w:tcPr>
          <w:p w14:paraId="2C498235" w14:textId="77777777" w:rsidR="00E865C8" w:rsidRDefault="00E865C8" w:rsidP="00E865C8">
            <w:pPr>
              <w:pStyle w:val="2"/>
              <w:numPr>
                <w:ilvl w:val="0"/>
                <w:numId w:val="3"/>
              </w:numPr>
              <w:ind w:firstLineChars="0"/>
              <w:rPr>
                <w:rFonts w:asciiTheme="minorEastAsia" w:eastAsiaTheme="minorEastAsia" w:hAnsiTheme="minorEastAsia" w:cstheme="minorEastAsia"/>
              </w:rPr>
            </w:pPr>
            <w:r>
              <w:rPr>
                <w:rFonts w:asciiTheme="minorEastAsia" w:eastAsiaTheme="minorEastAsia" w:hAnsiTheme="minorEastAsia" w:cstheme="minorEastAsia" w:hint="eastAsia"/>
              </w:rPr>
              <w:t>支持评审人员、主管人员、监管人员等多层级的管理模式，责任分工明确。</w:t>
            </w:r>
          </w:p>
          <w:p w14:paraId="1B1501B9" w14:textId="77777777" w:rsidR="00E865C8" w:rsidRDefault="00E865C8" w:rsidP="00E865C8">
            <w:pPr>
              <w:pStyle w:val="2"/>
              <w:numPr>
                <w:ilvl w:val="0"/>
                <w:numId w:val="3"/>
              </w:numPr>
              <w:ind w:firstLineChars="0"/>
              <w:rPr>
                <w:rFonts w:asciiTheme="minorEastAsia" w:eastAsiaTheme="minorEastAsia" w:hAnsiTheme="minorEastAsia" w:cstheme="minorEastAsia"/>
              </w:rPr>
            </w:pPr>
            <w:r>
              <w:rPr>
                <w:rFonts w:asciiTheme="minorEastAsia" w:eastAsiaTheme="minorEastAsia" w:hAnsiTheme="minorEastAsia" w:cstheme="minorEastAsia" w:hint="eastAsia"/>
              </w:rPr>
              <w:t>根据评审工作需要自定义增加角色，支持不同角色具体不同权限。</w:t>
            </w:r>
          </w:p>
        </w:tc>
      </w:tr>
      <w:tr w:rsidR="00E865C8" w14:paraId="3530BB72" w14:textId="77777777" w:rsidTr="00E865C8">
        <w:tc>
          <w:tcPr>
            <w:tcW w:w="563" w:type="pct"/>
            <w:vAlign w:val="center"/>
          </w:tcPr>
          <w:p w14:paraId="009FA7A4" w14:textId="77777777" w:rsidR="00E865C8" w:rsidRDefault="00E865C8" w:rsidP="00C41E44">
            <w:pPr>
              <w:spacing w:beforeLines="50" w:before="156" w:afterLines="50" w:after="156"/>
              <w:jc w:val="center"/>
              <w:rPr>
                <w:rFonts w:asciiTheme="minorEastAsia" w:hAnsiTheme="minorEastAsia" w:cstheme="minorEastAsia"/>
                <w:sz w:val="28"/>
                <w:szCs w:val="28"/>
              </w:rPr>
            </w:pPr>
            <w:r>
              <w:rPr>
                <w:rFonts w:asciiTheme="minorEastAsia" w:hAnsiTheme="minorEastAsia" w:cstheme="minorEastAsia" w:hint="eastAsia"/>
                <w:sz w:val="28"/>
                <w:szCs w:val="28"/>
              </w:rPr>
              <w:t>标准查阅</w:t>
            </w:r>
          </w:p>
        </w:tc>
        <w:tc>
          <w:tcPr>
            <w:tcW w:w="4437" w:type="pct"/>
            <w:vAlign w:val="center"/>
          </w:tcPr>
          <w:p w14:paraId="07EEFBF3" w14:textId="77777777" w:rsidR="00E865C8" w:rsidRDefault="00E865C8" w:rsidP="00E865C8">
            <w:pPr>
              <w:pStyle w:val="2"/>
              <w:numPr>
                <w:ilvl w:val="0"/>
                <w:numId w:val="3"/>
              </w:numPr>
              <w:ind w:firstLineChars="0"/>
              <w:rPr>
                <w:rFonts w:asciiTheme="minorEastAsia" w:eastAsiaTheme="minorEastAsia" w:hAnsiTheme="minorEastAsia" w:cstheme="minorEastAsia"/>
              </w:rPr>
            </w:pPr>
            <w:r>
              <w:rPr>
                <w:rFonts w:asciiTheme="minorEastAsia" w:eastAsiaTheme="minorEastAsia" w:hAnsiTheme="minorEastAsia" w:cstheme="minorEastAsia" w:hint="eastAsia"/>
              </w:rPr>
              <w:t>内置评审标准：系统内置最新浙江省综合医院等级评审标准（2019版）细则，并可</w:t>
            </w:r>
            <w:r w:rsidRPr="005F56CA">
              <w:rPr>
                <w:rFonts w:asciiTheme="minorEastAsia" w:eastAsiaTheme="minorEastAsia" w:hAnsiTheme="minorEastAsia" w:cstheme="minorEastAsia" w:hint="eastAsia"/>
              </w:rPr>
              <w:t>导入和自主修改</w:t>
            </w:r>
            <w:r>
              <w:rPr>
                <w:rFonts w:asciiTheme="minorEastAsia" w:eastAsiaTheme="minorEastAsia" w:hAnsiTheme="minorEastAsia" w:cstheme="minorEastAsia" w:hint="eastAsia"/>
              </w:rPr>
              <w:t>以保持更新，界面清晰，支持电脑、PAD和手机阅读。</w:t>
            </w:r>
          </w:p>
          <w:p w14:paraId="764443AF" w14:textId="77777777" w:rsidR="00E865C8" w:rsidRDefault="00E865C8" w:rsidP="00E865C8">
            <w:pPr>
              <w:pStyle w:val="2"/>
              <w:numPr>
                <w:ilvl w:val="0"/>
                <w:numId w:val="3"/>
              </w:numPr>
              <w:ind w:firstLineChars="0"/>
              <w:rPr>
                <w:rFonts w:asciiTheme="minorEastAsia" w:eastAsiaTheme="minorEastAsia" w:hAnsiTheme="minorEastAsia" w:cstheme="minorEastAsia"/>
              </w:rPr>
            </w:pPr>
            <w:r>
              <w:rPr>
                <w:rFonts w:asciiTheme="minorEastAsia" w:eastAsiaTheme="minorEastAsia" w:hAnsiTheme="minorEastAsia" w:cstheme="minorEastAsia" w:hint="eastAsia"/>
              </w:rPr>
              <w:t>支撑材料参考目录：提示医院需要准备哪些材料和文档。</w:t>
            </w:r>
          </w:p>
          <w:p w14:paraId="33E594F0" w14:textId="77777777" w:rsidR="00E865C8" w:rsidRDefault="00E865C8" w:rsidP="00E865C8">
            <w:pPr>
              <w:pStyle w:val="2"/>
              <w:numPr>
                <w:ilvl w:val="0"/>
                <w:numId w:val="3"/>
              </w:numPr>
              <w:ind w:firstLineChars="0"/>
              <w:rPr>
                <w:rFonts w:asciiTheme="minorEastAsia" w:eastAsiaTheme="minorEastAsia" w:hAnsiTheme="minorEastAsia" w:cstheme="minorEastAsia"/>
              </w:rPr>
            </w:pPr>
            <w:r>
              <w:rPr>
                <w:rFonts w:asciiTheme="minorEastAsia" w:eastAsiaTheme="minorEastAsia" w:hAnsiTheme="minorEastAsia" w:cstheme="minorEastAsia" w:hint="eastAsia"/>
              </w:rPr>
              <w:t>支撑材料参考模板：内置三级医院参评的支撑材料的参考模板，内容覆盖所有评审细则。</w:t>
            </w:r>
          </w:p>
          <w:p w14:paraId="098F7CE7" w14:textId="77777777" w:rsidR="00E865C8" w:rsidRDefault="00E865C8" w:rsidP="00E865C8">
            <w:pPr>
              <w:pStyle w:val="2"/>
              <w:numPr>
                <w:ilvl w:val="0"/>
                <w:numId w:val="3"/>
              </w:numPr>
              <w:ind w:firstLineChars="0"/>
              <w:rPr>
                <w:rFonts w:asciiTheme="minorEastAsia" w:eastAsiaTheme="minorEastAsia" w:hAnsiTheme="minorEastAsia" w:cstheme="minorEastAsia"/>
              </w:rPr>
            </w:pPr>
            <w:r>
              <w:rPr>
                <w:rFonts w:asciiTheme="minorEastAsia" w:eastAsiaTheme="minorEastAsia" w:hAnsiTheme="minorEastAsia" w:cstheme="minorEastAsia" w:hint="eastAsia"/>
              </w:rPr>
              <w:t>现场评审要点：有解读现场评审的注意事项，模拟专家现场检查方案及要点。</w:t>
            </w:r>
          </w:p>
          <w:p w14:paraId="60B768DB" w14:textId="77777777" w:rsidR="00E865C8" w:rsidRDefault="00E865C8" w:rsidP="00E865C8">
            <w:pPr>
              <w:pStyle w:val="2"/>
              <w:numPr>
                <w:ilvl w:val="0"/>
                <w:numId w:val="3"/>
              </w:numPr>
              <w:ind w:firstLineChars="0"/>
              <w:rPr>
                <w:rFonts w:asciiTheme="minorEastAsia" w:eastAsiaTheme="minorEastAsia" w:hAnsiTheme="minorEastAsia" w:cstheme="minorEastAsia"/>
              </w:rPr>
            </w:pPr>
            <w:r>
              <w:rPr>
                <w:rFonts w:asciiTheme="minorEastAsia" w:eastAsiaTheme="minorEastAsia" w:hAnsiTheme="minorEastAsia" w:cstheme="minorEastAsia" w:hint="eastAsia"/>
              </w:rPr>
              <w:t>法律法规：提供评审条款所需法律法规全文供医院参考。</w:t>
            </w:r>
          </w:p>
          <w:p w14:paraId="773E8993" w14:textId="77777777" w:rsidR="00E865C8" w:rsidRPr="0021351F" w:rsidRDefault="00E865C8" w:rsidP="00E865C8">
            <w:pPr>
              <w:pStyle w:val="2"/>
              <w:numPr>
                <w:ilvl w:val="0"/>
                <w:numId w:val="3"/>
              </w:numPr>
              <w:ind w:firstLineChars="0"/>
              <w:rPr>
                <w:rFonts w:asciiTheme="minorEastAsia" w:eastAsiaTheme="minorEastAsia" w:hAnsiTheme="minorEastAsia" w:cstheme="minorEastAsia"/>
              </w:rPr>
            </w:pPr>
            <w:r w:rsidRPr="00867A93">
              <w:rPr>
                <w:rFonts w:asciiTheme="minorEastAsia" w:eastAsiaTheme="minorEastAsia" w:hAnsiTheme="minorEastAsia" w:cstheme="minorEastAsia" w:hint="eastAsia"/>
              </w:rPr>
              <w:t>检索功能</w:t>
            </w:r>
            <w:r>
              <w:rPr>
                <w:rFonts w:asciiTheme="minorEastAsia" w:eastAsiaTheme="minorEastAsia" w:hAnsiTheme="minorEastAsia" w:cstheme="minorEastAsia" w:hint="eastAsia"/>
              </w:rPr>
              <w:t>：</w:t>
            </w:r>
            <w:r w:rsidRPr="00867A93">
              <w:rPr>
                <w:rFonts w:asciiTheme="minorEastAsia" w:eastAsiaTheme="minorEastAsia" w:hAnsiTheme="minorEastAsia" w:cstheme="minorEastAsia" w:hint="eastAsia"/>
              </w:rPr>
              <w:t>审核、查阅材料支持多维度检索功能</w:t>
            </w:r>
            <w:r>
              <w:rPr>
                <w:rFonts w:asciiTheme="minorEastAsia" w:eastAsiaTheme="minorEastAsia" w:hAnsiTheme="minorEastAsia" w:cstheme="minorEastAsia" w:hint="eastAsia"/>
              </w:rPr>
              <w:t>，支持按条款、关键字、角色、人员、科室等多种条件组合查询。</w:t>
            </w:r>
          </w:p>
        </w:tc>
      </w:tr>
      <w:tr w:rsidR="00E865C8" w14:paraId="4B9895D3" w14:textId="77777777" w:rsidTr="00E865C8">
        <w:tc>
          <w:tcPr>
            <w:tcW w:w="563" w:type="pct"/>
            <w:vAlign w:val="center"/>
          </w:tcPr>
          <w:p w14:paraId="2993E5BF" w14:textId="77777777" w:rsidR="00E865C8" w:rsidRDefault="00E865C8" w:rsidP="00C41E44">
            <w:pPr>
              <w:spacing w:beforeLines="50" w:before="156" w:afterLines="50" w:after="156"/>
              <w:jc w:val="center"/>
              <w:rPr>
                <w:rFonts w:asciiTheme="minorEastAsia" w:hAnsiTheme="minorEastAsia" w:cstheme="minorEastAsia"/>
                <w:sz w:val="28"/>
                <w:szCs w:val="28"/>
              </w:rPr>
            </w:pPr>
            <w:r>
              <w:rPr>
                <w:rFonts w:asciiTheme="minorEastAsia" w:hAnsiTheme="minorEastAsia" w:cstheme="minorEastAsia" w:hint="eastAsia"/>
                <w:sz w:val="28"/>
                <w:szCs w:val="28"/>
              </w:rPr>
              <w:t>任务</w:t>
            </w:r>
            <w:r>
              <w:rPr>
                <w:rFonts w:asciiTheme="minorEastAsia" w:hAnsiTheme="minorEastAsia" w:cstheme="minorEastAsia" w:hint="eastAsia"/>
                <w:sz w:val="28"/>
                <w:szCs w:val="28"/>
              </w:rPr>
              <w:lastRenderedPageBreak/>
              <w:t>分配</w:t>
            </w:r>
          </w:p>
        </w:tc>
        <w:tc>
          <w:tcPr>
            <w:tcW w:w="4437" w:type="pct"/>
            <w:vAlign w:val="center"/>
          </w:tcPr>
          <w:p w14:paraId="29E1A85B" w14:textId="77777777" w:rsidR="00E865C8" w:rsidRDefault="00E865C8" w:rsidP="00E865C8">
            <w:pPr>
              <w:pStyle w:val="2"/>
              <w:numPr>
                <w:ilvl w:val="0"/>
                <w:numId w:val="3"/>
              </w:numPr>
              <w:ind w:firstLineChars="0"/>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任务分配模板：系统中附带所有条款的任务分配模板，供</w:t>
            </w:r>
            <w:r>
              <w:rPr>
                <w:rFonts w:asciiTheme="minorEastAsia" w:eastAsiaTheme="minorEastAsia" w:hAnsiTheme="minorEastAsia" w:cstheme="minorEastAsia" w:hint="eastAsia"/>
              </w:rPr>
              <w:lastRenderedPageBreak/>
              <w:t>医院在分配条款任务时进行参考。</w:t>
            </w:r>
          </w:p>
          <w:p w14:paraId="510467F9" w14:textId="77777777" w:rsidR="00E865C8" w:rsidRDefault="00E865C8" w:rsidP="00E865C8">
            <w:pPr>
              <w:pStyle w:val="2"/>
              <w:numPr>
                <w:ilvl w:val="0"/>
                <w:numId w:val="3"/>
              </w:numPr>
              <w:ind w:firstLineChars="0"/>
              <w:rPr>
                <w:rFonts w:asciiTheme="minorEastAsia" w:eastAsiaTheme="minorEastAsia" w:hAnsiTheme="minorEastAsia" w:cstheme="minorEastAsia"/>
              </w:rPr>
            </w:pPr>
            <w:r>
              <w:rPr>
                <w:rFonts w:asciiTheme="minorEastAsia" w:eastAsiaTheme="minorEastAsia" w:hAnsiTheme="minorEastAsia" w:cstheme="minorEastAsia" w:hint="eastAsia"/>
              </w:rPr>
              <w:t>逐条分配任务：支持管理员将评审任务直接分配给评审人员，或将评审任务分给条款负责人，再由负责人分给下级评审人员。</w:t>
            </w:r>
          </w:p>
          <w:p w14:paraId="3115AF26" w14:textId="77777777" w:rsidR="00E865C8" w:rsidRDefault="00E865C8" w:rsidP="00E865C8">
            <w:pPr>
              <w:pStyle w:val="2"/>
              <w:numPr>
                <w:ilvl w:val="0"/>
                <w:numId w:val="3"/>
              </w:numPr>
              <w:ind w:firstLineChars="0"/>
              <w:rPr>
                <w:rFonts w:asciiTheme="minorEastAsia" w:eastAsiaTheme="minorEastAsia" w:hAnsiTheme="minorEastAsia" w:cstheme="minorEastAsia"/>
              </w:rPr>
            </w:pPr>
            <w:r>
              <w:rPr>
                <w:rFonts w:asciiTheme="minorEastAsia" w:eastAsiaTheme="minorEastAsia" w:hAnsiTheme="minorEastAsia" w:cstheme="minorEastAsia" w:hint="eastAsia"/>
              </w:rPr>
              <w:t>重复分配任务：支持同一评审任务同时分配给多个部门或人员，具有转移任务功能。</w:t>
            </w:r>
          </w:p>
          <w:p w14:paraId="27ED09AA" w14:textId="77777777" w:rsidR="00E865C8" w:rsidRDefault="00E865C8" w:rsidP="00E865C8">
            <w:pPr>
              <w:pStyle w:val="2"/>
              <w:numPr>
                <w:ilvl w:val="0"/>
                <w:numId w:val="3"/>
              </w:numPr>
              <w:ind w:firstLineChars="0"/>
              <w:rPr>
                <w:rFonts w:asciiTheme="minorEastAsia" w:eastAsiaTheme="minorEastAsia" w:hAnsiTheme="minorEastAsia" w:cstheme="minorEastAsia"/>
              </w:rPr>
            </w:pPr>
            <w:r>
              <w:rPr>
                <w:rFonts w:asciiTheme="minorEastAsia" w:eastAsiaTheme="minorEastAsia" w:hAnsiTheme="minorEastAsia" w:cstheme="minorEastAsia" w:hint="eastAsia"/>
              </w:rPr>
              <w:t>批量分配任务：支持同时完成多个条款分配给多个部门或人员。</w:t>
            </w:r>
          </w:p>
        </w:tc>
      </w:tr>
      <w:tr w:rsidR="00E865C8" w14:paraId="0E1D793D" w14:textId="77777777" w:rsidTr="00E865C8">
        <w:tc>
          <w:tcPr>
            <w:tcW w:w="563" w:type="pct"/>
            <w:vAlign w:val="center"/>
          </w:tcPr>
          <w:p w14:paraId="37B89C0A" w14:textId="77777777" w:rsidR="00E865C8" w:rsidRDefault="00E865C8" w:rsidP="00C41E44">
            <w:pPr>
              <w:spacing w:beforeLines="50" w:before="156" w:afterLines="50" w:after="156"/>
              <w:jc w:val="center"/>
              <w:rPr>
                <w:rFonts w:asciiTheme="minorEastAsia" w:hAnsiTheme="minorEastAsia" w:cstheme="minorEastAsia"/>
                <w:sz w:val="28"/>
                <w:szCs w:val="28"/>
              </w:rPr>
            </w:pPr>
            <w:r>
              <w:rPr>
                <w:rFonts w:asciiTheme="minorEastAsia" w:hAnsiTheme="minorEastAsia" w:cstheme="minorEastAsia" w:hint="eastAsia"/>
                <w:sz w:val="28"/>
                <w:szCs w:val="28"/>
              </w:rPr>
              <w:lastRenderedPageBreak/>
              <w:t>评审工作</w:t>
            </w:r>
          </w:p>
        </w:tc>
        <w:tc>
          <w:tcPr>
            <w:tcW w:w="4437" w:type="pct"/>
            <w:vAlign w:val="center"/>
          </w:tcPr>
          <w:p w14:paraId="4047040C" w14:textId="77777777" w:rsidR="00E865C8" w:rsidRDefault="00E865C8" w:rsidP="00E865C8">
            <w:pPr>
              <w:pStyle w:val="2"/>
              <w:numPr>
                <w:ilvl w:val="0"/>
                <w:numId w:val="3"/>
              </w:numPr>
              <w:ind w:firstLineChars="0"/>
              <w:rPr>
                <w:rFonts w:asciiTheme="minorEastAsia" w:eastAsiaTheme="minorEastAsia" w:hAnsiTheme="minorEastAsia" w:cstheme="minorEastAsia"/>
              </w:rPr>
            </w:pPr>
            <w:r>
              <w:rPr>
                <w:rFonts w:asciiTheme="minorEastAsia" w:eastAsiaTheme="minorEastAsia" w:hAnsiTheme="minorEastAsia" w:cstheme="minorEastAsia" w:hint="eastAsia"/>
              </w:rPr>
              <w:t>设置预期目标：根据情况设置本院预期目标，分阶段进行评审，最终达到评审标准。</w:t>
            </w:r>
          </w:p>
          <w:p w14:paraId="7F732715" w14:textId="77777777" w:rsidR="00E865C8" w:rsidRDefault="00E865C8" w:rsidP="00E865C8">
            <w:pPr>
              <w:pStyle w:val="2"/>
              <w:numPr>
                <w:ilvl w:val="0"/>
                <w:numId w:val="3"/>
              </w:numPr>
              <w:ind w:firstLineChars="0"/>
              <w:rPr>
                <w:rFonts w:asciiTheme="minorEastAsia" w:eastAsiaTheme="minorEastAsia" w:hAnsiTheme="minorEastAsia" w:cstheme="minorEastAsia"/>
              </w:rPr>
            </w:pPr>
            <w:r>
              <w:rPr>
                <w:rFonts w:asciiTheme="minorEastAsia" w:eastAsiaTheme="minorEastAsia" w:hAnsiTheme="minorEastAsia" w:cstheme="minorEastAsia" w:hint="eastAsia"/>
              </w:rPr>
              <w:t>评审人员任务：对分配给</w:t>
            </w:r>
            <w:proofErr w:type="gramStart"/>
            <w:r>
              <w:rPr>
                <w:rFonts w:asciiTheme="minorEastAsia" w:eastAsiaTheme="minorEastAsia" w:hAnsiTheme="minorEastAsia" w:cstheme="minorEastAsia" w:hint="eastAsia"/>
              </w:rPr>
              <w:t>自已</w:t>
            </w:r>
            <w:proofErr w:type="gramEnd"/>
            <w:r>
              <w:rPr>
                <w:rFonts w:asciiTheme="minorEastAsia" w:eastAsiaTheme="minorEastAsia" w:hAnsiTheme="minorEastAsia" w:cstheme="minorEastAsia" w:hint="eastAsia"/>
              </w:rPr>
              <w:t>的任务条款进行C/B/A的结果选择，填写存在问题及改进措施，制定整改时间，上</w:t>
            </w:r>
            <w:proofErr w:type="gramStart"/>
            <w:r>
              <w:rPr>
                <w:rFonts w:asciiTheme="minorEastAsia" w:eastAsiaTheme="minorEastAsia" w:hAnsiTheme="minorEastAsia" w:cstheme="minorEastAsia" w:hint="eastAsia"/>
              </w:rPr>
              <w:t>传支持</w:t>
            </w:r>
            <w:proofErr w:type="gramEnd"/>
            <w:r>
              <w:rPr>
                <w:rFonts w:asciiTheme="minorEastAsia" w:eastAsiaTheme="minorEastAsia" w:hAnsiTheme="minorEastAsia" w:cstheme="minorEastAsia" w:hint="eastAsia"/>
              </w:rPr>
              <w:t>材料。</w:t>
            </w:r>
          </w:p>
          <w:p w14:paraId="7FAF51F4" w14:textId="77777777" w:rsidR="00E865C8" w:rsidRPr="004F652F" w:rsidRDefault="00E865C8" w:rsidP="00E865C8">
            <w:pPr>
              <w:pStyle w:val="2"/>
              <w:numPr>
                <w:ilvl w:val="0"/>
                <w:numId w:val="3"/>
              </w:numPr>
              <w:ind w:firstLineChars="0"/>
              <w:rPr>
                <w:rFonts w:asciiTheme="minorEastAsia" w:eastAsiaTheme="minorEastAsia" w:hAnsiTheme="minorEastAsia" w:cstheme="minorEastAsia"/>
              </w:rPr>
            </w:pPr>
            <w:r>
              <w:rPr>
                <w:rFonts w:asciiTheme="minorEastAsia" w:eastAsiaTheme="minorEastAsia" w:hAnsiTheme="minorEastAsia" w:cstheme="minorEastAsia" w:hint="eastAsia"/>
              </w:rPr>
              <w:t>支撑材料管理：支持office</w:t>
            </w:r>
            <w:r w:rsidRPr="004F652F">
              <w:rPr>
                <w:rFonts w:asciiTheme="minorEastAsia" w:eastAsiaTheme="minorEastAsia" w:hAnsiTheme="minorEastAsia" w:cstheme="minorEastAsia" w:hint="eastAsia"/>
              </w:rPr>
              <w:t>文档、</w:t>
            </w:r>
            <w:r>
              <w:rPr>
                <w:rFonts w:asciiTheme="minorEastAsia" w:eastAsiaTheme="minorEastAsia" w:hAnsiTheme="minorEastAsia" w:cstheme="minorEastAsia" w:hint="eastAsia"/>
              </w:rPr>
              <w:t>PDF、</w:t>
            </w:r>
            <w:r w:rsidRPr="004F652F">
              <w:rPr>
                <w:rFonts w:asciiTheme="minorEastAsia" w:eastAsiaTheme="minorEastAsia" w:hAnsiTheme="minorEastAsia" w:cstheme="minorEastAsia" w:hint="eastAsia"/>
              </w:rPr>
              <w:t>图片、压缩包</w:t>
            </w:r>
            <w:r>
              <w:rPr>
                <w:rFonts w:asciiTheme="minorEastAsia" w:eastAsiaTheme="minorEastAsia" w:hAnsiTheme="minorEastAsia" w:cstheme="minorEastAsia" w:hint="eastAsia"/>
              </w:rPr>
              <w:t>和</w:t>
            </w:r>
            <w:r w:rsidRPr="004F652F">
              <w:rPr>
                <w:rFonts w:asciiTheme="minorEastAsia" w:eastAsiaTheme="minorEastAsia" w:hAnsiTheme="minorEastAsia" w:cstheme="minorEastAsia" w:hint="eastAsia"/>
              </w:rPr>
              <w:t>视频等文件格式</w:t>
            </w:r>
            <w:r>
              <w:rPr>
                <w:rFonts w:asciiTheme="minorEastAsia" w:eastAsiaTheme="minorEastAsia" w:hAnsiTheme="minorEastAsia" w:cstheme="minorEastAsia" w:hint="eastAsia"/>
              </w:rPr>
              <w:t>上传</w:t>
            </w:r>
            <w:r w:rsidRPr="004F652F">
              <w:rPr>
                <w:rFonts w:asciiTheme="minorEastAsia" w:eastAsiaTheme="minorEastAsia" w:hAnsiTheme="minorEastAsia" w:cstheme="minorEastAsia" w:hint="eastAsia"/>
              </w:rPr>
              <w:t>，支持单个</w:t>
            </w:r>
            <w:r>
              <w:rPr>
                <w:rFonts w:asciiTheme="minorEastAsia" w:eastAsiaTheme="minorEastAsia" w:hAnsiTheme="minorEastAsia" w:cstheme="minorEastAsia" w:hint="eastAsia"/>
              </w:rPr>
              <w:t>和</w:t>
            </w:r>
            <w:r w:rsidRPr="004F652F">
              <w:rPr>
                <w:rFonts w:asciiTheme="minorEastAsia" w:eastAsiaTheme="minorEastAsia" w:hAnsiTheme="minorEastAsia" w:cstheme="minorEastAsia" w:hint="eastAsia"/>
              </w:rPr>
              <w:t>批量上传功能，支持</w:t>
            </w:r>
            <w:r>
              <w:rPr>
                <w:rFonts w:asciiTheme="minorEastAsia" w:eastAsiaTheme="minorEastAsia" w:hAnsiTheme="minorEastAsia" w:cstheme="minorEastAsia" w:hint="eastAsia"/>
              </w:rPr>
              <w:t>主流office</w:t>
            </w:r>
            <w:r w:rsidRPr="004F652F">
              <w:rPr>
                <w:rFonts w:asciiTheme="minorEastAsia" w:eastAsiaTheme="minorEastAsia" w:hAnsiTheme="minorEastAsia" w:cstheme="minorEastAsia" w:hint="eastAsia"/>
              </w:rPr>
              <w:t>文档、</w:t>
            </w:r>
            <w:r>
              <w:rPr>
                <w:rFonts w:asciiTheme="minorEastAsia" w:eastAsiaTheme="minorEastAsia" w:hAnsiTheme="minorEastAsia" w:cstheme="minorEastAsia" w:hint="eastAsia"/>
              </w:rPr>
              <w:t>PDF、</w:t>
            </w:r>
            <w:r w:rsidRPr="004F652F">
              <w:rPr>
                <w:rFonts w:asciiTheme="minorEastAsia" w:eastAsiaTheme="minorEastAsia" w:hAnsiTheme="minorEastAsia" w:cstheme="minorEastAsia" w:hint="eastAsia"/>
              </w:rPr>
              <w:t>图片</w:t>
            </w:r>
            <w:r>
              <w:rPr>
                <w:rFonts w:asciiTheme="minorEastAsia" w:eastAsiaTheme="minorEastAsia" w:hAnsiTheme="minorEastAsia" w:cstheme="minorEastAsia" w:hint="eastAsia"/>
              </w:rPr>
              <w:t>和</w:t>
            </w:r>
            <w:r w:rsidRPr="004F652F">
              <w:rPr>
                <w:rFonts w:asciiTheme="minorEastAsia" w:eastAsiaTheme="minorEastAsia" w:hAnsiTheme="minorEastAsia" w:cstheme="minorEastAsia" w:hint="eastAsia"/>
              </w:rPr>
              <w:t>视频等文件</w:t>
            </w:r>
            <w:r>
              <w:rPr>
                <w:rFonts w:asciiTheme="minorEastAsia" w:eastAsiaTheme="minorEastAsia" w:hAnsiTheme="minorEastAsia" w:cstheme="minorEastAsia" w:hint="eastAsia"/>
              </w:rPr>
              <w:t>的在线浏览。</w:t>
            </w:r>
          </w:p>
          <w:p w14:paraId="03E7EB44" w14:textId="77777777" w:rsidR="00E865C8" w:rsidRDefault="00E865C8" w:rsidP="00E865C8">
            <w:pPr>
              <w:pStyle w:val="2"/>
              <w:numPr>
                <w:ilvl w:val="0"/>
                <w:numId w:val="3"/>
              </w:numPr>
              <w:ind w:firstLineChars="0"/>
              <w:rPr>
                <w:rFonts w:asciiTheme="minorEastAsia" w:eastAsiaTheme="minorEastAsia" w:hAnsiTheme="minorEastAsia" w:cstheme="minorEastAsia"/>
              </w:rPr>
            </w:pPr>
            <w:r>
              <w:rPr>
                <w:rFonts w:asciiTheme="minorEastAsia" w:eastAsiaTheme="minorEastAsia" w:hAnsiTheme="minorEastAsia" w:cstheme="minorEastAsia" w:hint="eastAsia"/>
              </w:rPr>
              <w:t>主管人员工作任务：对所负责的条款进行审核，对不属实的条款进行退回，或给出审核后的结论，对已上传支撑文档进行审核并锁定。</w:t>
            </w:r>
          </w:p>
          <w:p w14:paraId="73393949" w14:textId="77777777" w:rsidR="00E865C8" w:rsidRDefault="00E865C8" w:rsidP="00E865C8">
            <w:pPr>
              <w:pStyle w:val="2"/>
              <w:numPr>
                <w:ilvl w:val="0"/>
                <w:numId w:val="3"/>
              </w:numPr>
              <w:ind w:firstLineChars="0"/>
              <w:rPr>
                <w:rFonts w:asciiTheme="minorEastAsia" w:eastAsiaTheme="minorEastAsia" w:hAnsiTheme="minorEastAsia" w:cstheme="minorEastAsia"/>
              </w:rPr>
            </w:pPr>
            <w:r>
              <w:rPr>
                <w:rFonts w:asciiTheme="minorEastAsia" w:eastAsiaTheme="minorEastAsia" w:hAnsiTheme="minorEastAsia" w:cstheme="minorEastAsia" w:hint="eastAsia"/>
              </w:rPr>
              <w:t>监管人员任务：对所负责的条款进行审核，对不满意的条款进行记录，给出审核后的结论。</w:t>
            </w:r>
          </w:p>
          <w:p w14:paraId="75579E73" w14:textId="77777777" w:rsidR="00E865C8" w:rsidRDefault="00E865C8" w:rsidP="00E865C8">
            <w:pPr>
              <w:pStyle w:val="2"/>
              <w:numPr>
                <w:ilvl w:val="0"/>
                <w:numId w:val="3"/>
              </w:numPr>
              <w:ind w:firstLineChars="0"/>
              <w:rPr>
                <w:rFonts w:asciiTheme="minorEastAsia" w:eastAsiaTheme="minorEastAsia" w:hAnsiTheme="minorEastAsia" w:cstheme="minorEastAsia"/>
              </w:rPr>
            </w:pPr>
            <w:r>
              <w:rPr>
                <w:rFonts w:asciiTheme="minorEastAsia" w:eastAsiaTheme="minorEastAsia" w:hAnsiTheme="minorEastAsia" w:cstheme="minorEastAsia" w:hint="eastAsia"/>
              </w:rPr>
              <w:t>整体统计：自动汇总整体结果及自评结果与标准达标值对</w:t>
            </w:r>
            <w:r>
              <w:rPr>
                <w:rFonts w:asciiTheme="minorEastAsia" w:eastAsiaTheme="minorEastAsia" w:hAnsiTheme="minorEastAsia" w:cstheme="minorEastAsia" w:hint="eastAsia"/>
              </w:rPr>
              <w:lastRenderedPageBreak/>
              <w:t>照统计表；自动汇总各章节条款自评数与标准数对照统计表支持快速定位未完成的问题条款；自动生成自评明细，方便查看记录的问题及整改措施。</w:t>
            </w:r>
          </w:p>
          <w:p w14:paraId="3D66A893" w14:textId="77777777" w:rsidR="00E865C8" w:rsidRDefault="00E865C8" w:rsidP="00E865C8">
            <w:pPr>
              <w:pStyle w:val="2"/>
              <w:numPr>
                <w:ilvl w:val="0"/>
                <w:numId w:val="3"/>
              </w:numPr>
              <w:ind w:firstLineChars="0"/>
              <w:rPr>
                <w:rFonts w:asciiTheme="minorEastAsia" w:eastAsiaTheme="minorEastAsia" w:hAnsiTheme="minorEastAsia" w:cstheme="minorEastAsia"/>
              </w:rPr>
            </w:pPr>
            <w:r>
              <w:rPr>
                <w:rFonts w:asciiTheme="minorEastAsia" w:eastAsiaTheme="minorEastAsia" w:hAnsiTheme="minorEastAsia" w:cstheme="minorEastAsia" w:hint="eastAsia"/>
              </w:rPr>
              <w:t>总体情况：自动汇总评审总体情况，给出各条款C/B/A的达标情况以及与预期目标的对照。</w:t>
            </w:r>
          </w:p>
          <w:p w14:paraId="265DE08D" w14:textId="77777777" w:rsidR="00E865C8" w:rsidRDefault="00E865C8" w:rsidP="00E865C8">
            <w:pPr>
              <w:pStyle w:val="2"/>
              <w:numPr>
                <w:ilvl w:val="0"/>
                <w:numId w:val="3"/>
              </w:numPr>
              <w:ind w:firstLineChars="0"/>
              <w:rPr>
                <w:rFonts w:asciiTheme="minorEastAsia" w:eastAsiaTheme="minorEastAsia" w:hAnsiTheme="minorEastAsia" w:cstheme="minorEastAsia"/>
              </w:rPr>
            </w:pPr>
            <w:r>
              <w:rPr>
                <w:rFonts w:asciiTheme="minorEastAsia" w:eastAsiaTheme="minorEastAsia" w:hAnsiTheme="minorEastAsia" w:cstheme="minorEastAsia" w:hint="eastAsia"/>
              </w:rPr>
              <w:t>人员进度：及时了解所有人员完成情况，随时掌控评审工作进度。</w:t>
            </w:r>
          </w:p>
          <w:p w14:paraId="7A7C5032" w14:textId="77777777" w:rsidR="00E865C8" w:rsidRDefault="00E865C8" w:rsidP="00E865C8">
            <w:pPr>
              <w:pStyle w:val="2"/>
              <w:numPr>
                <w:ilvl w:val="0"/>
                <w:numId w:val="3"/>
              </w:numPr>
              <w:ind w:firstLineChars="0"/>
              <w:rPr>
                <w:rFonts w:asciiTheme="minorEastAsia" w:eastAsiaTheme="minorEastAsia" w:hAnsiTheme="minorEastAsia" w:cstheme="minorEastAsia"/>
              </w:rPr>
            </w:pPr>
            <w:r>
              <w:rPr>
                <w:rFonts w:asciiTheme="minorEastAsia" w:eastAsiaTheme="minorEastAsia" w:hAnsiTheme="minorEastAsia" w:cstheme="minorEastAsia" w:hint="eastAsia"/>
              </w:rPr>
              <w:t>工作动态：实时记录所有人员的自评、填写存在问题改进措施及上传文档等工作动态。</w:t>
            </w:r>
          </w:p>
        </w:tc>
      </w:tr>
      <w:tr w:rsidR="00E865C8" w14:paraId="3FAA8426" w14:textId="77777777" w:rsidTr="00E865C8">
        <w:trPr>
          <w:trHeight w:val="1601"/>
        </w:trPr>
        <w:tc>
          <w:tcPr>
            <w:tcW w:w="563" w:type="pct"/>
            <w:vAlign w:val="center"/>
          </w:tcPr>
          <w:p w14:paraId="1BC0E25E" w14:textId="77777777" w:rsidR="00E865C8" w:rsidRDefault="00E865C8" w:rsidP="00C41E44">
            <w:pPr>
              <w:spacing w:beforeLines="50" w:before="156" w:afterLines="50" w:after="156"/>
              <w:jc w:val="center"/>
              <w:rPr>
                <w:rFonts w:asciiTheme="minorEastAsia" w:hAnsiTheme="minorEastAsia" w:cstheme="minorEastAsia"/>
                <w:sz w:val="28"/>
                <w:szCs w:val="28"/>
              </w:rPr>
            </w:pPr>
            <w:r>
              <w:rPr>
                <w:rFonts w:asciiTheme="minorEastAsia" w:hAnsiTheme="minorEastAsia" w:cstheme="minorEastAsia" w:hint="eastAsia"/>
                <w:sz w:val="28"/>
                <w:szCs w:val="28"/>
              </w:rPr>
              <w:lastRenderedPageBreak/>
              <w:t>评审批次</w:t>
            </w:r>
          </w:p>
        </w:tc>
        <w:tc>
          <w:tcPr>
            <w:tcW w:w="4437" w:type="pct"/>
            <w:vAlign w:val="center"/>
          </w:tcPr>
          <w:p w14:paraId="51B8F562" w14:textId="77777777" w:rsidR="00E865C8" w:rsidRDefault="00E865C8" w:rsidP="00E865C8">
            <w:pPr>
              <w:pStyle w:val="2"/>
              <w:numPr>
                <w:ilvl w:val="0"/>
                <w:numId w:val="3"/>
              </w:numPr>
              <w:ind w:firstLineChars="0"/>
              <w:rPr>
                <w:rFonts w:asciiTheme="minorEastAsia" w:eastAsiaTheme="minorEastAsia" w:hAnsiTheme="minorEastAsia" w:cstheme="minorEastAsia"/>
              </w:rPr>
            </w:pPr>
            <w:r>
              <w:rPr>
                <w:rFonts w:asciiTheme="minorEastAsia" w:eastAsiaTheme="minorEastAsia" w:hAnsiTheme="minorEastAsia" w:cstheme="minorEastAsia" w:hint="eastAsia"/>
              </w:rPr>
              <w:t>满足</w:t>
            </w:r>
            <w:proofErr w:type="gramStart"/>
            <w:r>
              <w:rPr>
                <w:rFonts w:asciiTheme="minorEastAsia" w:eastAsiaTheme="minorEastAsia" w:hAnsiTheme="minorEastAsia" w:cstheme="minorEastAsia" w:hint="eastAsia"/>
              </w:rPr>
              <w:t>卫健委要求</w:t>
            </w:r>
            <w:proofErr w:type="gramEnd"/>
            <w:r>
              <w:rPr>
                <w:rFonts w:asciiTheme="minorEastAsia" w:eastAsiaTheme="minorEastAsia" w:hAnsiTheme="minorEastAsia" w:cstheme="minorEastAsia" w:hint="eastAsia"/>
              </w:rPr>
              <w:t>医院在提交评审申请材料前，应当开展不少于6个月的自评，支持携带上次自评结果有针对性的进行多次自评，完成PDCA循环，持续改进。</w:t>
            </w:r>
          </w:p>
        </w:tc>
      </w:tr>
      <w:tr w:rsidR="00E865C8" w14:paraId="2A1C20F5" w14:textId="77777777" w:rsidTr="00E865C8">
        <w:tc>
          <w:tcPr>
            <w:tcW w:w="563" w:type="pct"/>
            <w:vAlign w:val="center"/>
          </w:tcPr>
          <w:p w14:paraId="0B9C6D97" w14:textId="77777777" w:rsidR="00E865C8" w:rsidRDefault="00E865C8" w:rsidP="00C41E44">
            <w:pPr>
              <w:spacing w:beforeLines="50" w:before="156" w:afterLines="50" w:after="156"/>
              <w:jc w:val="center"/>
              <w:rPr>
                <w:rFonts w:asciiTheme="minorEastAsia" w:hAnsiTheme="minorEastAsia" w:cstheme="minorEastAsia"/>
                <w:sz w:val="28"/>
                <w:szCs w:val="28"/>
              </w:rPr>
            </w:pPr>
            <w:r>
              <w:rPr>
                <w:rFonts w:asciiTheme="minorEastAsia" w:hAnsiTheme="minorEastAsia" w:cstheme="minorEastAsia" w:hint="eastAsia"/>
                <w:sz w:val="28"/>
                <w:szCs w:val="28"/>
              </w:rPr>
              <w:t>评审报告</w:t>
            </w:r>
          </w:p>
        </w:tc>
        <w:tc>
          <w:tcPr>
            <w:tcW w:w="4437" w:type="pct"/>
            <w:vAlign w:val="center"/>
          </w:tcPr>
          <w:p w14:paraId="0B24EDC9" w14:textId="77777777" w:rsidR="00E865C8" w:rsidRDefault="00E865C8" w:rsidP="00E865C8">
            <w:pPr>
              <w:pStyle w:val="2"/>
              <w:numPr>
                <w:ilvl w:val="0"/>
                <w:numId w:val="3"/>
              </w:numPr>
              <w:ind w:firstLineChars="0"/>
              <w:rPr>
                <w:rFonts w:asciiTheme="minorEastAsia" w:eastAsiaTheme="minorEastAsia" w:hAnsiTheme="minorEastAsia" w:cstheme="minorEastAsia"/>
              </w:rPr>
            </w:pPr>
            <w:r>
              <w:rPr>
                <w:rFonts w:asciiTheme="minorEastAsia" w:eastAsiaTheme="minorEastAsia" w:hAnsiTheme="minorEastAsia" w:cstheme="minorEastAsia" w:hint="eastAsia"/>
              </w:rPr>
              <w:t>自动生成单次评审报告：可导出Word文档。</w:t>
            </w:r>
          </w:p>
          <w:p w14:paraId="22C2E6C7" w14:textId="77777777" w:rsidR="00E865C8" w:rsidRDefault="00E865C8" w:rsidP="00E865C8">
            <w:pPr>
              <w:pStyle w:val="2"/>
              <w:numPr>
                <w:ilvl w:val="0"/>
                <w:numId w:val="3"/>
              </w:numPr>
              <w:ind w:firstLineChars="0"/>
              <w:rPr>
                <w:rFonts w:asciiTheme="minorEastAsia" w:eastAsiaTheme="minorEastAsia" w:hAnsiTheme="minorEastAsia" w:cstheme="minorEastAsia"/>
              </w:rPr>
            </w:pPr>
            <w:r>
              <w:rPr>
                <w:rFonts w:asciiTheme="minorEastAsia" w:eastAsiaTheme="minorEastAsia" w:hAnsiTheme="minorEastAsia" w:cstheme="minorEastAsia" w:hint="eastAsia"/>
              </w:rPr>
              <w:t>自动生成任意两次自评结果对比报告：生成两次自评结果对比报告，可导出Word文档，按评审要求准备申请材料</w:t>
            </w:r>
          </w:p>
        </w:tc>
      </w:tr>
      <w:tr w:rsidR="00E865C8" w14:paraId="2EE8C679" w14:textId="77777777" w:rsidTr="00E865C8">
        <w:tc>
          <w:tcPr>
            <w:tcW w:w="563" w:type="pct"/>
            <w:vAlign w:val="center"/>
          </w:tcPr>
          <w:p w14:paraId="1429277B" w14:textId="77777777" w:rsidR="00E865C8" w:rsidRDefault="00E865C8" w:rsidP="00C41E44">
            <w:pPr>
              <w:spacing w:beforeLines="50" w:before="156" w:afterLines="50" w:after="156"/>
              <w:jc w:val="center"/>
              <w:rPr>
                <w:rFonts w:asciiTheme="minorEastAsia" w:hAnsiTheme="minorEastAsia" w:cstheme="minorEastAsia"/>
                <w:sz w:val="28"/>
                <w:szCs w:val="28"/>
              </w:rPr>
            </w:pPr>
            <w:r>
              <w:rPr>
                <w:rFonts w:asciiTheme="minorEastAsia" w:hAnsiTheme="minorEastAsia" w:cstheme="minorEastAsia" w:hint="eastAsia"/>
                <w:sz w:val="28"/>
                <w:szCs w:val="28"/>
              </w:rPr>
              <w:t>日常督查</w:t>
            </w:r>
          </w:p>
        </w:tc>
        <w:tc>
          <w:tcPr>
            <w:tcW w:w="4437" w:type="pct"/>
            <w:vAlign w:val="center"/>
          </w:tcPr>
          <w:p w14:paraId="09DC504F" w14:textId="77777777" w:rsidR="00E865C8" w:rsidRDefault="00E865C8" w:rsidP="00E865C8">
            <w:pPr>
              <w:pStyle w:val="2"/>
              <w:numPr>
                <w:ilvl w:val="0"/>
                <w:numId w:val="3"/>
              </w:numPr>
              <w:ind w:firstLineChars="0"/>
              <w:rPr>
                <w:rFonts w:asciiTheme="minorEastAsia" w:eastAsiaTheme="minorEastAsia" w:hAnsiTheme="minorEastAsia" w:cstheme="minorEastAsia"/>
              </w:rPr>
            </w:pPr>
            <w:r>
              <w:rPr>
                <w:rFonts w:asciiTheme="minorEastAsia" w:eastAsiaTheme="minorEastAsia" w:hAnsiTheme="minorEastAsia" w:cstheme="minorEastAsia" w:hint="eastAsia"/>
              </w:rPr>
              <w:t>建立督导检查路径：支持按部门及条款建立督导检查路径，实现日常医院管理工作。</w:t>
            </w:r>
          </w:p>
          <w:p w14:paraId="6401AA22" w14:textId="77777777" w:rsidR="00E865C8" w:rsidRDefault="00E865C8" w:rsidP="00E865C8">
            <w:pPr>
              <w:pStyle w:val="2"/>
              <w:numPr>
                <w:ilvl w:val="0"/>
                <w:numId w:val="3"/>
              </w:numPr>
              <w:ind w:firstLineChars="0"/>
              <w:rPr>
                <w:rFonts w:asciiTheme="minorEastAsia" w:eastAsiaTheme="minorEastAsia" w:hAnsiTheme="minorEastAsia" w:cstheme="minorEastAsia"/>
              </w:rPr>
            </w:pPr>
            <w:r>
              <w:rPr>
                <w:rFonts w:asciiTheme="minorEastAsia" w:eastAsiaTheme="minorEastAsia" w:hAnsiTheme="minorEastAsia" w:cstheme="minorEastAsia" w:hint="eastAsia"/>
              </w:rPr>
              <w:t>生成督导检查报告：支持自动生成督导检查报告单及报告明细，支持生成多路径综合报告单。</w:t>
            </w:r>
          </w:p>
        </w:tc>
      </w:tr>
      <w:tr w:rsidR="00E865C8" w14:paraId="14BC67BD" w14:textId="77777777" w:rsidTr="00E865C8">
        <w:tc>
          <w:tcPr>
            <w:tcW w:w="563" w:type="pct"/>
            <w:vAlign w:val="center"/>
          </w:tcPr>
          <w:p w14:paraId="3312EDEB" w14:textId="77777777" w:rsidR="00E865C8" w:rsidRDefault="00E865C8" w:rsidP="00C41E44">
            <w:pPr>
              <w:spacing w:beforeLines="50" w:before="156" w:afterLines="50" w:after="156"/>
              <w:jc w:val="center"/>
              <w:rPr>
                <w:rFonts w:asciiTheme="minorEastAsia" w:hAnsiTheme="minorEastAsia" w:cstheme="minorEastAsia"/>
                <w:sz w:val="28"/>
                <w:szCs w:val="28"/>
              </w:rPr>
            </w:pPr>
            <w:r>
              <w:rPr>
                <w:rFonts w:asciiTheme="minorEastAsia" w:hAnsiTheme="minorEastAsia" w:cstheme="minorEastAsia" w:hint="eastAsia"/>
                <w:sz w:val="28"/>
                <w:szCs w:val="28"/>
              </w:rPr>
              <w:t>文档管理</w:t>
            </w:r>
          </w:p>
        </w:tc>
        <w:tc>
          <w:tcPr>
            <w:tcW w:w="4437" w:type="pct"/>
            <w:vAlign w:val="center"/>
          </w:tcPr>
          <w:p w14:paraId="783E21AA" w14:textId="77777777" w:rsidR="00E865C8" w:rsidRDefault="00E865C8" w:rsidP="00E865C8">
            <w:pPr>
              <w:pStyle w:val="2"/>
              <w:numPr>
                <w:ilvl w:val="0"/>
                <w:numId w:val="3"/>
              </w:numPr>
              <w:ind w:firstLineChars="0"/>
              <w:rPr>
                <w:rFonts w:asciiTheme="minorEastAsia" w:eastAsiaTheme="minorEastAsia" w:hAnsiTheme="minorEastAsia" w:cstheme="minorEastAsia"/>
              </w:rPr>
            </w:pPr>
            <w:r>
              <w:rPr>
                <w:rFonts w:asciiTheme="minorEastAsia" w:eastAsiaTheme="minorEastAsia" w:hAnsiTheme="minorEastAsia" w:cstheme="minorEastAsia" w:hint="eastAsia"/>
              </w:rPr>
              <w:t>建立评审电子文档库：按评审细则要求，建立医院评审电子资料数据库。</w:t>
            </w:r>
          </w:p>
          <w:p w14:paraId="029E7A09" w14:textId="77777777" w:rsidR="00E865C8" w:rsidRPr="00A93082" w:rsidRDefault="00E865C8" w:rsidP="00E865C8">
            <w:pPr>
              <w:pStyle w:val="2"/>
              <w:numPr>
                <w:ilvl w:val="0"/>
                <w:numId w:val="3"/>
              </w:numPr>
              <w:ind w:firstLineChars="0"/>
              <w:rPr>
                <w:rFonts w:asciiTheme="minorEastAsia" w:eastAsiaTheme="minorEastAsia" w:hAnsiTheme="minorEastAsia" w:cstheme="minorEastAsia"/>
              </w:rPr>
            </w:pPr>
            <w:r>
              <w:rPr>
                <w:rFonts w:asciiTheme="minorEastAsia" w:eastAsiaTheme="minorEastAsia" w:hAnsiTheme="minorEastAsia" w:cstheme="minorEastAsia" w:hint="eastAsia"/>
              </w:rPr>
              <w:t>支撑材料自动归档：所有支撑材料按评审细则自动归类管</w:t>
            </w:r>
            <w:r>
              <w:rPr>
                <w:rFonts w:asciiTheme="minorEastAsia" w:eastAsiaTheme="minorEastAsia" w:hAnsiTheme="minorEastAsia" w:cstheme="minorEastAsia" w:hint="eastAsia"/>
              </w:rPr>
              <w:lastRenderedPageBreak/>
              <w:t>理，并支持按文档类型自定义管理。</w:t>
            </w:r>
          </w:p>
        </w:tc>
      </w:tr>
      <w:tr w:rsidR="00E865C8" w14:paraId="02855DF7" w14:textId="77777777" w:rsidTr="00E865C8">
        <w:trPr>
          <w:trHeight w:val="1346"/>
        </w:trPr>
        <w:tc>
          <w:tcPr>
            <w:tcW w:w="563" w:type="pct"/>
            <w:vAlign w:val="center"/>
          </w:tcPr>
          <w:p w14:paraId="1AE4878B" w14:textId="77777777" w:rsidR="00E865C8" w:rsidRDefault="00E865C8" w:rsidP="00C41E44">
            <w:pPr>
              <w:spacing w:beforeLines="50" w:before="156" w:afterLines="50" w:after="156"/>
              <w:jc w:val="center"/>
              <w:rPr>
                <w:rFonts w:asciiTheme="minorEastAsia" w:hAnsiTheme="minorEastAsia" w:cstheme="minorEastAsia"/>
                <w:sz w:val="28"/>
                <w:szCs w:val="28"/>
              </w:rPr>
            </w:pPr>
            <w:r>
              <w:rPr>
                <w:rFonts w:asciiTheme="minorEastAsia" w:hAnsiTheme="minorEastAsia" w:cstheme="minorEastAsia" w:hint="eastAsia"/>
                <w:sz w:val="28"/>
                <w:szCs w:val="28"/>
              </w:rPr>
              <w:lastRenderedPageBreak/>
              <w:t>公告管理</w:t>
            </w:r>
          </w:p>
        </w:tc>
        <w:tc>
          <w:tcPr>
            <w:tcW w:w="4437" w:type="pct"/>
            <w:vAlign w:val="center"/>
          </w:tcPr>
          <w:p w14:paraId="4C30ADB9" w14:textId="77777777" w:rsidR="00E865C8" w:rsidRDefault="00E865C8" w:rsidP="00E865C8">
            <w:pPr>
              <w:pStyle w:val="2"/>
              <w:numPr>
                <w:ilvl w:val="0"/>
                <w:numId w:val="3"/>
              </w:numPr>
              <w:ind w:firstLineChars="0"/>
              <w:rPr>
                <w:rFonts w:asciiTheme="minorEastAsia" w:eastAsiaTheme="minorEastAsia" w:hAnsiTheme="minorEastAsia" w:cstheme="minorEastAsia"/>
              </w:rPr>
            </w:pPr>
            <w:r>
              <w:rPr>
                <w:rFonts w:asciiTheme="minorEastAsia" w:eastAsiaTheme="minorEastAsia" w:hAnsiTheme="minorEastAsia" w:cstheme="minorEastAsia" w:hint="eastAsia"/>
              </w:rPr>
              <w:t>可发布评审过程中通知及评审进度等相关信息。</w:t>
            </w:r>
          </w:p>
        </w:tc>
      </w:tr>
      <w:tr w:rsidR="00E865C8" w14:paraId="162766A2" w14:textId="77777777" w:rsidTr="00E865C8">
        <w:tc>
          <w:tcPr>
            <w:tcW w:w="563" w:type="pct"/>
            <w:vAlign w:val="center"/>
          </w:tcPr>
          <w:p w14:paraId="51727258" w14:textId="77777777" w:rsidR="00E865C8" w:rsidRDefault="00E865C8" w:rsidP="00AE5339">
            <w:pPr>
              <w:jc w:val="center"/>
              <w:rPr>
                <w:rFonts w:asciiTheme="minorEastAsia" w:hAnsiTheme="minorEastAsia" w:cstheme="minorEastAsia"/>
                <w:sz w:val="28"/>
                <w:szCs w:val="28"/>
              </w:rPr>
            </w:pPr>
            <w:r>
              <w:rPr>
                <w:rFonts w:asciiTheme="minorEastAsia" w:hAnsiTheme="minorEastAsia" w:cstheme="minorEastAsia" w:hint="eastAsia"/>
                <w:sz w:val="28"/>
                <w:szCs w:val="28"/>
              </w:rPr>
              <w:t>移动端</w:t>
            </w:r>
          </w:p>
        </w:tc>
        <w:tc>
          <w:tcPr>
            <w:tcW w:w="4437" w:type="pct"/>
            <w:vAlign w:val="center"/>
          </w:tcPr>
          <w:p w14:paraId="2E997ADB" w14:textId="77777777" w:rsidR="00E865C8" w:rsidRDefault="00E865C8" w:rsidP="00E865C8">
            <w:pPr>
              <w:pStyle w:val="10"/>
              <w:numPr>
                <w:ilvl w:val="0"/>
                <w:numId w:val="3"/>
              </w:numPr>
              <w:ind w:firstLineChars="0"/>
              <w:rPr>
                <w:rFonts w:asciiTheme="minorEastAsia" w:hAnsiTheme="minorEastAsia" w:cstheme="minorEastAsia"/>
                <w:sz w:val="28"/>
                <w:szCs w:val="28"/>
              </w:rPr>
            </w:pPr>
            <w:r>
              <w:rPr>
                <w:rFonts w:asciiTheme="minorEastAsia" w:hAnsiTheme="minorEastAsia" w:cstheme="minorEastAsia" w:hint="eastAsia"/>
                <w:sz w:val="28"/>
                <w:szCs w:val="28"/>
              </w:rPr>
              <w:t>支持苹果iOS系统和安卓系统。</w:t>
            </w:r>
          </w:p>
          <w:p w14:paraId="510AE8B7" w14:textId="77777777" w:rsidR="00E865C8" w:rsidRPr="005619EA" w:rsidRDefault="00E865C8" w:rsidP="00E865C8">
            <w:pPr>
              <w:pStyle w:val="10"/>
              <w:numPr>
                <w:ilvl w:val="0"/>
                <w:numId w:val="3"/>
              </w:numPr>
              <w:ind w:firstLineChars="0"/>
              <w:rPr>
                <w:rFonts w:asciiTheme="minorEastAsia" w:hAnsiTheme="minorEastAsia" w:cstheme="minorEastAsia"/>
                <w:sz w:val="28"/>
                <w:szCs w:val="28"/>
              </w:rPr>
            </w:pPr>
            <w:r w:rsidRPr="005619EA">
              <w:rPr>
                <w:rFonts w:asciiTheme="minorEastAsia" w:hAnsiTheme="minorEastAsia" w:cstheme="minorEastAsia" w:hint="eastAsia"/>
                <w:sz w:val="28"/>
                <w:szCs w:val="28"/>
              </w:rPr>
              <w:t>查阅标准：查阅评审条款</w:t>
            </w:r>
            <w:r>
              <w:rPr>
                <w:rFonts w:asciiTheme="minorEastAsia" w:hAnsiTheme="minorEastAsia" w:cstheme="minorEastAsia" w:hint="eastAsia"/>
                <w:sz w:val="28"/>
                <w:szCs w:val="28"/>
              </w:rPr>
              <w:t>及对应的</w:t>
            </w:r>
            <w:r w:rsidRPr="005619EA">
              <w:rPr>
                <w:rFonts w:asciiTheme="minorEastAsia" w:hAnsiTheme="minorEastAsia" w:cstheme="minorEastAsia" w:hint="eastAsia"/>
                <w:sz w:val="28"/>
                <w:szCs w:val="28"/>
              </w:rPr>
              <w:t>参考资料。</w:t>
            </w:r>
          </w:p>
          <w:p w14:paraId="2A8EA76C" w14:textId="77777777" w:rsidR="00E865C8" w:rsidRDefault="00E865C8" w:rsidP="00E865C8">
            <w:pPr>
              <w:pStyle w:val="10"/>
              <w:numPr>
                <w:ilvl w:val="0"/>
                <w:numId w:val="3"/>
              </w:numPr>
              <w:ind w:firstLineChars="0"/>
              <w:rPr>
                <w:rFonts w:asciiTheme="minorEastAsia" w:hAnsiTheme="minorEastAsia" w:cstheme="minorEastAsia"/>
                <w:sz w:val="28"/>
                <w:szCs w:val="28"/>
              </w:rPr>
            </w:pPr>
            <w:r>
              <w:rPr>
                <w:rFonts w:asciiTheme="minorEastAsia" w:hAnsiTheme="minorEastAsia" w:cstheme="minorEastAsia" w:hint="eastAsia"/>
                <w:sz w:val="28"/>
                <w:szCs w:val="28"/>
              </w:rPr>
              <w:t>评审任务：查看评审工作列表和进度，进行评审操作，可上传文档和拍照记录。</w:t>
            </w:r>
          </w:p>
          <w:p w14:paraId="3DB9A623" w14:textId="77777777" w:rsidR="00E865C8" w:rsidRDefault="00E865C8" w:rsidP="00E865C8">
            <w:pPr>
              <w:pStyle w:val="10"/>
              <w:numPr>
                <w:ilvl w:val="0"/>
                <w:numId w:val="3"/>
              </w:numPr>
              <w:ind w:firstLineChars="0"/>
              <w:rPr>
                <w:rFonts w:asciiTheme="minorEastAsia" w:hAnsiTheme="minorEastAsia" w:cstheme="minorEastAsia"/>
                <w:sz w:val="28"/>
                <w:szCs w:val="28"/>
              </w:rPr>
            </w:pPr>
            <w:r>
              <w:rPr>
                <w:rFonts w:asciiTheme="minorEastAsia" w:hAnsiTheme="minorEastAsia" w:cstheme="minorEastAsia" w:hint="eastAsia"/>
                <w:sz w:val="28"/>
                <w:szCs w:val="28"/>
              </w:rPr>
              <w:t>推送信息：可接收任务分配、任务完成、审核完成、公告等信息，点击即可查看详情。</w:t>
            </w:r>
          </w:p>
        </w:tc>
      </w:tr>
    </w:tbl>
    <w:p w14:paraId="00990722" w14:textId="77777777" w:rsidR="00E865C8" w:rsidRDefault="00E865C8" w:rsidP="00E865C8"/>
    <w:p w14:paraId="09B35243" w14:textId="77777777" w:rsidR="00E865C8" w:rsidRPr="0024411C" w:rsidRDefault="00E865C8" w:rsidP="00E865C8">
      <w:pPr>
        <w:rPr>
          <w:b/>
        </w:rPr>
      </w:pPr>
      <w:r w:rsidRPr="0024411C">
        <w:rPr>
          <w:rFonts w:hint="eastAsia"/>
          <w:b/>
        </w:rPr>
        <w:t>信息安全：</w:t>
      </w:r>
    </w:p>
    <w:p w14:paraId="3F677C94" w14:textId="77777777" w:rsidR="00E865C8" w:rsidRDefault="00E865C8" w:rsidP="00E865C8">
      <w:r>
        <w:rPr>
          <w:rFonts w:hint="eastAsia"/>
        </w:rPr>
        <w:t>1</w:t>
      </w:r>
      <w:r>
        <w:rPr>
          <w:rFonts w:hint="eastAsia"/>
        </w:rPr>
        <w:t>、系统数据库搭建到医院内网。</w:t>
      </w:r>
    </w:p>
    <w:p w14:paraId="00230D81" w14:textId="77777777" w:rsidR="00E865C8" w:rsidRDefault="00E865C8" w:rsidP="00E865C8">
      <w:r>
        <w:rPr>
          <w:rFonts w:hint="eastAsia"/>
        </w:rPr>
        <w:t>2</w:t>
      </w:r>
      <w:r>
        <w:rPr>
          <w:rFonts w:hint="eastAsia"/>
        </w:rPr>
        <w:t>、评审资料保密协议。</w:t>
      </w:r>
    </w:p>
    <w:p w14:paraId="5BC9AD7B" w14:textId="77777777" w:rsidR="00E865C8" w:rsidRDefault="00E865C8" w:rsidP="00E865C8"/>
    <w:p w14:paraId="63113A8C" w14:textId="77777777" w:rsidR="00E865C8" w:rsidRDefault="00E865C8">
      <w:pPr>
        <w:snapToGrid w:val="0"/>
        <w:spacing w:line="360" w:lineRule="auto"/>
        <w:rPr>
          <w:rFonts w:ascii="宋体" w:hAnsi="宋体" w:cs="Arial"/>
          <w:b/>
          <w:color w:val="000000"/>
          <w:szCs w:val="21"/>
        </w:rPr>
      </w:pPr>
    </w:p>
    <w:p w14:paraId="2700068B" w14:textId="77777777" w:rsidR="00011E83" w:rsidRDefault="00223176">
      <w:pPr>
        <w:snapToGrid w:val="0"/>
        <w:spacing w:line="360" w:lineRule="auto"/>
        <w:rPr>
          <w:rFonts w:ascii="宋体" w:hAnsi="宋体" w:cs="Arial"/>
          <w:b/>
          <w:bCs/>
          <w:color w:val="000000"/>
          <w:szCs w:val="21"/>
        </w:rPr>
      </w:pPr>
      <w:r>
        <w:rPr>
          <w:rFonts w:ascii="宋体" w:hAnsi="宋体" w:cs="Arial" w:hint="eastAsia"/>
          <w:b/>
          <w:color w:val="000000"/>
          <w:szCs w:val="21"/>
        </w:rPr>
        <w:t>二、商务要求</w:t>
      </w:r>
      <w:r>
        <w:rPr>
          <w:rFonts w:ascii="宋体" w:hAnsi="宋体" w:cs="Arial" w:hint="eastAsia"/>
          <w:b/>
          <w:bCs/>
          <w:color w:val="000000"/>
          <w:szCs w:val="21"/>
        </w:rPr>
        <w:t>:</w:t>
      </w:r>
    </w:p>
    <w:p w14:paraId="4707DBBC" w14:textId="77777777" w:rsidR="00011E83" w:rsidRDefault="00223176">
      <w:pPr>
        <w:spacing w:line="360" w:lineRule="auto"/>
        <w:rPr>
          <w:rFonts w:ascii="宋体" w:hAnsi="宋体" w:cs="宋体"/>
          <w:sz w:val="24"/>
        </w:rPr>
      </w:pPr>
      <w:r>
        <w:rPr>
          <w:rFonts w:ascii="宋体" w:hAnsi="宋体" w:cs="宋体" w:hint="eastAsia"/>
          <w:sz w:val="24"/>
        </w:rPr>
        <w:t>1、售后服务承诺</w:t>
      </w:r>
    </w:p>
    <w:p w14:paraId="1385A1F4" w14:textId="77777777" w:rsidR="008942CA" w:rsidRDefault="008942CA" w:rsidP="008942CA">
      <w:pPr>
        <w:spacing w:line="360" w:lineRule="auto"/>
        <w:ind w:firstLineChars="200" w:firstLine="480"/>
        <w:rPr>
          <w:rFonts w:ascii="宋体" w:hAnsi="宋体" w:cs="宋体"/>
          <w:sz w:val="24"/>
        </w:rPr>
      </w:pPr>
      <w:r>
        <w:rPr>
          <w:rFonts w:ascii="宋体" w:hAnsi="宋体" w:cs="宋体" w:hint="eastAsia"/>
          <w:sz w:val="24"/>
        </w:rPr>
        <w:t>1）</w:t>
      </w:r>
      <w:r w:rsidRPr="008942CA">
        <w:rPr>
          <w:rFonts w:ascii="宋体" w:hAnsi="宋体" w:cs="宋体" w:hint="eastAsia"/>
          <w:sz w:val="24"/>
        </w:rPr>
        <w:t>软件永久授权，自验收合格之日起，提供不低于1年的免费服务，</w:t>
      </w:r>
      <w:proofErr w:type="gramStart"/>
      <w:r w:rsidRPr="008942CA">
        <w:rPr>
          <w:rFonts w:ascii="宋体" w:hAnsi="宋体" w:cs="宋体" w:hint="eastAsia"/>
          <w:sz w:val="24"/>
        </w:rPr>
        <w:t>之后维</w:t>
      </w:r>
      <w:proofErr w:type="gramEnd"/>
      <w:r w:rsidRPr="008942CA">
        <w:rPr>
          <w:rFonts w:ascii="宋体" w:hAnsi="宋体" w:cs="宋体" w:hint="eastAsia"/>
          <w:sz w:val="24"/>
        </w:rPr>
        <w:t>保费每年不超过合同价的10%</w:t>
      </w:r>
      <w:r>
        <w:rPr>
          <w:rFonts w:ascii="宋体" w:hAnsi="宋体" w:cs="宋体" w:hint="eastAsia"/>
          <w:sz w:val="24"/>
        </w:rPr>
        <w:t>。</w:t>
      </w:r>
    </w:p>
    <w:p w14:paraId="08A2BB47" w14:textId="77777777" w:rsidR="00011E83" w:rsidRDefault="008942CA" w:rsidP="008942CA">
      <w:pPr>
        <w:spacing w:line="360" w:lineRule="auto"/>
        <w:ind w:firstLineChars="200" w:firstLine="480"/>
        <w:rPr>
          <w:rFonts w:ascii="宋体" w:hAnsi="宋体" w:cs="宋体"/>
          <w:sz w:val="24"/>
        </w:rPr>
      </w:pPr>
      <w:r>
        <w:rPr>
          <w:rFonts w:ascii="宋体" w:hAnsi="宋体" w:cs="宋体" w:hint="eastAsia"/>
          <w:sz w:val="24"/>
        </w:rPr>
        <w:t>2）</w:t>
      </w:r>
      <w:r w:rsidRPr="008942CA">
        <w:rPr>
          <w:rFonts w:ascii="宋体" w:hAnsi="宋体" w:cs="宋体" w:hint="eastAsia"/>
          <w:sz w:val="24"/>
        </w:rPr>
        <w:t>能够提供7*24小时的电话语音服务，</w:t>
      </w:r>
      <w:r w:rsidR="00223176">
        <w:rPr>
          <w:rFonts w:ascii="宋体" w:hAnsi="宋体" w:cs="宋体" w:hint="eastAsia"/>
          <w:sz w:val="24"/>
        </w:rPr>
        <w:t>故障响应时间不超过</w:t>
      </w:r>
      <w:r w:rsidR="006745AD">
        <w:rPr>
          <w:rFonts w:ascii="宋体" w:hAnsi="宋体" w:cs="宋体" w:hint="eastAsia"/>
          <w:sz w:val="24"/>
        </w:rPr>
        <w:t>1</w:t>
      </w:r>
      <w:r w:rsidR="00223176">
        <w:rPr>
          <w:rFonts w:ascii="宋体" w:hAnsi="宋体" w:cs="宋体" w:hint="eastAsia"/>
          <w:sz w:val="24"/>
        </w:rPr>
        <w:t>小时（可通过远程维护）；平均故障修复时间少于10小时。紧急情况应于24小时内到达现场。</w:t>
      </w:r>
    </w:p>
    <w:p w14:paraId="65F737A8" w14:textId="77777777" w:rsidR="00F50492" w:rsidRDefault="00F50492" w:rsidP="008942CA">
      <w:pPr>
        <w:spacing w:line="360" w:lineRule="auto"/>
        <w:ind w:firstLineChars="200" w:firstLine="480"/>
        <w:rPr>
          <w:rFonts w:ascii="宋体" w:hAnsi="宋体" w:cs="宋体"/>
          <w:sz w:val="24"/>
        </w:rPr>
      </w:pPr>
      <w:r>
        <w:rPr>
          <w:rFonts w:ascii="宋体" w:hAnsi="宋体" w:cs="宋体" w:hint="eastAsia"/>
          <w:sz w:val="24"/>
        </w:rPr>
        <w:t>3）</w:t>
      </w:r>
      <w:r w:rsidRPr="00F50492">
        <w:rPr>
          <w:rFonts w:ascii="宋体" w:hAnsi="宋体" w:cs="宋体" w:hint="eastAsia"/>
          <w:sz w:val="24"/>
        </w:rPr>
        <w:t>定期更新</w:t>
      </w:r>
      <w:proofErr w:type="gramStart"/>
      <w:r w:rsidRPr="00F50492">
        <w:rPr>
          <w:rFonts w:ascii="宋体" w:hAnsi="宋体" w:cs="宋体" w:hint="eastAsia"/>
          <w:sz w:val="24"/>
        </w:rPr>
        <w:t>新</w:t>
      </w:r>
      <w:proofErr w:type="gramEnd"/>
      <w:r w:rsidRPr="00F50492">
        <w:rPr>
          <w:rFonts w:ascii="宋体" w:hAnsi="宋体" w:cs="宋体" w:hint="eastAsia"/>
          <w:sz w:val="24"/>
        </w:rPr>
        <w:t>版本，</w:t>
      </w:r>
      <w:r>
        <w:rPr>
          <w:rFonts w:ascii="宋体" w:hAnsi="宋体" w:cs="宋体" w:hint="eastAsia"/>
          <w:sz w:val="24"/>
        </w:rPr>
        <w:t>定期做好数据备份，重大版本更新应指派工程技术人员到现场进行实施，升级服务时间安排不妨碍正常工作运行为准则。可</w:t>
      </w:r>
      <w:r w:rsidRPr="00F50492">
        <w:rPr>
          <w:rFonts w:ascii="宋体" w:hAnsi="宋体" w:cs="宋体" w:hint="eastAsia"/>
          <w:sz w:val="24"/>
        </w:rPr>
        <w:t>根据院方需求经评估后开发相应功能。</w:t>
      </w:r>
    </w:p>
    <w:p w14:paraId="581F0FF5" w14:textId="77777777" w:rsidR="00F50492" w:rsidRDefault="00F50492" w:rsidP="008942CA">
      <w:pPr>
        <w:spacing w:line="360" w:lineRule="auto"/>
        <w:ind w:firstLineChars="200" w:firstLine="480"/>
        <w:rPr>
          <w:rFonts w:ascii="宋体" w:hAnsi="宋体" w:cs="宋体"/>
          <w:sz w:val="24"/>
        </w:rPr>
      </w:pPr>
      <w:r>
        <w:rPr>
          <w:rFonts w:ascii="宋体" w:hAnsi="宋体" w:cs="宋体" w:hint="eastAsia"/>
          <w:sz w:val="24"/>
        </w:rPr>
        <w:t>4）维保期内可提供迁移服务。用户若需要更换配件或设备，技术工程人员</w:t>
      </w:r>
      <w:r w:rsidR="00566646">
        <w:rPr>
          <w:rFonts w:ascii="宋体" w:hAnsi="宋体" w:cs="宋体" w:hint="eastAsia"/>
          <w:sz w:val="24"/>
        </w:rPr>
        <w:t>可</w:t>
      </w:r>
      <w:r>
        <w:rPr>
          <w:rFonts w:ascii="宋体" w:hAnsi="宋体" w:cs="宋体" w:hint="eastAsia"/>
          <w:sz w:val="24"/>
        </w:rPr>
        <w:t>进行</w:t>
      </w:r>
      <w:proofErr w:type="gramStart"/>
      <w:r>
        <w:rPr>
          <w:rFonts w:ascii="宋体" w:hAnsi="宋体" w:cs="宋体" w:hint="eastAsia"/>
          <w:sz w:val="24"/>
        </w:rPr>
        <w:t>远程</w:t>
      </w:r>
      <w:r w:rsidR="0033706C">
        <w:rPr>
          <w:rFonts w:ascii="宋体" w:hAnsi="宋体" w:cs="宋体" w:hint="eastAsia"/>
          <w:sz w:val="24"/>
        </w:rPr>
        <w:t>支持</w:t>
      </w:r>
      <w:proofErr w:type="gramEnd"/>
      <w:r>
        <w:rPr>
          <w:rFonts w:ascii="宋体" w:hAnsi="宋体" w:cs="宋体" w:hint="eastAsia"/>
          <w:sz w:val="24"/>
        </w:rPr>
        <w:t>或到用户现场进行支持服务。</w:t>
      </w:r>
    </w:p>
    <w:p w14:paraId="3AB4015F" w14:textId="77777777" w:rsidR="00011E83" w:rsidRDefault="00223176">
      <w:pPr>
        <w:spacing w:line="360" w:lineRule="auto"/>
        <w:rPr>
          <w:rFonts w:ascii="宋体" w:hAnsi="宋体" w:cs="宋体"/>
          <w:sz w:val="24"/>
        </w:rPr>
      </w:pPr>
      <w:r>
        <w:rPr>
          <w:rFonts w:ascii="宋体" w:hAnsi="宋体" w:cs="宋体" w:hint="eastAsia"/>
          <w:sz w:val="24"/>
        </w:rPr>
        <w:t>2、软件实施运行</w:t>
      </w:r>
    </w:p>
    <w:p w14:paraId="26A56B69" w14:textId="77777777" w:rsidR="00011E83" w:rsidRDefault="00223176">
      <w:pPr>
        <w:spacing w:line="360" w:lineRule="auto"/>
        <w:ind w:firstLineChars="200" w:firstLine="480"/>
        <w:rPr>
          <w:rFonts w:ascii="宋体" w:hAnsi="宋体" w:cs="宋体"/>
          <w:sz w:val="24"/>
        </w:rPr>
      </w:pPr>
      <w:r>
        <w:rPr>
          <w:rFonts w:ascii="宋体" w:hAnsi="宋体" w:cs="宋体" w:hint="eastAsia"/>
          <w:sz w:val="24"/>
        </w:rPr>
        <w:lastRenderedPageBreak/>
        <w:t>中标后七个日内，中标方提供软件系统进行现场实施、运行操作培训验证，全部通过后才能验收，运行中发现虚假应标的行为将予以</w:t>
      </w:r>
      <w:proofErr w:type="gramStart"/>
      <w:r>
        <w:rPr>
          <w:rFonts w:ascii="宋体" w:hAnsi="宋体" w:cs="宋体" w:hint="eastAsia"/>
          <w:sz w:val="24"/>
        </w:rPr>
        <w:t>废标处理</w:t>
      </w:r>
      <w:proofErr w:type="gramEnd"/>
      <w:r>
        <w:rPr>
          <w:rFonts w:ascii="宋体" w:hAnsi="宋体" w:cs="宋体" w:hint="eastAsia"/>
          <w:sz w:val="24"/>
        </w:rPr>
        <w:t>并保留对该厂商追究相关责任的权利。</w:t>
      </w:r>
    </w:p>
    <w:p w14:paraId="33166314" w14:textId="77777777" w:rsidR="00011E83" w:rsidRDefault="00F50492">
      <w:pPr>
        <w:spacing w:line="360" w:lineRule="auto"/>
        <w:rPr>
          <w:rFonts w:ascii="宋体" w:hAnsi="宋体" w:cs="宋体"/>
          <w:sz w:val="24"/>
        </w:rPr>
      </w:pPr>
      <w:bookmarkStart w:id="2" w:name="_Toc514633438"/>
      <w:bookmarkStart w:id="3" w:name="_Toc167808992"/>
      <w:bookmarkStart w:id="4" w:name="_Toc442723548"/>
      <w:bookmarkStart w:id="5" w:name="_Toc518189792"/>
      <w:bookmarkStart w:id="6" w:name="_Toc280709500"/>
      <w:bookmarkStart w:id="7" w:name="_Toc364236198"/>
      <w:bookmarkStart w:id="8" w:name="_Toc98741470"/>
      <w:bookmarkStart w:id="9" w:name="_Toc364168115"/>
      <w:bookmarkStart w:id="10" w:name="_Toc518468689"/>
      <w:bookmarkStart w:id="11" w:name="_Toc200116131"/>
      <w:bookmarkStart w:id="12" w:name="_Toc259442377"/>
      <w:bookmarkStart w:id="13" w:name="_Toc483971879"/>
      <w:bookmarkStart w:id="14" w:name="_Toc364167677"/>
      <w:bookmarkStart w:id="15" w:name="_Toc208214373"/>
      <w:bookmarkStart w:id="16" w:name="_Toc300660886"/>
      <w:bookmarkStart w:id="17" w:name="_Toc437831822"/>
      <w:bookmarkStart w:id="18" w:name="_Toc514151687"/>
      <w:bookmarkStart w:id="19" w:name="_Toc279486194"/>
      <w:bookmarkStart w:id="20" w:name="_Toc296896452"/>
      <w:bookmarkStart w:id="21" w:name="_Toc98744181"/>
      <w:bookmarkStart w:id="22" w:name="_Toc512103075"/>
      <w:bookmarkStart w:id="23" w:name="_Toc189033107"/>
      <w:bookmarkStart w:id="24" w:name="_Toc105157088"/>
      <w:bookmarkStart w:id="25" w:name="_Toc98744893"/>
      <w:bookmarkStart w:id="26" w:name="_Toc518697360"/>
      <w:r>
        <w:rPr>
          <w:rFonts w:ascii="宋体" w:hAnsi="宋体" w:cs="宋体" w:hint="eastAsia"/>
          <w:sz w:val="24"/>
        </w:rPr>
        <w:t>3</w:t>
      </w:r>
      <w:r w:rsidR="00223176">
        <w:rPr>
          <w:rFonts w:ascii="宋体" w:hAnsi="宋体" w:cs="宋体" w:hint="eastAsia"/>
          <w:sz w:val="24"/>
        </w:rPr>
        <w:t>、定期回访服务</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7CE3B820" w14:textId="77777777" w:rsidR="00011E83" w:rsidRDefault="00223176">
      <w:pPr>
        <w:spacing w:line="360" w:lineRule="auto"/>
        <w:ind w:firstLineChars="200" w:firstLine="480"/>
        <w:rPr>
          <w:rFonts w:ascii="宋体" w:hAnsi="宋体" w:cs="宋体"/>
          <w:sz w:val="24"/>
        </w:rPr>
      </w:pPr>
      <w:r>
        <w:rPr>
          <w:rFonts w:ascii="宋体" w:hAnsi="宋体" w:cs="宋体" w:hint="eastAsia"/>
          <w:sz w:val="24"/>
        </w:rPr>
        <w:t>将定期对用户进行电话回访服务，如有疑难或故障，随即启动远程或上门检修服务。</w:t>
      </w:r>
    </w:p>
    <w:p w14:paraId="471B96DD" w14:textId="77777777" w:rsidR="00011E83" w:rsidRDefault="00443805">
      <w:pPr>
        <w:spacing w:line="360" w:lineRule="auto"/>
        <w:rPr>
          <w:rFonts w:ascii="宋体" w:hAnsi="宋体" w:cs="宋体"/>
          <w:sz w:val="24"/>
        </w:rPr>
      </w:pPr>
      <w:r>
        <w:rPr>
          <w:rFonts w:ascii="宋体" w:hAnsi="宋体" w:cs="宋体" w:hint="eastAsia"/>
          <w:sz w:val="24"/>
        </w:rPr>
        <w:t>4、信息安全</w:t>
      </w:r>
    </w:p>
    <w:p w14:paraId="08778437" w14:textId="77777777" w:rsidR="00443805" w:rsidRPr="00443805" w:rsidRDefault="00443805" w:rsidP="00443805">
      <w:pPr>
        <w:spacing w:line="360" w:lineRule="auto"/>
        <w:ind w:firstLineChars="200" w:firstLine="480"/>
        <w:rPr>
          <w:rFonts w:ascii="宋体" w:hAnsi="宋体" w:cs="宋体"/>
          <w:sz w:val="24"/>
        </w:rPr>
      </w:pPr>
      <w:r>
        <w:rPr>
          <w:rFonts w:ascii="宋体" w:hAnsi="宋体" w:cs="宋体" w:hint="eastAsia"/>
          <w:sz w:val="24"/>
        </w:rPr>
        <w:t>1）</w:t>
      </w:r>
      <w:r w:rsidRPr="00443805">
        <w:rPr>
          <w:rFonts w:ascii="宋体" w:hAnsi="宋体" w:cs="宋体" w:hint="eastAsia"/>
          <w:sz w:val="24"/>
        </w:rPr>
        <w:t>系统数据库搭建</w:t>
      </w:r>
      <w:r>
        <w:rPr>
          <w:rFonts w:ascii="宋体" w:hAnsi="宋体" w:cs="宋体" w:hint="eastAsia"/>
          <w:sz w:val="24"/>
        </w:rPr>
        <w:t>在</w:t>
      </w:r>
      <w:r w:rsidRPr="00443805">
        <w:rPr>
          <w:rFonts w:ascii="宋体" w:hAnsi="宋体" w:cs="宋体" w:hint="eastAsia"/>
          <w:sz w:val="24"/>
        </w:rPr>
        <w:t>医院内网</w:t>
      </w:r>
      <w:r>
        <w:rPr>
          <w:rFonts w:ascii="宋体" w:hAnsi="宋体" w:cs="宋体" w:hint="eastAsia"/>
          <w:sz w:val="24"/>
        </w:rPr>
        <w:t>环境，中标方提供的软件及配套产品需保证医院信息安全等级保护需求，如被检测出高危漏洞需配合整改修复</w:t>
      </w:r>
      <w:r w:rsidRPr="00443805">
        <w:rPr>
          <w:rFonts w:ascii="宋体" w:hAnsi="宋体" w:cs="宋体" w:hint="eastAsia"/>
          <w:sz w:val="24"/>
        </w:rPr>
        <w:t>。</w:t>
      </w:r>
    </w:p>
    <w:p w14:paraId="6C17E2FB" w14:textId="77777777" w:rsidR="00443805" w:rsidRDefault="00443805" w:rsidP="00443805">
      <w:pPr>
        <w:spacing w:line="360" w:lineRule="auto"/>
        <w:ind w:firstLineChars="200" w:firstLine="480"/>
        <w:rPr>
          <w:rFonts w:ascii="宋体" w:hAnsi="宋体" w:cs="宋体"/>
          <w:sz w:val="24"/>
        </w:rPr>
      </w:pPr>
      <w:r w:rsidRPr="00443805">
        <w:rPr>
          <w:rFonts w:ascii="宋体" w:hAnsi="宋体" w:cs="宋体" w:hint="eastAsia"/>
          <w:sz w:val="24"/>
        </w:rPr>
        <w:t>2</w:t>
      </w:r>
      <w:r>
        <w:rPr>
          <w:rFonts w:ascii="宋体" w:hAnsi="宋体" w:cs="宋体" w:hint="eastAsia"/>
          <w:sz w:val="24"/>
        </w:rPr>
        <w:t>）</w:t>
      </w:r>
      <w:r w:rsidRPr="00443805">
        <w:rPr>
          <w:rFonts w:ascii="宋体" w:hAnsi="宋体" w:cs="宋体" w:hint="eastAsia"/>
          <w:sz w:val="24"/>
        </w:rPr>
        <w:t>评审</w:t>
      </w:r>
      <w:r>
        <w:rPr>
          <w:rFonts w:ascii="宋体" w:hAnsi="宋体" w:cs="宋体" w:hint="eastAsia"/>
          <w:sz w:val="24"/>
        </w:rPr>
        <w:t>系统内用户产生的内容为用户所有，未经许可不得擅自使用和对外传播</w:t>
      </w:r>
      <w:r w:rsidRPr="00443805">
        <w:rPr>
          <w:rFonts w:ascii="宋体" w:hAnsi="宋体" w:cs="宋体" w:hint="eastAsia"/>
          <w:sz w:val="24"/>
        </w:rPr>
        <w:t>。</w:t>
      </w:r>
    </w:p>
    <w:p w14:paraId="6B6BAF71" w14:textId="77777777" w:rsidR="00E10B51" w:rsidRDefault="00E10B51" w:rsidP="00443805">
      <w:pPr>
        <w:spacing w:line="360" w:lineRule="auto"/>
        <w:ind w:firstLineChars="200" w:firstLine="480"/>
        <w:rPr>
          <w:rFonts w:ascii="宋体" w:hAnsi="宋体" w:cs="宋体"/>
          <w:sz w:val="24"/>
        </w:rPr>
      </w:pPr>
    </w:p>
    <w:p w14:paraId="1D36706C" w14:textId="77777777" w:rsidR="00E10B51" w:rsidRDefault="00E10B51" w:rsidP="00443805">
      <w:pPr>
        <w:spacing w:line="360" w:lineRule="auto"/>
        <w:ind w:firstLineChars="200" w:firstLine="480"/>
        <w:rPr>
          <w:rFonts w:ascii="宋体" w:hAnsi="宋体" w:cs="宋体"/>
          <w:sz w:val="24"/>
        </w:rPr>
      </w:pPr>
    </w:p>
    <w:p w14:paraId="4C83A824" w14:textId="77777777" w:rsidR="00E10B51" w:rsidRDefault="00E10B51" w:rsidP="00443805">
      <w:pPr>
        <w:spacing w:line="360" w:lineRule="auto"/>
        <w:ind w:firstLineChars="200" w:firstLine="480"/>
        <w:rPr>
          <w:rFonts w:ascii="宋体" w:hAnsi="宋体" w:cs="宋体"/>
          <w:sz w:val="24"/>
        </w:rPr>
      </w:pPr>
    </w:p>
    <w:p w14:paraId="71D63CCD" w14:textId="77777777" w:rsidR="00E10B51" w:rsidRDefault="00E10B51" w:rsidP="00443805">
      <w:pPr>
        <w:spacing w:line="360" w:lineRule="auto"/>
        <w:ind w:firstLineChars="200" w:firstLine="480"/>
        <w:rPr>
          <w:rFonts w:ascii="宋体" w:hAnsi="宋体" w:cs="宋体"/>
          <w:sz w:val="24"/>
        </w:rPr>
      </w:pPr>
    </w:p>
    <w:p w14:paraId="42E76881" w14:textId="77777777" w:rsidR="00E10B51" w:rsidRDefault="00E10B51" w:rsidP="00443805">
      <w:pPr>
        <w:spacing w:line="360" w:lineRule="auto"/>
        <w:ind w:firstLineChars="200" w:firstLine="480"/>
        <w:rPr>
          <w:rFonts w:ascii="宋体" w:hAnsi="宋体" w:cs="宋体"/>
          <w:sz w:val="24"/>
        </w:rPr>
      </w:pPr>
    </w:p>
    <w:p w14:paraId="42A0E339" w14:textId="77777777" w:rsidR="00E10B51" w:rsidRDefault="00E10B51" w:rsidP="00443805">
      <w:pPr>
        <w:spacing w:line="360" w:lineRule="auto"/>
        <w:ind w:firstLineChars="200" w:firstLine="480"/>
        <w:rPr>
          <w:rFonts w:ascii="宋体" w:hAnsi="宋体" w:cs="宋体"/>
          <w:sz w:val="24"/>
        </w:rPr>
      </w:pPr>
    </w:p>
    <w:p w14:paraId="3139CAB0" w14:textId="77777777" w:rsidR="00E10B51" w:rsidRDefault="00E10B51" w:rsidP="00443805">
      <w:pPr>
        <w:spacing w:line="360" w:lineRule="auto"/>
        <w:ind w:firstLineChars="200" w:firstLine="480"/>
        <w:rPr>
          <w:rFonts w:ascii="宋体" w:hAnsi="宋体" w:cs="宋体"/>
          <w:sz w:val="24"/>
        </w:rPr>
      </w:pPr>
    </w:p>
    <w:p w14:paraId="112198A2" w14:textId="77777777" w:rsidR="00E10B51" w:rsidRDefault="00E10B51" w:rsidP="00443805">
      <w:pPr>
        <w:spacing w:line="360" w:lineRule="auto"/>
        <w:ind w:firstLineChars="200" w:firstLine="480"/>
        <w:rPr>
          <w:rFonts w:ascii="宋体" w:hAnsi="宋体" w:cs="宋体"/>
          <w:sz w:val="24"/>
        </w:rPr>
      </w:pPr>
    </w:p>
    <w:p w14:paraId="50E93865" w14:textId="77777777" w:rsidR="00E10B51" w:rsidRDefault="00E10B51" w:rsidP="00443805">
      <w:pPr>
        <w:spacing w:line="360" w:lineRule="auto"/>
        <w:ind w:firstLineChars="200" w:firstLine="480"/>
        <w:rPr>
          <w:rFonts w:ascii="宋体" w:hAnsi="宋体" w:cs="宋体"/>
          <w:sz w:val="24"/>
        </w:rPr>
      </w:pPr>
    </w:p>
    <w:p w14:paraId="1E2567B7" w14:textId="77777777" w:rsidR="00E10B51" w:rsidRDefault="00E10B51" w:rsidP="00443805">
      <w:pPr>
        <w:spacing w:line="360" w:lineRule="auto"/>
        <w:ind w:firstLineChars="200" w:firstLine="480"/>
        <w:rPr>
          <w:rFonts w:ascii="宋体" w:hAnsi="宋体" w:cs="宋体"/>
          <w:sz w:val="24"/>
        </w:rPr>
      </w:pPr>
    </w:p>
    <w:p w14:paraId="1C0895F9" w14:textId="77777777" w:rsidR="00E10B51" w:rsidRDefault="00E10B51" w:rsidP="00443805">
      <w:pPr>
        <w:spacing w:line="360" w:lineRule="auto"/>
        <w:ind w:firstLineChars="200" w:firstLine="480"/>
        <w:rPr>
          <w:rFonts w:ascii="宋体" w:hAnsi="宋体" w:cs="宋体"/>
          <w:sz w:val="24"/>
        </w:rPr>
      </w:pPr>
    </w:p>
    <w:p w14:paraId="106E37AB" w14:textId="77777777" w:rsidR="00E10B51" w:rsidRDefault="00E10B51" w:rsidP="00443805">
      <w:pPr>
        <w:spacing w:line="360" w:lineRule="auto"/>
        <w:ind w:firstLineChars="200" w:firstLine="480"/>
        <w:rPr>
          <w:rFonts w:ascii="宋体" w:hAnsi="宋体" w:cs="宋体"/>
          <w:sz w:val="24"/>
        </w:rPr>
      </w:pPr>
    </w:p>
    <w:p w14:paraId="6F5A5629" w14:textId="77777777" w:rsidR="00E10B51" w:rsidRDefault="00E10B51" w:rsidP="00443805">
      <w:pPr>
        <w:spacing w:line="360" w:lineRule="auto"/>
        <w:ind w:firstLineChars="200" w:firstLine="480"/>
        <w:rPr>
          <w:rFonts w:ascii="宋体" w:hAnsi="宋体" w:cs="宋体"/>
          <w:sz w:val="24"/>
        </w:rPr>
      </w:pPr>
    </w:p>
    <w:p w14:paraId="77A86830" w14:textId="77777777" w:rsidR="00011E83" w:rsidRDefault="00011E83">
      <w:pPr>
        <w:spacing w:line="360" w:lineRule="auto"/>
        <w:rPr>
          <w:rFonts w:ascii="宋体" w:hAnsi="宋体" w:cs="宋体"/>
          <w:sz w:val="24"/>
        </w:rPr>
      </w:pPr>
    </w:p>
    <w:p w14:paraId="12B1FF0A" w14:textId="77777777" w:rsidR="00011E83" w:rsidRDefault="00011E83">
      <w:pPr>
        <w:spacing w:line="360" w:lineRule="auto"/>
        <w:rPr>
          <w:rFonts w:ascii="宋体" w:hAnsi="宋体" w:cs="宋体"/>
          <w:sz w:val="24"/>
        </w:rPr>
      </w:pPr>
    </w:p>
    <w:p w14:paraId="5191D103" w14:textId="77777777" w:rsidR="006745AD" w:rsidRDefault="006745AD">
      <w:pPr>
        <w:spacing w:line="360" w:lineRule="auto"/>
        <w:rPr>
          <w:rFonts w:ascii="宋体" w:hAnsi="宋体" w:cs="宋体"/>
          <w:sz w:val="24"/>
        </w:rPr>
      </w:pPr>
    </w:p>
    <w:p w14:paraId="620C4AA3" w14:textId="77777777" w:rsidR="00011E83" w:rsidRDefault="00011E83">
      <w:pPr>
        <w:spacing w:line="360" w:lineRule="auto"/>
        <w:rPr>
          <w:rFonts w:ascii="宋体" w:hAnsi="宋体" w:cs="宋体"/>
          <w:sz w:val="24"/>
        </w:rPr>
      </w:pPr>
    </w:p>
    <w:p w14:paraId="0C98344C" w14:textId="77777777" w:rsidR="00F50492" w:rsidRDefault="00F50492">
      <w:pPr>
        <w:spacing w:line="360" w:lineRule="auto"/>
        <w:rPr>
          <w:rFonts w:ascii="宋体" w:hAnsi="宋体" w:cs="宋体"/>
          <w:sz w:val="24"/>
        </w:rPr>
      </w:pPr>
    </w:p>
    <w:p w14:paraId="461AFC5C" w14:textId="77777777" w:rsidR="00011E83" w:rsidRDefault="00011E83">
      <w:pPr>
        <w:spacing w:line="360" w:lineRule="auto"/>
        <w:rPr>
          <w:rFonts w:ascii="宋体" w:hAnsi="宋体" w:cs="宋体"/>
          <w:sz w:val="24"/>
        </w:rPr>
      </w:pPr>
    </w:p>
    <w:p w14:paraId="14502A78" w14:textId="77777777" w:rsidR="00011E83" w:rsidRDefault="00223176" w:rsidP="00C41E44">
      <w:pPr>
        <w:spacing w:beforeLines="50" w:before="156" w:line="360" w:lineRule="auto"/>
        <w:ind w:left="165"/>
        <w:jc w:val="center"/>
        <w:rPr>
          <w:rFonts w:ascii="宋体" w:hAnsi="宋体"/>
          <w:b/>
          <w:sz w:val="30"/>
        </w:rPr>
      </w:pPr>
      <w:r>
        <w:rPr>
          <w:rFonts w:ascii="宋体" w:hAnsi="宋体" w:hint="eastAsia"/>
          <w:b/>
          <w:sz w:val="30"/>
        </w:rPr>
        <w:t>第三章  评标办法及评分标准</w:t>
      </w:r>
    </w:p>
    <w:p w14:paraId="6279F749" w14:textId="77777777" w:rsidR="00011E83" w:rsidRDefault="00223176">
      <w:pPr>
        <w:spacing w:line="400" w:lineRule="exact"/>
        <w:rPr>
          <w:rFonts w:ascii="宋体" w:hAnsi="宋体"/>
          <w:b/>
          <w:szCs w:val="21"/>
        </w:rPr>
      </w:pPr>
      <w:r>
        <w:rPr>
          <w:rFonts w:ascii="宋体" w:hAnsi="宋体" w:hint="eastAsia"/>
          <w:b/>
          <w:szCs w:val="21"/>
        </w:rPr>
        <w:t>一、评标原则及顺序</w:t>
      </w:r>
    </w:p>
    <w:p w14:paraId="7C10A679" w14:textId="77777777" w:rsidR="00011E83" w:rsidRDefault="00223176">
      <w:pPr>
        <w:spacing w:line="400" w:lineRule="exact"/>
        <w:rPr>
          <w:rFonts w:ascii="宋体" w:hAnsi="宋体"/>
          <w:szCs w:val="21"/>
        </w:rPr>
      </w:pPr>
      <w:r>
        <w:rPr>
          <w:rFonts w:ascii="宋体" w:hAnsi="宋体" w:hint="eastAsia"/>
          <w:szCs w:val="21"/>
        </w:rPr>
        <w:t>1、评标委员会按照相关规定的规定组织评标。项目的招标评标遵循公开、公平、公正和诚实信用的原则。</w:t>
      </w:r>
    </w:p>
    <w:p w14:paraId="25CF72EF" w14:textId="77777777" w:rsidR="00011E83" w:rsidRDefault="00223176">
      <w:pPr>
        <w:spacing w:line="400" w:lineRule="exact"/>
        <w:rPr>
          <w:rFonts w:ascii="宋体" w:hAnsi="宋体"/>
          <w:szCs w:val="21"/>
        </w:rPr>
      </w:pPr>
      <w:r>
        <w:rPr>
          <w:rFonts w:ascii="宋体" w:hAnsi="宋体" w:hint="eastAsia"/>
          <w:szCs w:val="21"/>
        </w:rPr>
        <w:t>2、评标依据：招标文件和投标人递交的投标文件。</w:t>
      </w:r>
    </w:p>
    <w:p w14:paraId="227901C9" w14:textId="77777777" w:rsidR="00011E83" w:rsidRDefault="00223176">
      <w:pPr>
        <w:spacing w:line="400" w:lineRule="exact"/>
        <w:rPr>
          <w:rFonts w:ascii="宋体" w:hAnsi="宋体"/>
          <w:szCs w:val="21"/>
        </w:rPr>
      </w:pPr>
      <w:r>
        <w:rPr>
          <w:rFonts w:ascii="宋体" w:hAnsi="宋体" w:hint="eastAsia"/>
          <w:szCs w:val="21"/>
        </w:rPr>
        <w:t>3、评标严格按照本招标文件规定程序进行。评标委员会将对投标人投标文件的合</w:t>
      </w:r>
      <w:proofErr w:type="gramStart"/>
      <w:r>
        <w:rPr>
          <w:rFonts w:ascii="宋体" w:hAnsi="宋体" w:hint="eastAsia"/>
          <w:szCs w:val="21"/>
        </w:rPr>
        <w:t>规</w:t>
      </w:r>
      <w:proofErr w:type="gramEnd"/>
      <w:r>
        <w:rPr>
          <w:rFonts w:ascii="宋体" w:hAnsi="宋体" w:hint="eastAsia"/>
          <w:szCs w:val="21"/>
        </w:rPr>
        <w:t>性、完整性和有效性进行审查、比较和评估。</w:t>
      </w:r>
    </w:p>
    <w:p w14:paraId="17463006" w14:textId="77777777" w:rsidR="00011E83" w:rsidRDefault="00223176">
      <w:pPr>
        <w:spacing w:line="400" w:lineRule="exact"/>
        <w:rPr>
          <w:rFonts w:ascii="宋体" w:hAnsi="宋体"/>
          <w:szCs w:val="21"/>
        </w:rPr>
      </w:pPr>
      <w:r>
        <w:rPr>
          <w:rFonts w:ascii="宋体" w:hAnsi="宋体" w:hint="eastAsia"/>
          <w:szCs w:val="21"/>
        </w:rPr>
        <w:t>4、</w:t>
      </w:r>
      <w:r w:rsidR="00B30DBF">
        <w:rPr>
          <w:rFonts w:ascii="宋体" w:hAnsi="宋体" w:hint="eastAsia"/>
          <w:szCs w:val="21"/>
        </w:rPr>
        <w:t>仅对实质上响应了招标文件的要求，不存在重大商务偏差和技术偏差的投标进行商务和技术的比较、评估和评定。</w:t>
      </w:r>
      <w:r>
        <w:rPr>
          <w:rFonts w:ascii="宋体" w:hAnsi="宋体" w:hint="eastAsia"/>
          <w:szCs w:val="21"/>
        </w:rPr>
        <w:t>评标过程如发现有异常情况，由评标委员会集体讨论决定。</w:t>
      </w:r>
    </w:p>
    <w:p w14:paraId="7AAD0BE6" w14:textId="77777777" w:rsidR="00782DEB" w:rsidRDefault="00782DEB" w:rsidP="00782DEB">
      <w:r>
        <w:rPr>
          <w:rFonts w:ascii="宋体" w:hAnsi="宋体" w:hint="eastAsia"/>
          <w:szCs w:val="21"/>
        </w:rPr>
        <w:t>5、</w:t>
      </w:r>
      <w:r>
        <w:rPr>
          <w:rFonts w:hint="eastAsia"/>
        </w:rPr>
        <w:t>投标人有下述情况之一的，其投标将被拒绝：</w:t>
      </w:r>
    </w:p>
    <w:p w14:paraId="5BAE7FD2" w14:textId="77777777" w:rsidR="00782DEB" w:rsidRDefault="00782DEB" w:rsidP="00782DEB">
      <w:r>
        <w:rPr>
          <w:rFonts w:hint="eastAsia"/>
        </w:rPr>
        <w:tab/>
      </w:r>
      <w:r w:rsidR="00822EBA">
        <w:rPr>
          <w:rFonts w:hint="eastAsia"/>
        </w:rPr>
        <w:t xml:space="preserve">5.1 </w:t>
      </w:r>
      <w:r>
        <w:rPr>
          <w:rFonts w:hint="eastAsia"/>
        </w:rPr>
        <w:t>超出营业范围的投标；</w:t>
      </w:r>
    </w:p>
    <w:p w14:paraId="506A9280" w14:textId="77777777" w:rsidR="00782DEB" w:rsidRDefault="00782DEB" w:rsidP="00782DEB">
      <w:r>
        <w:rPr>
          <w:rFonts w:hint="eastAsia"/>
        </w:rPr>
        <w:tab/>
      </w:r>
      <w:r w:rsidR="00822EBA">
        <w:rPr>
          <w:rFonts w:hint="eastAsia"/>
        </w:rPr>
        <w:t xml:space="preserve">5.2 </w:t>
      </w:r>
      <w:r>
        <w:rPr>
          <w:rFonts w:hint="eastAsia"/>
        </w:rPr>
        <w:t>资格证明文件不全的投标；</w:t>
      </w:r>
    </w:p>
    <w:p w14:paraId="238311F7" w14:textId="77777777" w:rsidR="00782DEB" w:rsidRDefault="00782DEB" w:rsidP="00782DEB">
      <w:r>
        <w:rPr>
          <w:rFonts w:hint="eastAsia"/>
        </w:rPr>
        <w:tab/>
      </w:r>
      <w:r w:rsidR="00822EBA">
        <w:rPr>
          <w:rFonts w:hint="eastAsia"/>
        </w:rPr>
        <w:t xml:space="preserve">5.3 </w:t>
      </w:r>
      <w:r>
        <w:rPr>
          <w:rFonts w:hint="eastAsia"/>
        </w:rPr>
        <w:t>投标文件无法定代表人签字，或签字人无法定代表人有效委托书的投标；</w:t>
      </w:r>
    </w:p>
    <w:p w14:paraId="765505EC" w14:textId="77777777" w:rsidR="00782DEB" w:rsidRDefault="00782DEB" w:rsidP="00782DEB">
      <w:r>
        <w:rPr>
          <w:rFonts w:hint="eastAsia"/>
        </w:rPr>
        <w:tab/>
      </w:r>
      <w:r w:rsidR="00822EBA">
        <w:rPr>
          <w:rFonts w:hint="eastAsia"/>
        </w:rPr>
        <w:t xml:space="preserve">5.4 </w:t>
      </w:r>
      <w:r>
        <w:rPr>
          <w:rFonts w:hint="eastAsia"/>
        </w:rPr>
        <w:t>不满足技术规格中主要参数要求（</w:t>
      </w:r>
      <w:r>
        <w:rPr>
          <w:rFonts w:hint="eastAsia"/>
        </w:rPr>
        <w:t>*</w:t>
      </w:r>
      <w:r>
        <w:rPr>
          <w:rFonts w:hint="eastAsia"/>
        </w:rPr>
        <w:t>号要求）、投标文件无实质性技术文件资料和一般技术参数负偏离达</w:t>
      </w:r>
      <w:r>
        <w:rPr>
          <w:rFonts w:hint="eastAsia"/>
        </w:rPr>
        <w:t>5</w:t>
      </w:r>
      <w:r>
        <w:rPr>
          <w:rFonts w:hint="eastAsia"/>
        </w:rPr>
        <w:t>项以上（含</w:t>
      </w:r>
      <w:r>
        <w:rPr>
          <w:rFonts w:hint="eastAsia"/>
        </w:rPr>
        <w:t>5</w:t>
      </w:r>
      <w:r>
        <w:rPr>
          <w:rFonts w:hint="eastAsia"/>
        </w:rPr>
        <w:t>项）。</w:t>
      </w:r>
    </w:p>
    <w:p w14:paraId="36D11CBB" w14:textId="77777777" w:rsidR="00782DEB" w:rsidRDefault="00782DEB" w:rsidP="00782DEB">
      <w:r>
        <w:rPr>
          <w:rFonts w:hint="eastAsia"/>
        </w:rPr>
        <w:tab/>
      </w:r>
      <w:r w:rsidR="00822EBA">
        <w:rPr>
          <w:rFonts w:hint="eastAsia"/>
        </w:rPr>
        <w:t xml:space="preserve">5.5 </w:t>
      </w:r>
      <w:r>
        <w:rPr>
          <w:rFonts w:hint="eastAsia"/>
        </w:rPr>
        <w:t>判断投标文件的响应性仅基于投标文件本身而不靠外部证据。</w:t>
      </w:r>
    </w:p>
    <w:p w14:paraId="0F47FE4A" w14:textId="77777777" w:rsidR="00782DEB" w:rsidRDefault="00782DEB" w:rsidP="00782DEB">
      <w:r>
        <w:rPr>
          <w:rFonts w:hint="eastAsia"/>
        </w:rPr>
        <w:tab/>
      </w:r>
      <w:r w:rsidR="00822EBA">
        <w:rPr>
          <w:rFonts w:hint="eastAsia"/>
        </w:rPr>
        <w:t xml:space="preserve">5.6 </w:t>
      </w:r>
      <w:r>
        <w:rPr>
          <w:rFonts w:hint="eastAsia"/>
        </w:rPr>
        <w:t>经评标委员会确定为非实质性响应的投标，投标人不能通过修改或撤消不合要求的偏离或保留从而使其投标成为实质上响应的投标。</w:t>
      </w:r>
    </w:p>
    <w:p w14:paraId="57F313E1" w14:textId="77777777" w:rsidR="00782DEB" w:rsidRPr="00782DEB" w:rsidRDefault="00782DEB">
      <w:pPr>
        <w:spacing w:line="400" w:lineRule="exact"/>
        <w:rPr>
          <w:rFonts w:ascii="宋体" w:hAnsi="宋体"/>
          <w:szCs w:val="21"/>
        </w:rPr>
      </w:pPr>
    </w:p>
    <w:p w14:paraId="234E8504" w14:textId="77777777" w:rsidR="00011E83" w:rsidRDefault="00223176">
      <w:pPr>
        <w:spacing w:line="400" w:lineRule="exact"/>
        <w:rPr>
          <w:rFonts w:ascii="宋体" w:hAnsi="宋体"/>
          <w:b/>
          <w:szCs w:val="21"/>
        </w:rPr>
      </w:pPr>
      <w:r>
        <w:rPr>
          <w:rFonts w:ascii="宋体" w:hAnsi="宋体" w:hint="eastAsia"/>
          <w:b/>
          <w:szCs w:val="21"/>
        </w:rPr>
        <w:t>二、评标方法</w:t>
      </w:r>
    </w:p>
    <w:p w14:paraId="1651C1F9" w14:textId="77777777" w:rsidR="00011E83" w:rsidRDefault="00223176">
      <w:pPr>
        <w:autoSpaceDE w:val="0"/>
        <w:autoSpaceDN w:val="0"/>
        <w:adjustRightInd w:val="0"/>
        <w:spacing w:line="360" w:lineRule="auto"/>
        <w:rPr>
          <w:rFonts w:ascii="宋体" w:hAnsi="宋体"/>
          <w:szCs w:val="21"/>
        </w:rPr>
      </w:pPr>
      <w:r>
        <w:rPr>
          <w:rFonts w:ascii="宋体" w:hAnsi="宋体" w:hint="eastAsia"/>
          <w:szCs w:val="21"/>
        </w:rPr>
        <w:t>1、本项目采用综合评分法评标。</w:t>
      </w:r>
    </w:p>
    <w:p w14:paraId="598B26ED" w14:textId="77777777" w:rsidR="00011E83" w:rsidRDefault="00223176">
      <w:pPr>
        <w:autoSpaceDE w:val="0"/>
        <w:autoSpaceDN w:val="0"/>
        <w:adjustRightInd w:val="0"/>
        <w:spacing w:line="360" w:lineRule="auto"/>
        <w:rPr>
          <w:rFonts w:ascii="宋体" w:hAnsi="宋体"/>
          <w:szCs w:val="21"/>
        </w:rPr>
      </w:pPr>
      <w:r>
        <w:rPr>
          <w:rFonts w:ascii="宋体" w:hAnsi="宋体" w:hint="eastAsia"/>
          <w:szCs w:val="21"/>
        </w:rPr>
        <w:t>2、按本招标文件下列规定评分细则，由评标委员会各成员以记名方式独立评定打分。</w:t>
      </w:r>
    </w:p>
    <w:p w14:paraId="4A613826" w14:textId="7A692820" w:rsidR="00011E83" w:rsidRDefault="00223176">
      <w:pPr>
        <w:spacing w:line="360" w:lineRule="auto"/>
        <w:rPr>
          <w:rFonts w:ascii="宋体" w:hAnsi="宋体"/>
          <w:szCs w:val="21"/>
        </w:rPr>
      </w:pPr>
      <w:r>
        <w:rPr>
          <w:rFonts w:ascii="宋体" w:hAnsi="宋体" w:hint="eastAsia"/>
          <w:szCs w:val="21"/>
        </w:rPr>
        <w:t>3、汇总各评委的评分，取平均值（小数点后保留二位数）为该投标人总得分。</w:t>
      </w:r>
    </w:p>
    <w:p w14:paraId="0EB3F2C8" w14:textId="77777777" w:rsidR="00011E83" w:rsidRDefault="00223176">
      <w:pPr>
        <w:spacing w:line="360" w:lineRule="auto"/>
        <w:rPr>
          <w:rFonts w:ascii="宋体" w:hAnsi="宋体"/>
          <w:szCs w:val="21"/>
        </w:rPr>
      </w:pPr>
      <w:r>
        <w:rPr>
          <w:rFonts w:ascii="宋体" w:hAnsi="宋体" w:hint="eastAsia"/>
          <w:szCs w:val="21"/>
        </w:rPr>
        <w:t>4、推荐中标候选人：</w:t>
      </w:r>
    </w:p>
    <w:p w14:paraId="2875A87E" w14:textId="77777777" w:rsidR="00011E83" w:rsidRDefault="00223176">
      <w:pPr>
        <w:adjustRightInd w:val="0"/>
        <w:snapToGrid w:val="0"/>
        <w:spacing w:line="360" w:lineRule="auto"/>
        <w:ind w:firstLineChars="200" w:firstLine="420"/>
        <w:rPr>
          <w:rFonts w:ascii="宋体" w:hAnsi="宋体"/>
          <w:szCs w:val="21"/>
        </w:rPr>
      </w:pPr>
      <w:r>
        <w:rPr>
          <w:rFonts w:ascii="宋体" w:hAnsi="宋体" w:hint="eastAsia"/>
          <w:szCs w:val="21"/>
        </w:rPr>
        <w:t>投标人的按总得分从高至低顺序排列。得分相同的，按投标报价由低到高顺序排列。</w:t>
      </w:r>
    </w:p>
    <w:p w14:paraId="44CDA857" w14:textId="012C6CC0" w:rsidR="007B6165" w:rsidRDefault="007B6165">
      <w:pPr>
        <w:widowControl/>
        <w:jc w:val="left"/>
        <w:rPr>
          <w:rFonts w:ascii="宋体" w:hAnsi="宋体"/>
          <w:szCs w:val="21"/>
        </w:rPr>
      </w:pPr>
      <w:r>
        <w:rPr>
          <w:rFonts w:ascii="宋体" w:hAnsi="宋体"/>
          <w:szCs w:val="21"/>
        </w:rPr>
        <w:br w:type="page"/>
      </w:r>
    </w:p>
    <w:p w14:paraId="2054B71A" w14:textId="77777777" w:rsidR="00C41E44" w:rsidRDefault="00C41E44">
      <w:pPr>
        <w:adjustRightInd w:val="0"/>
        <w:snapToGrid w:val="0"/>
        <w:spacing w:line="360" w:lineRule="auto"/>
        <w:ind w:firstLineChars="200" w:firstLine="420"/>
        <w:rPr>
          <w:rFonts w:ascii="宋体" w:hAnsi="宋体"/>
          <w:szCs w:val="21"/>
        </w:rPr>
      </w:pPr>
    </w:p>
    <w:p w14:paraId="20BFDEC9" w14:textId="77777777" w:rsidR="00011E83" w:rsidRDefault="00223176">
      <w:pPr>
        <w:spacing w:line="400" w:lineRule="exact"/>
        <w:rPr>
          <w:rFonts w:ascii="宋体" w:hAnsi="宋体"/>
          <w:b/>
          <w:szCs w:val="21"/>
        </w:rPr>
      </w:pPr>
      <w:r>
        <w:rPr>
          <w:rFonts w:ascii="宋体" w:hAnsi="宋体" w:hint="eastAsia"/>
          <w:b/>
          <w:szCs w:val="21"/>
        </w:rPr>
        <w:t>三、评分细则</w:t>
      </w:r>
    </w:p>
    <w:p w14:paraId="7BD27BF0" w14:textId="77777777" w:rsidR="00011E83" w:rsidRDefault="00011E83">
      <w:pPr>
        <w:spacing w:line="400" w:lineRule="exact"/>
        <w:rPr>
          <w:rFonts w:ascii="宋体" w:hAnsi="宋体"/>
          <w:b/>
          <w:szCs w:val="21"/>
        </w:rPr>
      </w:pPr>
    </w:p>
    <w:tbl>
      <w:tblPr>
        <w:tblW w:w="9780" w:type="dxa"/>
        <w:tblInd w:w="93" w:type="dxa"/>
        <w:tblLayout w:type="fixed"/>
        <w:tblLook w:val="0000" w:firstRow="0" w:lastRow="0" w:firstColumn="0" w:lastColumn="0" w:noHBand="0" w:noVBand="0"/>
      </w:tblPr>
      <w:tblGrid>
        <w:gridCol w:w="9780"/>
      </w:tblGrid>
      <w:tr w:rsidR="00C41E44" w14:paraId="6F491D1A" w14:textId="77777777" w:rsidTr="007C7DA2">
        <w:trPr>
          <w:trHeight w:val="270"/>
        </w:trPr>
        <w:tc>
          <w:tcPr>
            <w:tcW w:w="9780" w:type="dxa"/>
            <w:tcBorders>
              <w:top w:val="nil"/>
              <w:left w:val="nil"/>
              <w:bottom w:val="single" w:sz="4" w:space="0" w:color="auto"/>
              <w:right w:val="nil"/>
            </w:tcBorders>
            <w:vAlign w:val="center"/>
          </w:tcPr>
          <w:p w14:paraId="54E9ABDC" w14:textId="77777777" w:rsidR="00C41E44" w:rsidRDefault="00C41E44" w:rsidP="003462B3">
            <w:pPr>
              <w:widowControl/>
              <w:jc w:val="center"/>
              <w:rPr>
                <w:rFonts w:ascii="宋体" w:hAnsi="宋体" w:cs="宋体"/>
                <w:b/>
                <w:kern w:val="0"/>
                <w:sz w:val="28"/>
                <w:szCs w:val="28"/>
              </w:rPr>
            </w:pPr>
            <w:r>
              <w:rPr>
                <w:rFonts w:ascii="宋体" w:hAnsi="宋体" w:cs="宋体" w:hint="eastAsia"/>
                <w:b/>
                <w:kern w:val="0"/>
                <w:sz w:val="28"/>
                <w:szCs w:val="28"/>
              </w:rPr>
              <w:t>等级医院评审信息系统评分标准细则</w:t>
            </w:r>
          </w:p>
          <w:p w14:paraId="2372F290" w14:textId="77777777" w:rsidR="00C41E44" w:rsidRDefault="00C41E44" w:rsidP="003462B3">
            <w:pPr>
              <w:widowControl/>
              <w:jc w:val="center"/>
              <w:rPr>
                <w:rFonts w:ascii="宋体" w:hAnsi="宋体" w:cs="宋体"/>
                <w:b/>
                <w:kern w:val="0"/>
                <w:sz w:val="28"/>
                <w:szCs w:val="28"/>
              </w:rPr>
            </w:pPr>
          </w:p>
          <w:tbl>
            <w:tblPr>
              <w:tblStyle w:val="af"/>
              <w:tblW w:w="0" w:type="auto"/>
              <w:tblLayout w:type="fixed"/>
              <w:tblLook w:val="0000" w:firstRow="0" w:lastRow="0" w:firstColumn="0" w:lastColumn="0" w:noHBand="0" w:noVBand="0"/>
            </w:tblPr>
            <w:tblGrid>
              <w:gridCol w:w="1662"/>
              <w:gridCol w:w="2040"/>
              <w:gridCol w:w="2370"/>
              <w:gridCol w:w="3492"/>
            </w:tblGrid>
            <w:tr w:rsidR="00C41E44" w14:paraId="08B4534A" w14:textId="77777777" w:rsidTr="003462B3">
              <w:tc>
                <w:tcPr>
                  <w:tcW w:w="1662" w:type="dxa"/>
                </w:tcPr>
                <w:p w14:paraId="0BD03769" w14:textId="77777777" w:rsidR="00C41E44" w:rsidRDefault="00C41E44" w:rsidP="003462B3">
                  <w:pPr>
                    <w:widowControl/>
                    <w:jc w:val="center"/>
                    <w:rPr>
                      <w:rFonts w:ascii="宋体" w:hAnsi="宋体" w:cs="宋体"/>
                      <w:b/>
                      <w:kern w:val="0"/>
                      <w:sz w:val="18"/>
                      <w:szCs w:val="18"/>
                    </w:rPr>
                  </w:pPr>
                  <w:r>
                    <w:rPr>
                      <w:rFonts w:ascii="宋体" w:hAnsi="宋体" w:cs="宋体" w:hint="eastAsia"/>
                      <w:b/>
                      <w:kern w:val="0"/>
                      <w:sz w:val="18"/>
                      <w:szCs w:val="18"/>
                    </w:rPr>
                    <w:t>序号</w:t>
                  </w:r>
                </w:p>
              </w:tc>
              <w:tc>
                <w:tcPr>
                  <w:tcW w:w="2040" w:type="dxa"/>
                </w:tcPr>
                <w:p w14:paraId="4DEA7A5B" w14:textId="77777777" w:rsidR="00C41E44" w:rsidRDefault="00C41E44" w:rsidP="003462B3">
                  <w:pPr>
                    <w:widowControl/>
                    <w:jc w:val="center"/>
                    <w:rPr>
                      <w:rFonts w:ascii="宋体" w:hAnsi="宋体" w:cs="宋体"/>
                      <w:b/>
                      <w:kern w:val="0"/>
                      <w:sz w:val="18"/>
                      <w:szCs w:val="18"/>
                    </w:rPr>
                  </w:pPr>
                  <w:r>
                    <w:rPr>
                      <w:rFonts w:ascii="宋体" w:hAnsi="宋体" w:cs="宋体" w:hint="eastAsia"/>
                      <w:b/>
                      <w:kern w:val="0"/>
                      <w:sz w:val="18"/>
                      <w:szCs w:val="18"/>
                    </w:rPr>
                    <w:t>分类</w:t>
                  </w:r>
                </w:p>
              </w:tc>
              <w:tc>
                <w:tcPr>
                  <w:tcW w:w="2370" w:type="dxa"/>
                </w:tcPr>
                <w:p w14:paraId="3764CC47" w14:textId="77777777" w:rsidR="00C41E44" w:rsidRDefault="00C41E44" w:rsidP="003462B3">
                  <w:pPr>
                    <w:widowControl/>
                    <w:jc w:val="center"/>
                    <w:rPr>
                      <w:rFonts w:ascii="宋体" w:hAnsi="宋体" w:cs="宋体"/>
                      <w:b/>
                      <w:kern w:val="0"/>
                      <w:sz w:val="18"/>
                      <w:szCs w:val="18"/>
                    </w:rPr>
                  </w:pPr>
                  <w:r>
                    <w:rPr>
                      <w:rFonts w:ascii="宋体" w:hAnsi="宋体" w:cs="宋体" w:hint="eastAsia"/>
                      <w:b/>
                      <w:kern w:val="0"/>
                      <w:sz w:val="18"/>
                      <w:szCs w:val="18"/>
                    </w:rPr>
                    <w:t>项目名称</w:t>
                  </w:r>
                </w:p>
              </w:tc>
              <w:tc>
                <w:tcPr>
                  <w:tcW w:w="3492" w:type="dxa"/>
                </w:tcPr>
                <w:p w14:paraId="30FD83C1" w14:textId="77777777" w:rsidR="00C41E44" w:rsidRDefault="00C41E44" w:rsidP="003462B3">
                  <w:pPr>
                    <w:widowControl/>
                    <w:jc w:val="center"/>
                    <w:rPr>
                      <w:rFonts w:ascii="宋体" w:hAnsi="宋体" w:cs="宋体"/>
                      <w:bCs/>
                      <w:kern w:val="0"/>
                      <w:sz w:val="18"/>
                      <w:szCs w:val="18"/>
                    </w:rPr>
                  </w:pPr>
                  <w:r>
                    <w:rPr>
                      <w:rFonts w:ascii="宋体" w:hAnsi="宋体" w:cs="宋体" w:hint="eastAsia"/>
                      <w:b/>
                      <w:kern w:val="0"/>
                      <w:sz w:val="18"/>
                      <w:szCs w:val="18"/>
                    </w:rPr>
                    <w:t>评审依据</w:t>
                  </w:r>
                </w:p>
              </w:tc>
            </w:tr>
            <w:tr w:rsidR="00C41E44" w14:paraId="46458839" w14:textId="77777777" w:rsidTr="003462B3">
              <w:tc>
                <w:tcPr>
                  <w:tcW w:w="1662" w:type="dxa"/>
                  <w:vMerge w:val="restart"/>
                  <w:vAlign w:val="center"/>
                </w:tcPr>
                <w:p w14:paraId="60A2508E" w14:textId="2F35437F" w:rsidR="00C41E44" w:rsidRDefault="00C41E44" w:rsidP="0084041A">
                  <w:pPr>
                    <w:widowControl/>
                    <w:jc w:val="center"/>
                    <w:rPr>
                      <w:rFonts w:ascii="宋体" w:hAnsi="宋体" w:cs="宋体"/>
                      <w:bCs/>
                      <w:kern w:val="0"/>
                      <w:sz w:val="18"/>
                      <w:szCs w:val="18"/>
                    </w:rPr>
                  </w:pPr>
                  <w:r>
                    <w:rPr>
                      <w:rFonts w:ascii="宋体" w:hAnsi="宋体" w:cs="宋体" w:hint="eastAsia"/>
                      <w:bCs/>
                      <w:kern w:val="0"/>
                      <w:sz w:val="18"/>
                      <w:szCs w:val="18"/>
                    </w:rPr>
                    <w:t>1</w:t>
                  </w:r>
                </w:p>
              </w:tc>
              <w:tc>
                <w:tcPr>
                  <w:tcW w:w="2040" w:type="dxa"/>
                  <w:vMerge w:val="restart"/>
                  <w:vAlign w:val="center"/>
                </w:tcPr>
                <w:p w14:paraId="4DF94235" w14:textId="77777777" w:rsidR="00C41E44" w:rsidRDefault="00C41E44" w:rsidP="003462B3">
                  <w:pPr>
                    <w:widowControl/>
                    <w:jc w:val="center"/>
                    <w:rPr>
                      <w:rFonts w:ascii="宋体" w:hAnsi="宋体" w:cs="宋体"/>
                      <w:bCs/>
                      <w:kern w:val="0"/>
                      <w:sz w:val="18"/>
                      <w:szCs w:val="18"/>
                    </w:rPr>
                  </w:pPr>
                  <w:r>
                    <w:rPr>
                      <w:rFonts w:ascii="宋体" w:hAnsi="宋体" w:cs="宋体" w:hint="eastAsia"/>
                      <w:bCs/>
                      <w:kern w:val="0"/>
                      <w:sz w:val="18"/>
                      <w:szCs w:val="18"/>
                    </w:rPr>
                    <w:t>符合性审查</w:t>
                  </w:r>
                </w:p>
              </w:tc>
              <w:tc>
                <w:tcPr>
                  <w:tcW w:w="2370" w:type="dxa"/>
                </w:tcPr>
                <w:p w14:paraId="6E6DD74C" w14:textId="77777777" w:rsidR="00C41E44" w:rsidRDefault="00C41E44" w:rsidP="003462B3">
                  <w:pPr>
                    <w:widowControl/>
                    <w:jc w:val="center"/>
                    <w:rPr>
                      <w:rFonts w:ascii="宋体" w:hAnsi="宋体" w:cs="宋体"/>
                      <w:bCs/>
                      <w:kern w:val="0"/>
                      <w:sz w:val="18"/>
                      <w:szCs w:val="18"/>
                    </w:rPr>
                  </w:pPr>
                  <w:r>
                    <w:rPr>
                      <w:rFonts w:ascii="宋体" w:hAnsi="宋体" w:cs="宋体" w:hint="eastAsia"/>
                      <w:bCs/>
                      <w:kern w:val="0"/>
                      <w:sz w:val="18"/>
                      <w:szCs w:val="18"/>
                    </w:rPr>
                    <w:t>投标书</w:t>
                  </w:r>
                </w:p>
              </w:tc>
              <w:tc>
                <w:tcPr>
                  <w:tcW w:w="3492" w:type="dxa"/>
                </w:tcPr>
                <w:p w14:paraId="06E97BF8" w14:textId="77777777" w:rsidR="00C41E44" w:rsidRDefault="00C41E44" w:rsidP="003462B3">
                  <w:pPr>
                    <w:widowControl/>
                    <w:jc w:val="center"/>
                    <w:rPr>
                      <w:rFonts w:ascii="宋体" w:hAnsi="宋体" w:cs="宋体"/>
                      <w:bCs/>
                      <w:kern w:val="0"/>
                      <w:sz w:val="18"/>
                      <w:szCs w:val="18"/>
                    </w:rPr>
                  </w:pPr>
                  <w:r>
                    <w:rPr>
                      <w:rFonts w:ascii="宋体" w:hAnsi="宋体" w:cs="宋体" w:hint="eastAsia"/>
                      <w:bCs/>
                      <w:kern w:val="0"/>
                      <w:sz w:val="18"/>
                      <w:szCs w:val="18"/>
                    </w:rPr>
                    <w:t>投标文件有无提供</w:t>
                  </w:r>
                </w:p>
              </w:tc>
            </w:tr>
            <w:tr w:rsidR="00C41E44" w14:paraId="2351917D" w14:textId="77777777" w:rsidTr="003462B3">
              <w:tc>
                <w:tcPr>
                  <w:tcW w:w="1662" w:type="dxa"/>
                  <w:vMerge/>
                </w:tcPr>
                <w:p w14:paraId="7487D635" w14:textId="77777777" w:rsidR="00C41E44" w:rsidRDefault="00C41E44" w:rsidP="003462B3">
                  <w:pPr>
                    <w:widowControl/>
                    <w:jc w:val="center"/>
                    <w:rPr>
                      <w:rFonts w:ascii="宋体" w:hAnsi="宋体" w:cs="宋体"/>
                      <w:bCs/>
                      <w:kern w:val="0"/>
                      <w:sz w:val="18"/>
                      <w:szCs w:val="18"/>
                    </w:rPr>
                  </w:pPr>
                </w:p>
              </w:tc>
              <w:tc>
                <w:tcPr>
                  <w:tcW w:w="2040" w:type="dxa"/>
                  <w:vMerge/>
                </w:tcPr>
                <w:p w14:paraId="1A31B7DA" w14:textId="77777777" w:rsidR="00C41E44" w:rsidRDefault="00C41E44" w:rsidP="003462B3">
                  <w:pPr>
                    <w:widowControl/>
                    <w:jc w:val="center"/>
                    <w:rPr>
                      <w:rFonts w:ascii="宋体" w:hAnsi="宋体" w:cs="宋体"/>
                      <w:bCs/>
                      <w:kern w:val="0"/>
                      <w:sz w:val="18"/>
                      <w:szCs w:val="18"/>
                    </w:rPr>
                  </w:pPr>
                </w:p>
              </w:tc>
              <w:tc>
                <w:tcPr>
                  <w:tcW w:w="2370" w:type="dxa"/>
                </w:tcPr>
                <w:p w14:paraId="0066DEC5" w14:textId="77777777" w:rsidR="00C41E44" w:rsidRDefault="00C41E44" w:rsidP="003462B3">
                  <w:pPr>
                    <w:widowControl/>
                    <w:jc w:val="center"/>
                    <w:rPr>
                      <w:rFonts w:ascii="宋体" w:hAnsi="宋体" w:cs="宋体"/>
                      <w:bCs/>
                      <w:kern w:val="0"/>
                      <w:sz w:val="18"/>
                      <w:szCs w:val="18"/>
                    </w:rPr>
                  </w:pPr>
                  <w:r>
                    <w:rPr>
                      <w:rFonts w:ascii="宋体" w:hAnsi="宋体" w:cs="宋体" w:hint="eastAsia"/>
                      <w:bCs/>
                      <w:kern w:val="0"/>
                      <w:sz w:val="18"/>
                      <w:szCs w:val="18"/>
                    </w:rPr>
                    <w:t>法定代表人授权书</w:t>
                  </w:r>
                </w:p>
              </w:tc>
              <w:tc>
                <w:tcPr>
                  <w:tcW w:w="3492" w:type="dxa"/>
                </w:tcPr>
                <w:p w14:paraId="057CE45E" w14:textId="77777777" w:rsidR="00C41E44" w:rsidRDefault="00C41E44" w:rsidP="003462B3">
                  <w:pPr>
                    <w:widowControl/>
                    <w:jc w:val="left"/>
                    <w:rPr>
                      <w:rFonts w:ascii="宋体" w:hAnsi="宋体" w:cs="宋体"/>
                      <w:bCs/>
                      <w:kern w:val="0"/>
                      <w:sz w:val="18"/>
                      <w:szCs w:val="18"/>
                    </w:rPr>
                  </w:pPr>
                  <w:r>
                    <w:rPr>
                      <w:rFonts w:ascii="宋体" w:hAnsi="宋体" w:cs="宋体" w:hint="eastAsia"/>
                      <w:bCs/>
                      <w:kern w:val="0"/>
                      <w:sz w:val="18"/>
                      <w:szCs w:val="18"/>
                    </w:rPr>
                    <w:t>投标文件由法定代表人代表签署时，无需提供法定代表人授权书。制造商直接投标无须提供厂家授权书。</w:t>
                  </w:r>
                </w:p>
              </w:tc>
            </w:tr>
            <w:tr w:rsidR="00C41E44" w14:paraId="70E614AC" w14:textId="77777777" w:rsidTr="003462B3">
              <w:tc>
                <w:tcPr>
                  <w:tcW w:w="1662" w:type="dxa"/>
                  <w:vMerge/>
                </w:tcPr>
                <w:p w14:paraId="0B473820" w14:textId="77777777" w:rsidR="00C41E44" w:rsidRDefault="00C41E44" w:rsidP="003462B3">
                  <w:pPr>
                    <w:widowControl/>
                    <w:jc w:val="center"/>
                    <w:rPr>
                      <w:rFonts w:ascii="宋体" w:hAnsi="宋体" w:cs="宋体"/>
                      <w:bCs/>
                      <w:kern w:val="0"/>
                      <w:sz w:val="18"/>
                      <w:szCs w:val="18"/>
                    </w:rPr>
                  </w:pPr>
                </w:p>
              </w:tc>
              <w:tc>
                <w:tcPr>
                  <w:tcW w:w="2040" w:type="dxa"/>
                  <w:vMerge/>
                </w:tcPr>
                <w:p w14:paraId="4640CA66" w14:textId="77777777" w:rsidR="00C41E44" w:rsidRDefault="00C41E44" w:rsidP="003462B3">
                  <w:pPr>
                    <w:widowControl/>
                    <w:jc w:val="center"/>
                    <w:rPr>
                      <w:rFonts w:ascii="宋体" w:hAnsi="宋体" w:cs="宋体"/>
                      <w:bCs/>
                      <w:kern w:val="0"/>
                      <w:sz w:val="18"/>
                      <w:szCs w:val="18"/>
                    </w:rPr>
                  </w:pPr>
                </w:p>
              </w:tc>
              <w:tc>
                <w:tcPr>
                  <w:tcW w:w="2370" w:type="dxa"/>
                </w:tcPr>
                <w:p w14:paraId="3EA1980A" w14:textId="77777777" w:rsidR="00C41E44" w:rsidRDefault="00C41E44" w:rsidP="003462B3">
                  <w:pPr>
                    <w:widowControl/>
                    <w:jc w:val="center"/>
                    <w:rPr>
                      <w:rFonts w:ascii="宋体" w:hAnsi="宋体" w:cs="宋体"/>
                      <w:bCs/>
                      <w:kern w:val="0"/>
                      <w:sz w:val="18"/>
                      <w:szCs w:val="18"/>
                    </w:rPr>
                  </w:pPr>
                  <w:r>
                    <w:rPr>
                      <w:rFonts w:ascii="宋体" w:hAnsi="宋体" w:cs="宋体" w:hint="eastAsia"/>
                      <w:bCs/>
                      <w:kern w:val="0"/>
                      <w:sz w:val="18"/>
                      <w:szCs w:val="18"/>
                    </w:rPr>
                    <w:t>资格证明文件</w:t>
                  </w:r>
                </w:p>
              </w:tc>
              <w:tc>
                <w:tcPr>
                  <w:tcW w:w="3492" w:type="dxa"/>
                </w:tcPr>
                <w:p w14:paraId="585285DB" w14:textId="77777777" w:rsidR="00C41E44" w:rsidRDefault="00C41E44" w:rsidP="003462B3">
                  <w:pPr>
                    <w:widowControl/>
                    <w:jc w:val="left"/>
                    <w:rPr>
                      <w:rFonts w:ascii="宋体" w:hAnsi="宋体" w:cs="宋体"/>
                      <w:bCs/>
                      <w:kern w:val="0"/>
                      <w:sz w:val="18"/>
                      <w:szCs w:val="18"/>
                    </w:rPr>
                  </w:pPr>
                  <w:r>
                    <w:rPr>
                      <w:rFonts w:ascii="宋体" w:hAnsi="宋体" w:cs="宋体" w:hint="eastAsia"/>
                      <w:bCs/>
                      <w:kern w:val="0"/>
                      <w:sz w:val="18"/>
                      <w:szCs w:val="18"/>
                    </w:rPr>
                    <w:t>投标文件有无提供。</w:t>
                  </w:r>
                </w:p>
              </w:tc>
            </w:tr>
            <w:tr w:rsidR="00C41E44" w14:paraId="62FAD586" w14:textId="77777777" w:rsidTr="003462B3">
              <w:tc>
                <w:tcPr>
                  <w:tcW w:w="1662" w:type="dxa"/>
                  <w:vMerge/>
                </w:tcPr>
                <w:p w14:paraId="45B3FCD3" w14:textId="77777777" w:rsidR="00C41E44" w:rsidRDefault="00C41E44" w:rsidP="003462B3">
                  <w:pPr>
                    <w:widowControl/>
                    <w:jc w:val="center"/>
                    <w:rPr>
                      <w:rFonts w:ascii="宋体" w:hAnsi="宋体" w:cs="宋体"/>
                      <w:bCs/>
                      <w:kern w:val="0"/>
                      <w:sz w:val="18"/>
                      <w:szCs w:val="18"/>
                    </w:rPr>
                  </w:pPr>
                </w:p>
              </w:tc>
              <w:tc>
                <w:tcPr>
                  <w:tcW w:w="2040" w:type="dxa"/>
                  <w:vMerge/>
                </w:tcPr>
                <w:p w14:paraId="24F70BB0" w14:textId="77777777" w:rsidR="00C41E44" w:rsidRDefault="00C41E44" w:rsidP="003462B3">
                  <w:pPr>
                    <w:widowControl/>
                    <w:jc w:val="center"/>
                    <w:rPr>
                      <w:rFonts w:ascii="宋体" w:hAnsi="宋体" w:cs="宋体"/>
                      <w:bCs/>
                      <w:kern w:val="0"/>
                      <w:sz w:val="18"/>
                      <w:szCs w:val="18"/>
                    </w:rPr>
                  </w:pPr>
                </w:p>
              </w:tc>
              <w:tc>
                <w:tcPr>
                  <w:tcW w:w="2370" w:type="dxa"/>
                </w:tcPr>
                <w:p w14:paraId="34881B08" w14:textId="77777777" w:rsidR="00C41E44" w:rsidRDefault="00C41E44" w:rsidP="003462B3">
                  <w:pPr>
                    <w:widowControl/>
                    <w:jc w:val="center"/>
                    <w:rPr>
                      <w:rFonts w:ascii="宋体" w:hAnsi="宋体" w:cs="宋体"/>
                      <w:bCs/>
                      <w:kern w:val="0"/>
                      <w:sz w:val="18"/>
                      <w:szCs w:val="18"/>
                    </w:rPr>
                  </w:pPr>
                  <w:r>
                    <w:rPr>
                      <w:rFonts w:ascii="宋体" w:hAnsi="宋体" w:cs="宋体" w:hint="eastAsia"/>
                      <w:bCs/>
                      <w:kern w:val="0"/>
                      <w:sz w:val="18"/>
                      <w:szCs w:val="18"/>
                    </w:rPr>
                    <w:t>技术文件</w:t>
                  </w:r>
                </w:p>
              </w:tc>
              <w:tc>
                <w:tcPr>
                  <w:tcW w:w="3492" w:type="dxa"/>
                </w:tcPr>
                <w:p w14:paraId="6481CF4E" w14:textId="77777777" w:rsidR="00C41E44" w:rsidRDefault="00C41E44" w:rsidP="003462B3">
                  <w:pPr>
                    <w:widowControl/>
                    <w:jc w:val="left"/>
                    <w:rPr>
                      <w:rFonts w:ascii="宋体" w:hAnsi="宋体" w:cs="宋体"/>
                      <w:bCs/>
                      <w:kern w:val="0"/>
                      <w:sz w:val="18"/>
                      <w:szCs w:val="18"/>
                    </w:rPr>
                  </w:pPr>
                  <w:r>
                    <w:rPr>
                      <w:rFonts w:ascii="宋体" w:hAnsi="宋体" w:cs="宋体" w:hint="eastAsia"/>
                      <w:bCs/>
                      <w:kern w:val="0"/>
                      <w:sz w:val="18"/>
                      <w:szCs w:val="18"/>
                    </w:rPr>
                    <w:t>投标文件有无提供。</w:t>
                  </w:r>
                </w:p>
              </w:tc>
            </w:tr>
            <w:tr w:rsidR="00C41E44" w14:paraId="0DD31443" w14:textId="77777777" w:rsidTr="003462B3">
              <w:tc>
                <w:tcPr>
                  <w:tcW w:w="1662" w:type="dxa"/>
                  <w:vMerge/>
                </w:tcPr>
                <w:p w14:paraId="4BDE6EFD" w14:textId="77777777" w:rsidR="00C41E44" w:rsidRDefault="00C41E44" w:rsidP="003462B3">
                  <w:pPr>
                    <w:widowControl/>
                    <w:jc w:val="center"/>
                    <w:rPr>
                      <w:rFonts w:ascii="宋体" w:hAnsi="宋体" w:cs="宋体"/>
                      <w:bCs/>
                      <w:kern w:val="0"/>
                      <w:sz w:val="18"/>
                      <w:szCs w:val="18"/>
                    </w:rPr>
                  </w:pPr>
                </w:p>
              </w:tc>
              <w:tc>
                <w:tcPr>
                  <w:tcW w:w="2040" w:type="dxa"/>
                  <w:vMerge/>
                </w:tcPr>
                <w:p w14:paraId="2F54BCAC" w14:textId="77777777" w:rsidR="00C41E44" w:rsidRDefault="00C41E44" w:rsidP="003462B3">
                  <w:pPr>
                    <w:widowControl/>
                    <w:jc w:val="center"/>
                    <w:rPr>
                      <w:rFonts w:ascii="宋体" w:hAnsi="宋体" w:cs="宋体"/>
                      <w:bCs/>
                      <w:kern w:val="0"/>
                      <w:sz w:val="18"/>
                      <w:szCs w:val="18"/>
                    </w:rPr>
                  </w:pPr>
                </w:p>
              </w:tc>
              <w:tc>
                <w:tcPr>
                  <w:tcW w:w="2370" w:type="dxa"/>
                </w:tcPr>
                <w:p w14:paraId="60D6E760" w14:textId="77777777" w:rsidR="00C41E44" w:rsidRDefault="00C41E44" w:rsidP="003462B3">
                  <w:pPr>
                    <w:widowControl/>
                    <w:jc w:val="center"/>
                    <w:rPr>
                      <w:rFonts w:ascii="宋体" w:hAnsi="宋体" w:cs="宋体"/>
                      <w:bCs/>
                      <w:kern w:val="0"/>
                      <w:sz w:val="18"/>
                      <w:szCs w:val="18"/>
                    </w:rPr>
                  </w:pPr>
                  <w:r>
                    <w:rPr>
                      <w:rFonts w:ascii="宋体" w:hAnsi="宋体" w:cs="宋体" w:hint="eastAsia"/>
                      <w:bCs/>
                      <w:kern w:val="0"/>
                      <w:sz w:val="18"/>
                      <w:szCs w:val="18"/>
                    </w:rPr>
                    <w:t>结论</w:t>
                  </w:r>
                </w:p>
              </w:tc>
              <w:tc>
                <w:tcPr>
                  <w:tcW w:w="3492" w:type="dxa"/>
                </w:tcPr>
                <w:p w14:paraId="2F77465C" w14:textId="77777777" w:rsidR="00C41E44" w:rsidRDefault="00C41E44" w:rsidP="003462B3">
                  <w:pPr>
                    <w:widowControl/>
                    <w:jc w:val="left"/>
                    <w:rPr>
                      <w:rFonts w:ascii="宋体" w:hAnsi="宋体" w:cs="宋体"/>
                      <w:bCs/>
                      <w:kern w:val="0"/>
                      <w:sz w:val="18"/>
                      <w:szCs w:val="18"/>
                    </w:rPr>
                  </w:pPr>
                  <w:r>
                    <w:rPr>
                      <w:rFonts w:ascii="宋体" w:hAnsi="宋体" w:cs="宋体" w:hint="eastAsia"/>
                      <w:bCs/>
                      <w:kern w:val="0"/>
                      <w:sz w:val="18"/>
                      <w:szCs w:val="18"/>
                    </w:rPr>
                    <w:t>有1项没提供，填写“不合格”，全部提供，填写“合格”。</w:t>
                  </w:r>
                </w:p>
              </w:tc>
            </w:tr>
          </w:tbl>
          <w:p w14:paraId="75BD03D6" w14:textId="77777777" w:rsidR="00C41E44" w:rsidRDefault="00C41E44" w:rsidP="003462B3">
            <w:pPr>
              <w:widowControl/>
              <w:jc w:val="center"/>
              <w:rPr>
                <w:rFonts w:ascii="宋体" w:hAnsi="宋体" w:cs="宋体"/>
                <w:b/>
                <w:kern w:val="0"/>
                <w:sz w:val="28"/>
                <w:szCs w:val="28"/>
              </w:rPr>
            </w:pPr>
          </w:p>
        </w:tc>
      </w:tr>
    </w:tbl>
    <w:p w14:paraId="4B8A0C01" w14:textId="77777777" w:rsidR="007B6165" w:rsidRDefault="007B6165">
      <w:r>
        <w:br w:type="page"/>
      </w:r>
      <w:bookmarkStart w:id="27" w:name="_GoBack"/>
      <w:bookmarkEnd w:id="27"/>
    </w:p>
    <w:tbl>
      <w:tblPr>
        <w:tblW w:w="9780" w:type="dxa"/>
        <w:tblInd w:w="93" w:type="dxa"/>
        <w:tblLayout w:type="fixed"/>
        <w:tblLook w:val="0000" w:firstRow="0" w:lastRow="0" w:firstColumn="0" w:lastColumn="0" w:noHBand="0" w:noVBand="0"/>
      </w:tblPr>
      <w:tblGrid>
        <w:gridCol w:w="1487"/>
        <w:gridCol w:w="1136"/>
        <w:gridCol w:w="6638"/>
        <w:gridCol w:w="519"/>
      </w:tblGrid>
      <w:tr w:rsidR="0084041A" w14:paraId="12BB9C6E" w14:textId="77777777" w:rsidTr="007C7DA2">
        <w:trPr>
          <w:trHeight w:val="270"/>
        </w:trPr>
        <w:tc>
          <w:tcPr>
            <w:tcW w:w="9780" w:type="dxa"/>
            <w:gridSpan w:val="4"/>
            <w:tcBorders>
              <w:top w:val="nil"/>
              <w:left w:val="nil"/>
              <w:bottom w:val="single" w:sz="4" w:space="0" w:color="auto"/>
              <w:right w:val="nil"/>
            </w:tcBorders>
            <w:vAlign w:val="center"/>
          </w:tcPr>
          <w:p w14:paraId="0CCF9609" w14:textId="3BE5FD1F" w:rsidR="0084041A" w:rsidRDefault="007B6165" w:rsidP="007B6165">
            <w:pPr>
              <w:pStyle w:val="2"/>
              <w:ind w:firstLine="562"/>
              <w:jc w:val="center"/>
              <w:rPr>
                <w:rFonts w:cs="宋体"/>
                <w:kern w:val="0"/>
              </w:rPr>
            </w:pPr>
            <w:r>
              <w:rPr>
                <w:rFonts w:ascii="宋体" w:hAnsi="宋体" w:cs="宋体" w:hint="eastAsia"/>
                <w:b/>
                <w:kern w:val="0"/>
              </w:rPr>
              <w:lastRenderedPageBreak/>
              <w:t>等级医院评审信息系统评分标准细则</w:t>
            </w:r>
          </w:p>
        </w:tc>
      </w:tr>
      <w:tr w:rsidR="00C41E44" w14:paraId="3F747166" w14:textId="77777777" w:rsidTr="007C7DA2">
        <w:trPr>
          <w:trHeight w:val="615"/>
        </w:trPr>
        <w:tc>
          <w:tcPr>
            <w:tcW w:w="1487" w:type="dxa"/>
            <w:tcBorders>
              <w:top w:val="nil"/>
              <w:left w:val="single" w:sz="4" w:space="0" w:color="auto"/>
              <w:bottom w:val="single" w:sz="4" w:space="0" w:color="auto"/>
              <w:right w:val="single" w:sz="4" w:space="0" w:color="auto"/>
            </w:tcBorders>
            <w:vAlign w:val="center"/>
          </w:tcPr>
          <w:p w14:paraId="62EE7218" w14:textId="77777777" w:rsidR="00C41E44" w:rsidRDefault="00C41E44" w:rsidP="003462B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评标项目</w:t>
            </w:r>
          </w:p>
        </w:tc>
        <w:tc>
          <w:tcPr>
            <w:tcW w:w="1136" w:type="dxa"/>
            <w:tcBorders>
              <w:top w:val="nil"/>
              <w:left w:val="nil"/>
              <w:bottom w:val="single" w:sz="4" w:space="0" w:color="auto"/>
              <w:right w:val="single" w:sz="4" w:space="0" w:color="auto"/>
            </w:tcBorders>
            <w:vAlign w:val="center"/>
          </w:tcPr>
          <w:p w14:paraId="709BE21A" w14:textId="77777777" w:rsidR="00C41E44" w:rsidRDefault="00C41E44" w:rsidP="003462B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评标分项</w:t>
            </w:r>
          </w:p>
        </w:tc>
        <w:tc>
          <w:tcPr>
            <w:tcW w:w="6638" w:type="dxa"/>
            <w:tcBorders>
              <w:top w:val="nil"/>
              <w:left w:val="nil"/>
              <w:bottom w:val="single" w:sz="4" w:space="0" w:color="auto"/>
              <w:right w:val="single" w:sz="4" w:space="0" w:color="auto"/>
            </w:tcBorders>
            <w:vAlign w:val="center"/>
          </w:tcPr>
          <w:p w14:paraId="273DE20E" w14:textId="77777777" w:rsidR="00C41E44" w:rsidRDefault="00C41E44" w:rsidP="003462B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评标分项及分值</w:t>
            </w:r>
          </w:p>
        </w:tc>
        <w:tc>
          <w:tcPr>
            <w:tcW w:w="519" w:type="dxa"/>
            <w:tcBorders>
              <w:top w:val="nil"/>
              <w:left w:val="nil"/>
              <w:bottom w:val="single" w:sz="4" w:space="0" w:color="auto"/>
              <w:right w:val="single" w:sz="4" w:space="0" w:color="auto"/>
            </w:tcBorders>
            <w:vAlign w:val="center"/>
          </w:tcPr>
          <w:p w14:paraId="0C15E810" w14:textId="77777777" w:rsidR="00C41E44" w:rsidRDefault="00C41E44" w:rsidP="003462B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分值</w:t>
            </w:r>
          </w:p>
        </w:tc>
      </w:tr>
      <w:tr w:rsidR="00C41E44" w14:paraId="4BBA8F8C" w14:textId="77777777" w:rsidTr="007C7DA2">
        <w:trPr>
          <w:trHeight w:val="900"/>
        </w:trPr>
        <w:tc>
          <w:tcPr>
            <w:tcW w:w="1487" w:type="dxa"/>
            <w:tcBorders>
              <w:top w:val="nil"/>
              <w:left w:val="single" w:sz="4" w:space="0" w:color="auto"/>
              <w:bottom w:val="single" w:sz="4" w:space="0" w:color="auto"/>
              <w:right w:val="single" w:sz="4" w:space="0" w:color="auto"/>
            </w:tcBorders>
            <w:vAlign w:val="center"/>
          </w:tcPr>
          <w:p w14:paraId="712F29BF" w14:textId="67ECB6DD" w:rsidR="00C41E44" w:rsidRDefault="00C41E44" w:rsidP="003462B3">
            <w:pPr>
              <w:widowControl/>
              <w:jc w:val="left"/>
              <w:rPr>
                <w:rFonts w:ascii="宋体" w:hAnsi="宋体" w:cs="宋体"/>
                <w:b/>
                <w:bCs/>
                <w:kern w:val="0"/>
                <w:sz w:val="20"/>
                <w:szCs w:val="20"/>
              </w:rPr>
            </w:pPr>
            <w:r>
              <w:rPr>
                <w:rFonts w:ascii="宋体" w:hAnsi="宋体" w:cs="宋体" w:hint="eastAsia"/>
                <w:b/>
                <w:bCs/>
                <w:kern w:val="0"/>
                <w:sz w:val="20"/>
                <w:szCs w:val="20"/>
              </w:rPr>
              <w:t>价格（3</w:t>
            </w:r>
            <w:r w:rsidR="007C7DA2">
              <w:rPr>
                <w:rFonts w:ascii="宋体" w:hAnsi="宋体" w:cs="宋体" w:hint="eastAsia"/>
                <w:b/>
                <w:bCs/>
                <w:kern w:val="0"/>
                <w:sz w:val="20"/>
                <w:szCs w:val="20"/>
              </w:rPr>
              <w:t>5</w:t>
            </w:r>
            <w:r>
              <w:rPr>
                <w:rFonts w:ascii="宋体" w:hAnsi="宋体" w:cs="宋体" w:hint="eastAsia"/>
                <w:b/>
                <w:bCs/>
                <w:kern w:val="0"/>
                <w:sz w:val="20"/>
                <w:szCs w:val="20"/>
              </w:rPr>
              <w:t>分）</w:t>
            </w:r>
          </w:p>
        </w:tc>
        <w:tc>
          <w:tcPr>
            <w:tcW w:w="1136" w:type="dxa"/>
            <w:tcBorders>
              <w:top w:val="nil"/>
              <w:left w:val="nil"/>
              <w:bottom w:val="single" w:sz="4" w:space="0" w:color="auto"/>
              <w:right w:val="single" w:sz="4" w:space="0" w:color="auto"/>
            </w:tcBorders>
            <w:vAlign w:val="center"/>
          </w:tcPr>
          <w:p w14:paraId="2032F2D8" w14:textId="77777777" w:rsidR="00C41E44" w:rsidRDefault="00C41E44" w:rsidP="003462B3">
            <w:pPr>
              <w:widowControl/>
              <w:jc w:val="left"/>
              <w:rPr>
                <w:rFonts w:ascii="宋体" w:hAnsi="宋体" w:cs="宋体"/>
                <w:color w:val="000000"/>
                <w:kern w:val="0"/>
                <w:sz w:val="20"/>
                <w:szCs w:val="20"/>
              </w:rPr>
            </w:pPr>
            <w:r>
              <w:rPr>
                <w:rFonts w:ascii="宋体" w:hAnsi="宋体" w:cs="宋体" w:hint="eastAsia"/>
                <w:color w:val="000000"/>
                <w:kern w:val="0"/>
                <w:sz w:val="20"/>
                <w:szCs w:val="20"/>
              </w:rPr>
              <w:t>计算投标报价得分</w:t>
            </w:r>
          </w:p>
          <w:p w14:paraId="39618078" w14:textId="2CDEAF10" w:rsidR="007B6165" w:rsidRDefault="007B6165" w:rsidP="003462B3">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t>（35分）</w:t>
            </w:r>
          </w:p>
        </w:tc>
        <w:tc>
          <w:tcPr>
            <w:tcW w:w="6638" w:type="dxa"/>
            <w:tcBorders>
              <w:top w:val="nil"/>
              <w:left w:val="nil"/>
              <w:bottom w:val="single" w:sz="4" w:space="0" w:color="auto"/>
              <w:right w:val="single" w:sz="4" w:space="0" w:color="auto"/>
            </w:tcBorders>
            <w:vAlign w:val="center"/>
          </w:tcPr>
          <w:p w14:paraId="6C8A4DA3" w14:textId="77B8A2A6" w:rsidR="00C41E44" w:rsidRDefault="00C41E44" w:rsidP="003462B3">
            <w:pPr>
              <w:widowControl/>
              <w:jc w:val="left"/>
              <w:rPr>
                <w:rFonts w:ascii="宋体" w:hAnsi="宋体" w:cs="宋体"/>
                <w:color w:val="000000"/>
                <w:kern w:val="0"/>
                <w:sz w:val="20"/>
                <w:szCs w:val="20"/>
              </w:rPr>
            </w:pPr>
            <w:r>
              <w:rPr>
                <w:rFonts w:ascii="宋体" w:hAnsi="宋体" w:cs="宋体" w:hint="eastAsia"/>
                <w:color w:val="000000"/>
                <w:kern w:val="0"/>
                <w:sz w:val="20"/>
                <w:szCs w:val="20"/>
              </w:rPr>
              <w:t>通过初步审核的有效报价，进入价格评议环节。本项目价格评议采取低价优先法计算，即满足招标文件要求且报价最低的投标报价为评标基准价，其价格分为满分。投标人的价格</w:t>
            </w:r>
            <w:proofErr w:type="gramStart"/>
            <w:r>
              <w:rPr>
                <w:rFonts w:ascii="宋体" w:hAnsi="宋体" w:cs="宋体" w:hint="eastAsia"/>
                <w:color w:val="000000"/>
                <w:kern w:val="0"/>
                <w:sz w:val="20"/>
                <w:szCs w:val="20"/>
              </w:rPr>
              <w:t>分统一</w:t>
            </w:r>
            <w:proofErr w:type="gramEnd"/>
            <w:r>
              <w:rPr>
                <w:rFonts w:ascii="宋体" w:hAnsi="宋体" w:cs="宋体" w:hint="eastAsia"/>
                <w:color w:val="000000"/>
                <w:kern w:val="0"/>
                <w:sz w:val="20"/>
                <w:szCs w:val="20"/>
              </w:rPr>
              <w:t>按照下列公式计算：投标报价得分=（评标基准价/投标报价）×3</w:t>
            </w:r>
            <w:r w:rsidR="007C7DA2">
              <w:rPr>
                <w:rFonts w:ascii="宋体" w:hAnsi="宋体" w:cs="宋体" w:hint="eastAsia"/>
                <w:color w:val="000000"/>
                <w:kern w:val="0"/>
                <w:sz w:val="20"/>
                <w:szCs w:val="20"/>
              </w:rPr>
              <w:t>5</w:t>
            </w:r>
            <w:r>
              <w:rPr>
                <w:rFonts w:ascii="宋体" w:hAnsi="宋体" w:cs="宋体" w:hint="eastAsia"/>
                <w:color w:val="000000"/>
                <w:kern w:val="0"/>
                <w:sz w:val="20"/>
                <w:szCs w:val="20"/>
              </w:rPr>
              <w:t>%×100</w:t>
            </w:r>
          </w:p>
        </w:tc>
        <w:tc>
          <w:tcPr>
            <w:tcW w:w="519" w:type="dxa"/>
            <w:tcBorders>
              <w:top w:val="nil"/>
              <w:left w:val="nil"/>
              <w:bottom w:val="single" w:sz="4" w:space="0" w:color="auto"/>
              <w:right w:val="single" w:sz="4" w:space="0" w:color="auto"/>
            </w:tcBorders>
            <w:vAlign w:val="center"/>
          </w:tcPr>
          <w:p w14:paraId="10D16273" w14:textId="23130FCD" w:rsidR="00C41E44" w:rsidRDefault="00C41E44" w:rsidP="003462B3">
            <w:pPr>
              <w:widowControl/>
              <w:jc w:val="right"/>
              <w:rPr>
                <w:rFonts w:ascii="宋体" w:hAnsi="宋体" w:cs="宋体"/>
                <w:kern w:val="0"/>
                <w:sz w:val="20"/>
                <w:szCs w:val="20"/>
              </w:rPr>
            </w:pPr>
          </w:p>
        </w:tc>
      </w:tr>
      <w:tr w:rsidR="00C41E44" w14:paraId="0294B653" w14:textId="77777777" w:rsidTr="007C7DA2">
        <w:trPr>
          <w:trHeight w:val="585"/>
        </w:trPr>
        <w:tc>
          <w:tcPr>
            <w:tcW w:w="1487" w:type="dxa"/>
            <w:vMerge w:val="restart"/>
            <w:tcBorders>
              <w:top w:val="nil"/>
              <w:left w:val="single" w:sz="4" w:space="0" w:color="auto"/>
              <w:bottom w:val="single" w:sz="4" w:space="0" w:color="auto"/>
              <w:right w:val="single" w:sz="4" w:space="0" w:color="auto"/>
            </w:tcBorders>
            <w:vAlign w:val="center"/>
          </w:tcPr>
          <w:p w14:paraId="4F21C96C" w14:textId="77777777" w:rsidR="00C41E44" w:rsidRDefault="00C41E44" w:rsidP="003462B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技术及服务部分（40分）</w:t>
            </w:r>
          </w:p>
        </w:tc>
        <w:tc>
          <w:tcPr>
            <w:tcW w:w="1136" w:type="dxa"/>
            <w:tcBorders>
              <w:top w:val="nil"/>
              <w:left w:val="nil"/>
              <w:bottom w:val="single" w:sz="4" w:space="0" w:color="auto"/>
              <w:right w:val="single" w:sz="4" w:space="0" w:color="auto"/>
            </w:tcBorders>
            <w:vAlign w:val="center"/>
          </w:tcPr>
          <w:p w14:paraId="650BAE3C" w14:textId="77777777" w:rsidR="00C41E44" w:rsidRDefault="00C41E44" w:rsidP="003462B3">
            <w:pPr>
              <w:widowControl/>
              <w:jc w:val="left"/>
              <w:rPr>
                <w:rFonts w:ascii="宋体" w:hAnsi="宋体" w:cs="宋体"/>
                <w:kern w:val="0"/>
                <w:sz w:val="20"/>
                <w:szCs w:val="20"/>
              </w:rPr>
            </w:pPr>
            <w:r>
              <w:rPr>
                <w:rFonts w:ascii="宋体" w:hAnsi="宋体" w:cs="宋体" w:hint="eastAsia"/>
                <w:kern w:val="0"/>
                <w:sz w:val="20"/>
                <w:szCs w:val="20"/>
              </w:rPr>
              <w:t>技术响应</w:t>
            </w:r>
          </w:p>
          <w:p w14:paraId="5E390CB9" w14:textId="44604845" w:rsidR="007B6165" w:rsidRDefault="007B6165" w:rsidP="003462B3">
            <w:pPr>
              <w:widowControl/>
              <w:jc w:val="left"/>
              <w:rPr>
                <w:rFonts w:ascii="宋体" w:hAnsi="宋体" w:cs="宋体" w:hint="eastAsia"/>
                <w:kern w:val="0"/>
                <w:sz w:val="20"/>
                <w:szCs w:val="20"/>
              </w:rPr>
            </w:pPr>
            <w:r>
              <w:rPr>
                <w:rFonts w:ascii="宋体" w:hAnsi="宋体" w:cs="宋体" w:hint="eastAsia"/>
                <w:kern w:val="0"/>
                <w:sz w:val="20"/>
                <w:szCs w:val="20"/>
              </w:rPr>
              <w:t>（30分）</w:t>
            </w:r>
          </w:p>
        </w:tc>
        <w:tc>
          <w:tcPr>
            <w:tcW w:w="6638" w:type="dxa"/>
            <w:tcBorders>
              <w:top w:val="nil"/>
              <w:left w:val="nil"/>
              <w:bottom w:val="single" w:sz="4" w:space="0" w:color="auto"/>
              <w:right w:val="single" w:sz="4" w:space="0" w:color="auto"/>
            </w:tcBorders>
            <w:vAlign w:val="center"/>
          </w:tcPr>
          <w:p w14:paraId="4DAA02E7" w14:textId="188262A5" w:rsidR="00C41E44" w:rsidRDefault="00C41E44" w:rsidP="003462B3">
            <w:pPr>
              <w:widowControl/>
              <w:jc w:val="left"/>
              <w:rPr>
                <w:rFonts w:ascii="宋体" w:hAnsi="宋体" w:cs="宋体"/>
                <w:color w:val="000000"/>
                <w:kern w:val="0"/>
                <w:sz w:val="20"/>
                <w:szCs w:val="20"/>
              </w:rPr>
            </w:pPr>
            <w:r>
              <w:rPr>
                <w:rFonts w:ascii="宋体" w:hAnsi="宋体" w:cs="宋体" w:hint="eastAsia"/>
                <w:color w:val="000000"/>
                <w:kern w:val="0"/>
                <w:sz w:val="20"/>
                <w:szCs w:val="20"/>
              </w:rPr>
              <w:t>基础分值30分。技术指标实质上负偏离（低于）比价文件要求的，每项扣1分</w:t>
            </w:r>
          </w:p>
        </w:tc>
        <w:tc>
          <w:tcPr>
            <w:tcW w:w="519" w:type="dxa"/>
            <w:tcBorders>
              <w:top w:val="nil"/>
              <w:left w:val="nil"/>
              <w:bottom w:val="single" w:sz="4" w:space="0" w:color="auto"/>
              <w:right w:val="single" w:sz="4" w:space="0" w:color="auto"/>
            </w:tcBorders>
            <w:vAlign w:val="center"/>
          </w:tcPr>
          <w:p w14:paraId="0E3E2EC3" w14:textId="2D51F461" w:rsidR="00C41E44" w:rsidRDefault="00C41E44" w:rsidP="003462B3">
            <w:pPr>
              <w:widowControl/>
              <w:jc w:val="right"/>
              <w:rPr>
                <w:rFonts w:ascii="宋体" w:hAnsi="宋体" w:cs="宋体"/>
                <w:kern w:val="0"/>
                <w:sz w:val="20"/>
                <w:szCs w:val="20"/>
              </w:rPr>
            </w:pPr>
          </w:p>
        </w:tc>
      </w:tr>
      <w:tr w:rsidR="00C41E44" w14:paraId="0D507A73" w14:textId="77777777" w:rsidTr="007C7DA2">
        <w:trPr>
          <w:trHeight w:val="480"/>
        </w:trPr>
        <w:tc>
          <w:tcPr>
            <w:tcW w:w="1487" w:type="dxa"/>
            <w:vMerge/>
            <w:tcBorders>
              <w:top w:val="nil"/>
              <w:left w:val="single" w:sz="4" w:space="0" w:color="auto"/>
              <w:bottom w:val="single" w:sz="4" w:space="0" w:color="auto"/>
              <w:right w:val="single" w:sz="4" w:space="0" w:color="auto"/>
            </w:tcBorders>
            <w:vAlign w:val="center"/>
          </w:tcPr>
          <w:p w14:paraId="1E234C92" w14:textId="77777777" w:rsidR="00C41E44" w:rsidRDefault="00C41E44" w:rsidP="003462B3">
            <w:pPr>
              <w:widowControl/>
              <w:jc w:val="left"/>
              <w:rPr>
                <w:rFonts w:ascii="宋体" w:hAnsi="宋体" w:cs="宋体"/>
                <w:b/>
                <w:bCs/>
                <w:color w:val="000000"/>
                <w:kern w:val="0"/>
                <w:sz w:val="20"/>
                <w:szCs w:val="20"/>
              </w:rPr>
            </w:pPr>
          </w:p>
        </w:tc>
        <w:tc>
          <w:tcPr>
            <w:tcW w:w="1136" w:type="dxa"/>
            <w:tcBorders>
              <w:top w:val="nil"/>
              <w:left w:val="single" w:sz="4" w:space="0" w:color="auto"/>
              <w:bottom w:val="single" w:sz="4" w:space="0" w:color="auto"/>
              <w:right w:val="single" w:sz="4" w:space="0" w:color="auto"/>
            </w:tcBorders>
            <w:vAlign w:val="center"/>
          </w:tcPr>
          <w:p w14:paraId="4B3D3C48" w14:textId="4C274250" w:rsidR="00C41E44" w:rsidRDefault="00C41E44" w:rsidP="003462B3">
            <w:pPr>
              <w:widowControl/>
              <w:jc w:val="center"/>
              <w:rPr>
                <w:rFonts w:ascii="宋体" w:hAnsi="宋体" w:cs="宋体"/>
                <w:color w:val="000000"/>
                <w:kern w:val="0"/>
                <w:sz w:val="20"/>
                <w:szCs w:val="20"/>
              </w:rPr>
            </w:pPr>
            <w:r>
              <w:rPr>
                <w:rFonts w:ascii="宋体" w:hAnsi="宋体" w:cs="宋体" w:hint="eastAsia"/>
                <w:color w:val="000000"/>
                <w:kern w:val="0"/>
                <w:sz w:val="20"/>
                <w:szCs w:val="20"/>
              </w:rPr>
              <w:t>产品证书</w:t>
            </w:r>
            <w:r w:rsidR="00B6278D">
              <w:rPr>
                <w:rFonts w:ascii="宋体" w:hAnsi="宋体" w:cs="宋体" w:hint="eastAsia"/>
                <w:color w:val="000000"/>
                <w:kern w:val="0"/>
                <w:sz w:val="20"/>
                <w:szCs w:val="20"/>
              </w:rPr>
              <w:t>(3分)</w:t>
            </w:r>
          </w:p>
        </w:tc>
        <w:tc>
          <w:tcPr>
            <w:tcW w:w="6638" w:type="dxa"/>
            <w:tcBorders>
              <w:top w:val="nil"/>
              <w:left w:val="nil"/>
              <w:bottom w:val="single" w:sz="4" w:space="0" w:color="auto"/>
              <w:right w:val="single" w:sz="4" w:space="0" w:color="auto"/>
            </w:tcBorders>
            <w:vAlign w:val="center"/>
          </w:tcPr>
          <w:p w14:paraId="073E6C54" w14:textId="77777777" w:rsidR="00C41E44" w:rsidRDefault="00C41E44" w:rsidP="003462B3">
            <w:pPr>
              <w:widowControl/>
              <w:jc w:val="left"/>
              <w:rPr>
                <w:rFonts w:ascii="宋体" w:hAnsi="宋体" w:cs="宋体"/>
                <w:color w:val="000000"/>
                <w:kern w:val="0"/>
                <w:sz w:val="20"/>
                <w:szCs w:val="20"/>
              </w:rPr>
            </w:pPr>
            <w:r>
              <w:rPr>
                <w:rFonts w:ascii="宋体" w:hAnsi="宋体" w:cs="宋体" w:hint="eastAsia"/>
                <w:color w:val="000000"/>
                <w:kern w:val="0"/>
                <w:sz w:val="20"/>
                <w:szCs w:val="20"/>
              </w:rPr>
              <w:t>软件产品获得软件产品登记证书，有得3分，无不得分。</w:t>
            </w:r>
          </w:p>
        </w:tc>
        <w:tc>
          <w:tcPr>
            <w:tcW w:w="519" w:type="dxa"/>
            <w:tcBorders>
              <w:top w:val="nil"/>
              <w:left w:val="nil"/>
              <w:bottom w:val="single" w:sz="4" w:space="0" w:color="auto"/>
              <w:right w:val="single" w:sz="4" w:space="0" w:color="auto"/>
            </w:tcBorders>
            <w:vAlign w:val="center"/>
          </w:tcPr>
          <w:p w14:paraId="00CE81A6" w14:textId="3C18FCF6" w:rsidR="00C41E44" w:rsidRDefault="00C41E44" w:rsidP="003462B3">
            <w:pPr>
              <w:widowControl/>
              <w:jc w:val="right"/>
              <w:rPr>
                <w:rFonts w:ascii="宋体" w:hAnsi="宋体" w:cs="宋体"/>
                <w:kern w:val="0"/>
                <w:sz w:val="20"/>
                <w:szCs w:val="20"/>
              </w:rPr>
            </w:pPr>
          </w:p>
        </w:tc>
      </w:tr>
      <w:tr w:rsidR="00C41E44" w14:paraId="323DD759" w14:textId="77777777" w:rsidTr="007C7DA2">
        <w:trPr>
          <w:trHeight w:val="555"/>
        </w:trPr>
        <w:tc>
          <w:tcPr>
            <w:tcW w:w="1487" w:type="dxa"/>
            <w:vMerge/>
            <w:tcBorders>
              <w:top w:val="nil"/>
              <w:left w:val="single" w:sz="4" w:space="0" w:color="auto"/>
              <w:bottom w:val="single" w:sz="4" w:space="0" w:color="auto"/>
              <w:right w:val="single" w:sz="4" w:space="0" w:color="auto"/>
            </w:tcBorders>
            <w:vAlign w:val="center"/>
          </w:tcPr>
          <w:p w14:paraId="637649A5" w14:textId="77777777" w:rsidR="00C41E44" w:rsidRDefault="00C41E44" w:rsidP="003462B3">
            <w:pPr>
              <w:widowControl/>
              <w:jc w:val="left"/>
              <w:rPr>
                <w:rFonts w:ascii="宋体" w:hAnsi="宋体" w:cs="宋体"/>
                <w:b/>
                <w:bCs/>
                <w:color w:val="000000"/>
                <w:kern w:val="0"/>
                <w:sz w:val="20"/>
                <w:szCs w:val="20"/>
              </w:rPr>
            </w:pPr>
          </w:p>
        </w:tc>
        <w:tc>
          <w:tcPr>
            <w:tcW w:w="1136" w:type="dxa"/>
            <w:tcBorders>
              <w:top w:val="nil"/>
              <w:left w:val="nil"/>
              <w:bottom w:val="single" w:sz="4" w:space="0" w:color="auto"/>
              <w:right w:val="single" w:sz="4" w:space="0" w:color="auto"/>
            </w:tcBorders>
            <w:vAlign w:val="center"/>
          </w:tcPr>
          <w:p w14:paraId="60B60B5D" w14:textId="77777777" w:rsidR="00C41E44" w:rsidRDefault="00C41E44" w:rsidP="003462B3">
            <w:pPr>
              <w:widowControl/>
              <w:jc w:val="left"/>
              <w:rPr>
                <w:rFonts w:ascii="宋体" w:hAnsi="宋体" w:cs="宋体"/>
                <w:color w:val="000000"/>
                <w:kern w:val="0"/>
                <w:sz w:val="20"/>
                <w:szCs w:val="20"/>
              </w:rPr>
            </w:pPr>
            <w:r>
              <w:rPr>
                <w:rFonts w:ascii="宋体" w:hAnsi="宋体" w:cs="宋体" w:hint="eastAsia"/>
                <w:color w:val="000000"/>
                <w:kern w:val="0"/>
                <w:sz w:val="20"/>
                <w:szCs w:val="20"/>
              </w:rPr>
              <w:t>保障性</w:t>
            </w:r>
          </w:p>
          <w:p w14:paraId="4BF4294D" w14:textId="21154ED6" w:rsidR="007B6165" w:rsidRDefault="007B6165" w:rsidP="003462B3">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t>（2分）</w:t>
            </w:r>
          </w:p>
        </w:tc>
        <w:tc>
          <w:tcPr>
            <w:tcW w:w="6638" w:type="dxa"/>
            <w:tcBorders>
              <w:top w:val="nil"/>
              <w:left w:val="nil"/>
              <w:bottom w:val="single" w:sz="4" w:space="0" w:color="auto"/>
              <w:right w:val="single" w:sz="4" w:space="0" w:color="auto"/>
            </w:tcBorders>
            <w:vAlign w:val="center"/>
          </w:tcPr>
          <w:p w14:paraId="70E155C6" w14:textId="77777777" w:rsidR="00C41E44" w:rsidRDefault="00321BB5" w:rsidP="003462B3">
            <w:pPr>
              <w:widowControl/>
              <w:jc w:val="left"/>
              <w:rPr>
                <w:rFonts w:ascii="宋体" w:hAnsi="宋体" w:cs="宋体"/>
                <w:kern w:val="0"/>
                <w:sz w:val="20"/>
                <w:szCs w:val="20"/>
              </w:rPr>
            </w:pPr>
            <w:r>
              <w:rPr>
                <w:rFonts w:ascii="宋体" w:hAnsi="宋体" w:cs="宋体" w:hint="eastAsia"/>
                <w:kern w:val="0"/>
                <w:sz w:val="20"/>
                <w:szCs w:val="20"/>
              </w:rPr>
              <w:t>质保期内</w:t>
            </w:r>
            <w:r w:rsidR="00C41E44">
              <w:rPr>
                <w:rFonts w:ascii="宋体" w:hAnsi="宋体" w:cs="宋体" w:hint="eastAsia"/>
                <w:kern w:val="0"/>
                <w:sz w:val="20"/>
                <w:szCs w:val="20"/>
              </w:rPr>
              <w:t>免费提供升级及维护。</w:t>
            </w:r>
          </w:p>
        </w:tc>
        <w:tc>
          <w:tcPr>
            <w:tcW w:w="519" w:type="dxa"/>
            <w:tcBorders>
              <w:top w:val="nil"/>
              <w:left w:val="nil"/>
              <w:bottom w:val="single" w:sz="4" w:space="0" w:color="auto"/>
              <w:right w:val="single" w:sz="4" w:space="0" w:color="auto"/>
            </w:tcBorders>
            <w:vAlign w:val="center"/>
          </w:tcPr>
          <w:p w14:paraId="0FA46EDD" w14:textId="25AD4D66" w:rsidR="00C41E44" w:rsidRDefault="00C41E44" w:rsidP="003462B3">
            <w:pPr>
              <w:widowControl/>
              <w:jc w:val="right"/>
              <w:rPr>
                <w:rFonts w:ascii="宋体" w:hAnsi="宋体" w:cs="宋体"/>
                <w:kern w:val="0"/>
                <w:sz w:val="20"/>
                <w:szCs w:val="20"/>
              </w:rPr>
            </w:pPr>
          </w:p>
        </w:tc>
      </w:tr>
      <w:tr w:rsidR="00C41E44" w14:paraId="5BE17512" w14:textId="77777777" w:rsidTr="007C7DA2">
        <w:trPr>
          <w:trHeight w:val="615"/>
        </w:trPr>
        <w:tc>
          <w:tcPr>
            <w:tcW w:w="1487" w:type="dxa"/>
            <w:vMerge/>
            <w:tcBorders>
              <w:top w:val="nil"/>
              <w:left w:val="single" w:sz="4" w:space="0" w:color="auto"/>
              <w:bottom w:val="single" w:sz="4" w:space="0" w:color="auto"/>
              <w:right w:val="single" w:sz="4" w:space="0" w:color="auto"/>
            </w:tcBorders>
            <w:vAlign w:val="center"/>
          </w:tcPr>
          <w:p w14:paraId="097B3A9E" w14:textId="77777777" w:rsidR="00C41E44" w:rsidRDefault="00C41E44" w:rsidP="003462B3">
            <w:pPr>
              <w:widowControl/>
              <w:jc w:val="left"/>
              <w:rPr>
                <w:rFonts w:ascii="宋体" w:hAnsi="宋体" w:cs="宋体"/>
                <w:b/>
                <w:bCs/>
                <w:color w:val="000000"/>
                <w:kern w:val="0"/>
                <w:sz w:val="20"/>
                <w:szCs w:val="20"/>
              </w:rPr>
            </w:pPr>
          </w:p>
        </w:tc>
        <w:tc>
          <w:tcPr>
            <w:tcW w:w="1136" w:type="dxa"/>
            <w:tcBorders>
              <w:top w:val="nil"/>
              <w:left w:val="nil"/>
              <w:bottom w:val="single" w:sz="4" w:space="0" w:color="auto"/>
              <w:right w:val="single" w:sz="4" w:space="0" w:color="auto"/>
            </w:tcBorders>
            <w:vAlign w:val="center"/>
          </w:tcPr>
          <w:p w14:paraId="092B7F63" w14:textId="77777777" w:rsidR="00C41E44" w:rsidRDefault="00C41E44" w:rsidP="003462B3">
            <w:pPr>
              <w:widowControl/>
              <w:jc w:val="left"/>
              <w:rPr>
                <w:rFonts w:ascii="宋体" w:hAnsi="宋体" w:cs="宋体"/>
                <w:color w:val="000000"/>
                <w:kern w:val="0"/>
                <w:sz w:val="20"/>
                <w:szCs w:val="20"/>
              </w:rPr>
            </w:pPr>
            <w:r>
              <w:rPr>
                <w:rFonts w:ascii="宋体" w:hAnsi="宋体" w:cs="宋体" w:hint="eastAsia"/>
                <w:color w:val="000000"/>
                <w:kern w:val="0"/>
                <w:sz w:val="20"/>
                <w:szCs w:val="20"/>
              </w:rPr>
              <w:t>服务响应</w:t>
            </w:r>
          </w:p>
          <w:p w14:paraId="5784653C" w14:textId="26E60EE5" w:rsidR="007B6165" w:rsidRDefault="007B6165" w:rsidP="003462B3">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t>（2分）</w:t>
            </w:r>
          </w:p>
        </w:tc>
        <w:tc>
          <w:tcPr>
            <w:tcW w:w="6638" w:type="dxa"/>
            <w:tcBorders>
              <w:top w:val="nil"/>
              <w:left w:val="nil"/>
              <w:bottom w:val="single" w:sz="4" w:space="0" w:color="auto"/>
              <w:right w:val="single" w:sz="4" w:space="0" w:color="auto"/>
            </w:tcBorders>
            <w:vAlign w:val="center"/>
          </w:tcPr>
          <w:p w14:paraId="0D2CA496" w14:textId="77777777" w:rsidR="00C41E44" w:rsidRDefault="00C41E44" w:rsidP="003462B3">
            <w:pPr>
              <w:widowControl/>
              <w:jc w:val="left"/>
              <w:rPr>
                <w:rFonts w:ascii="宋体" w:hAnsi="宋体" w:cs="宋体"/>
                <w:kern w:val="0"/>
                <w:sz w:val="20"/>
                <w:szCs w:val="20"/>
              </w:rPr>
            </w:pPr>
            <w:r>
              <w:rPr>
                <w:rFonts w:ascii="宋体" w:hAnsi="宋体" w:cs="宋体" w:hint="eastAsia"/>
                <w:kern w:val="0"/>
                <w:sz w:val="20"/>
                <w:szCs w:val="20"/>
              </w:rPr>
              <w:t>远程维护能在买方通讯联系沟通完毕后</w:t>
            </w:r>
            <w:r>
              <w:rPr>
                <w:rFonts w:ascii="宋体" w:hAnsi="宋体" w:cs="宋体"/>
                <w:kern w:val="0"/>
                <w:sz w:val="20"/>
                <w:szCs w:val="20"/>
              </w:rPr>
              <w:t>3</w:t>
            </w:r>
            <w:r>
              <w:rPr>
                <w:rFonts w:ascii="宋体" w:hAnsi="宋体" w:cs="宋体" w:hint="eastAsia"/>
                <w:kern w:val="0"/>
                <w:sz w:val="20"/>
                <w:szCs w:val="20"/>
              </w:rPr>
              <w:t>个小时内进行，需现场人工维护的能在双方沟通确认后2天内到达。</w:t>
            </w:r>
          </w:p>
        </w:tc>
        <w:tc>
          <w:tcPr>
            <w:tcW w:w="519" w:type="dxa"/>
            <w:tcBorders>
              <w:top w:val="nil"/>
              <w:left w:val="nil"/>
              <w:bottom w:val="single" w:sz="4" w:space="0" w:color="auto"/>
              <w:right w:val="single" w:sz="4" w:space="0" w:color="auto"/>
            </w:tcBorders>
            <w:vAlign w:val="center"/>
          </w:tcPr>
          <w:p w14:paraId="04B2D6A7" w14:textId="047F0857" w:rsidR="00C41E44" w:rsidRDefault="00C41E44" w:rsidP="003462B3">
            <w:pPr>
              <w:widowControl/>
              <w:jc w:val="right"/>
              <w:rPr>
                <w:rFonts w:ascii="宋体" w:hAnsi="宋体" w:cs="宋体"/>
                <w:kern w:val="0"/>
                <w:sz w:val="20"/>
                <w:szCs w:val="20"/>
              </w:rPr>
            </w:pPr>
          </w:p>
        </w:tc>
      </w:tr>
      <w:tr w:rsidR="00C41E44" w14:paraId="7718A418" w14:textId="77777777" w:rsidTr="007C7DA2">
        <w:trPr>
          <w:trHeight w:val="90"/>
        </w:trPr>
        <w:tc>
          <w:tcPr>
            <w:tcW w:w="1487" w:type="dxa"/>
            <w:vMerge/>
            <w:tcBorders>
              <w:top w:val="nil"/>
              <w:left w:val="single" w:sz="4" w:space="0" w:color="auto"/>
              <w:bottom w:val="single" w:sz="4" w:space="0" w:color="auto"/>
              <w:right w:val="single" w:sz="4" w:space="0" w:color="auto"/>
            </w:tcBorders>
            <w:vAlign w:val="center"/>
          </w:tcPr>
          <w:p w14:paraId="73551A6A" w14:textId="77777777" w:rsidR="00C41E44" w:rsidRDefault="00C41E44" w:rsidP="003462B3">
            <w:pPr>
              <w:widowControl/>
              <w:jc w:val="left"/>
              <w:rPr>
                <w:rFonts w:ascii="宋体" w:hAnsi="宋体" w:cs="宋体"/>
                <w:b/>
                <w:bCs/>
                <w:color w:val="000000"/>
                <w:kern w:val="0"/>
                <w:sz w:val="20"/>
                <w:szCs w:val="20"/>
              </w:rPr>
            </w:pPr>
          </w:p>
        </w:tc>
        <w:tc>
          <w:tcPr>
            <w:tcW w:w="1136" w:type="dxa"/>
            <w:tcBorders>
              <w:top w:val="nil"/>
              <w:left w:val="nil"/>
              <w:bottom w:val="single" w:sz="4" w:space="0" w:color="auto"/>
              <w:right w:val="single" w:sz="4" w:space="0" w:color="auto"/>
            </w:tcBorders>
            <w:vAlign w:val="center"/>
          </w:tcPr>
          <w:p w14:paraId="22E33D69" w14:textId="7A49927D" w:rsidR="00C41E44" w:rsidRDefault="00C41E44" w:rsidP="007B6165">
            <w:pPr>
              <w:widowControl/>
              <w:jc w:val="center"/>
              <w:rPr>
                <w:rFonts w:ascii="宋体" w:hAnsi="宋体" w:cs="宋体"/>
                <w:color w:val="000000"/>
                <w:kern w:val="0"/>
                <w:sz w:val="20"/>
                <w:szCs w:val="20"/>
              </w:rPr>
            </w:pPr>
            <w:r>
              <w:rPr>
                <w:rFonts w:ascii="宋体" w:hAnsi="宋体" w:cs="宋体" w:hint="eastAsia"/>
                <w:color w:val="000000"/>
                <w:kern w:val="0"/>
                <w:sz w:val="20"/>
                <w:szCs w:val="20"/>
              </w:rPr>
              <w:t>人员培训</w:t>
            </w:r>
            <w:r w:rsidR="00B6278D">
              <w:rPr>
                <w:rFonts w:ascii="宋体" w:hAnsi="宋体" w:cs="宋体" w:hint="eastAsia"/>
                <w:color w:val="000000"/>
                <w:kern w:val="0"/>
                <w:sz w:val="20"/>
                <w:szCs w:val="20"/>
              </w:rPr>
              <w:t>(3分)</w:t>
            </w:r>
          </w:p>
        </w:tc>
        <w:tc>
          <w:tcPr>
            <w:tcW w:w="6638" w:type="dxa"/>
            <w:tcBorders>
              <w:top w:val="nil"/>
              <w:left w:val="nil"/>
              <w:bottom w:val="single" w:sz="4" w:space="0" w:color="auto"/>
              <w:right w:val="single" w:sz="4" w:space="0" w:color="auto"/>
            </w:tcBorders>
            <w:vAlign w:val="center"/>
          </w:tcPr>
          <w:p w14:paraId="02B7A403" w14:textId="77777777" w:rsidR="00C41E44" w:rsidRDefault="00C41E44" w:rsidP="003462B3">
            <w:pPr>
              <w:widowControl/>
              <w:jc w:val="left"/>
              <w:rPr>
                <w:rFonts w:ascii="宋体" w:hAnsi="宋体" w:cs="宋体"/>
                <w:color w:val="000000"/>
                <w:kern w:val="0"/>
                <w:sz w:val="20"/>
                <w:szCs w:val="20"/>
              </w:rPr>
            </w:pPr>
            <w:r>
              <w:rPr>
                <w:rFonts w:ascii="宋体" w:hAnsi="宋体" w:cs="宋体" w:hint="eastAsia"/>
                <w:color w:val="000000"/>
                <w:kern w:val="0"/>
                <w:sz w:val="20"/>
                <w:szCs w:val="20"/>
              </w:rPr>
              <w:t>针对操作员与系统管理员的有完善培训计划，详细合理得3分，一般得1分，不满足0分。</w:t>
            </w:r>
          </w:p>
        </w:tc>
        <w:tc>
          <w:tcPr>
            <w:tcW w:w="519" w:type="dxa"/>
            <w:tcBorders>
              <w:top w:val="nil"/>
              <w:left w:val="nil"/>
              <w:bottom w:val="single" w:sz="4" w:space="0" w:color="auto"/>
              <w:right w:val="single" w:sz="4" w:space="0" w:color="auto"/>
            </w:tcBorders>
            <w:vAlign w:val="center"/>
          </w:tcPr>
          <w:p w14:paraId="5A1BC9C6" w14:textId="186FB39F" w:rsidR="00C41E44" w:rsidRDefault="00C41E44" w:rsidP="003462B3">
            <w:pPr>
              <w:widowControl/>
              <w:jc w:val="right"/>
              <w:rPr>
                <w:rFonts w:ascii="宋体" w:hAnsi="宋体" w:cs="宋体"/>
                <w:kern w:val="0"/>
                <w:sz w:val="20"/>
                <w:szCs w:val="20"/>
              </w:rPr>
            </w:pPr>
          </w:p>
        </w:tc>
      </w:tr>
      <w:tr w:rsidR="00C41E44" w14:paraId="091BC5FD" w14:textId="77777777" w:rsidTr="007C7DA2">
        <w:trPr>
          <w:trHeight w:val="480"/>
        </w:trPr>
        <w:tc>
          <w:tcPr>
            <w:tcW w:w="1487" w:type="dxa"/>
            <w:vMerge w:val="restart"/>
            <w:tcBorders>
              <w:top w:val="nil"/>
              <w:left w:val="single" w:sz="4" w:space="0" w:color="auto"/>
              <w:right w:val="single" w:sz="4" w:space="0" w:color="auto"/>
            </w:tcBorders>
            <w:vAlign w:val="center"/>
          </w:tcPr>
          <w:p w14:paraId="075C2488" w14:textId="31F99EAB" w:rsidR="00C41E44" w:rsidRDefault="00C41E44" w:rsidP="003462B3">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商务部分（</w:t>
            </w:r>
            <w:r w:rsidR="007B6165">
              <w:rPr>
                <w:rFonts w:ascii="宋体" w:hAnsi="宋体" w:cs="宋体" w:hint="eastAsia"/>
                <w:b/>
                <w:bCs/>
                <w:color w:val="000000"/>
                <w:kern w:val="0"/>
                <w:sz w:val="20"/>
                <w:szCs w:val="20"/>
              </w:rPr>
              <w:t>25</w:t>
            </w:r>
            <w:r>
              <w:rPr>
                <w:rFonts w:ascii="宋体" w:hAnsi="宋体" w:cs="宋体" w:hint="eastAsia"/>
                <w:b/>
                <w:bCs/>
                <w:color w:val="000000"/>
                <w:kern w:val="0"/>
                <w:sz w:val="20"/>
                <w:szCs w:val="20"/>
              </w:rPr>
              <w:t>分</w:t>
            </w:r>
          </w:p>
        </w:tc>
        <w:tc>
          <w:tcPr>
            <w:tcW w:w="1136" w:type="dxa"/>
            <w:tcBorders>
              <w:top w:val="nil"/>
              <w:left w:val="nil"/>
              <w:bottom w:val="single" w:sz="4" w:space="0" w:color="auto"/>
              <w:right w:val="single" w:sz="4" w:space="0" w:color="auto"/>
            </w:tcBorders>
            <w:vAlign w:val="center"/>
          </w:tcPr>
          <w:p w14:paraId="74F239F6" w14:textId="0AFBB1FE" w:rsidR="00C41E44" w:rsidRDefault="00C41E44" w:rsidP="003462B3">
            <w:pPr>
              <w:widowControl/>
              <w:jc w:val="left"/>
              <w:rPr>
                <w:rFonts w:ascii="宋体" w:hAnsi="宋体" w:cs="宋体"/>
                <w:color w:val="000000"/>
                <w:kern w:val="0"/>
                <w:sz w:val="20"/>
                <w:szCs w:val="20"/>
              </w:rPr>
            </w:pPr>
            <w:r>
              <w:rPr>
                <w:rFonts w:ascii="宋体" w:hAnsi="宋体" w:cs="宋体" w:hint="eastAsia"/>
                <w:color w:val="000000"/>
                <w:kern w:val="0"/>
                <w:sz w:val="20"/>
                <w:szCs w:val="20"/>
              </w:rPr>
              <w:t>标书制作</w:t>
            </w:r>
            <w:r w:rsidR="007B6165">
              <w:rPr>
                <w:rFonts w:ascii="宋体" w:hAnsi="宋体" w:cs="宋体" w:hint="eastAsia"/>
                <w:color w:val="000000"/>
                <w:kern w:val="0"/>
                <w:sz w:val="20"/>
                <w:szCs w:val="20"/>
              </w:rPr>
              <w:t>（2分）</w:t>
            </w:r>
          </w:p>
        </w:tc>
        <w:tc>
          <w:tcPr>
            <w:tcW w:w="6638" w:type="dxa"/>
            <w:tcBorders>
              <w:top w:val="nil"/>
              <w:left w:val="nil"/>
              <w:bottom w:val="single" w:sz="4" w:space="0" w:color="auto"/>
              <w:right w:val="single" w:sz="4" w:space="0" w:color="auto"/>
            </w:tcBorders>
            <w:vAlign w:val="center"/>
          </w:tcPr>
          <w:p w14:paraId="0BA69A4A" w14:textId="77777777" w:rsidR="00C41E44" w:rsidRDefault="00C41E44" w:rsidP="003462B3">
            <w:pPr>
              <w:widowControl/>
              <w:jc w:val="left"/>
              <w:rPr>
                <w:rFonts w:ascii="宋体" w:hAnsi="宋体" w:cs="宋体"/>
                <w:color w:val="000000"/>
                <w:kern w:val="0"/>
                <w:sz w:val="20"/>
                <w:szCs w:val="20"/>
              </w:rPr>
            </w:pPr>
            <w:r>
              <w:rPr>
                <w:rFonts w:ascii="宋体" w:hAnsi="宋体" w:cs="宋体" w:hint="eastAsia"/>
                <w:color w:val="000000"/>
                <w:kern w:val="0"/>
                <w:sz w:val="20"/>
                <w:szCs w:val="20"/>
              </w:rPr>
              <w:t>投标文件编制完整，无缺漏项、页面内容清晰、装订有序，得2</w:t>
            </w:r>
            <w:r>
              <w:rPr>
                <w:rFonts w:ascii="宋体" w:hAnsi="宋体" w:cs="宋体" w:hint="eastAsia"/>
                <w:kern w:val="0"/>
                <w:sz w:val="20"/>
                <w:szCs w:val="20"/>
              </w:rPr>
              <w:t>分。</w:t>
            </w:r>
          </w:p>
        </w:tc>
        <w:tc>
          <w:tcPr>
            <w:tcW w:w="519" w:type="dxa"/>
            <w:tcBorders>
              <w:top w:val="nil"/>
              <w:left w:val="nil"/>
              <w:bottom w:val="single" w:sz="4" w:space="0" w:color="auto"/>
              <w:right w:val="single" w:sz="4" w:space="0" w:color="auto"/>
            </w:tcBorders>
            <w:vAlign w:val="center"/>
          </w:tcPr>
          <w:p w14:paraId="1179CF8B" w14:textId="104A8F37" w:rsidR="00C41E44" w:rsidRDefault="00C41E44" w:rsidP="003462B3">
            <w:pPr>
              <w:widowControl/>
              <w:jc w:val="right"/>
              <w:rPr>
                <w:rFonts w:ascii="宋体" w:hAnsi="宋体" w:cs="宋体"/>
                <w:kern w:val="0"/>
                <w:sz w:val="20"/>
                <w:szCs w:val="20"/>
              </w:rPr>
            </w:pPr>
          </w:p>
        </w:tc>
      </w:tr>
      <w:tr w:rsidR="00C41E44" w14:paraId="0A4D54C6" w14:textId="77777777" w:rsidTr="007C7DA2">
        <w:trPr>
          <w:trHeight w:val="480"/>
        </w:trPr>
        <w:tc>
          <w:tcPr>
            <w:tcW w:w="1487" w:type="dxa"/>
            <w:vMerge/>
            <w:tcBorders>
              <w:left w:val="single" w:sz="4" w:space="0" w:color="auto"/>
              <w:right w:val="single" w:sz="4" w:space="0" w:color="auto"/>
            </w:tcBorders>
            <w:vAlign w:val="center"/>
          </w:tcPr>
          <w:p w14:paraId="0987411F" w14:textId="77777777" w:rsidR="00C41E44" w:rsidRDefault="00C41E44" w:rsidP="003462B3">
            <w:pPr>
              <w:widowControl/>
              <w:jc w:val="left"/>
              <w:rPr>
                <w:rFonts w:ascii="宋体" w:hAnsi="宋体" w:cs="宋体"/>
                <w:b/>
                <w:bCs/>
                <w:color w:val="000000"/>
                <w:kern w:val="0"/>
                <w:sz w:val="20"/>
                <w:szCs w:val="20"/>
              </w:rPr>
            </w:pPr>
          </w:p>
        </w:tc>
        <w:tc>
          <w:tcPr>
            <w:tcW w:w="1136" w:type="dxa"/>
            <w:tcBorders>
              <w:top w:val="nil"/>
              <w:left w:val="nil"/>
              <w:bottom w:val="single" w:sz="4" w:space="0" w:color="auto"/>
              <w:right w:val="single" w:sz="4" w:space="0" w:color="auto"/>
            </w:tcBorders>
            <w:vAlign w:val="center"/>
          </w:tcPr>
          <w:p w14:paraId="24D9FD4F" w14:textId="035C4361" w:rsidR="00C41E44" w:rsidRDefault="00C41E44" w:rsidP="003462B3">
            <w:pPr>
              <w:widowControl/>
              <w:jc w:val="left"/>
              <w:rPr>
                <w:rFonts w:ascii="宋体" w:hAnsi="宋体" w:cs="宋体"/>
                <w:color w:val="000000"/>
                <w:kern w:val="0"/>
                <w:sz w:val="20"/>
                <w:szCs w:val="20"/>
              </w:rPr>
            </w:pPr>
            <w:r>
              <w:rPr>
                <w:rFonts w:ascii="宋体" w:hAnsi="宋体" w:cs="宋体" w:hint="eastAsia"/>
                <w:color w:val="000000"/>
                <w:kern w:val="0"/>
                <w:sz w:val="20"/>
                <w:szCs w:val="20"/>
              </w:rPr>
              <w:t>质量管理体系认证</w:t>
            </w:r>
            <w:r w:rsidR="007B6165">
              <w:rPr>
                <w:rFonts w:ascii="宋体" w:hAnsi="宋体" w:cs="宋体" w:hint="eastAsia"/>
                <w:color w:val="000000"/>
                <w:kern w:val="0"/>
                <w:sz w:val="20"/>
                <w:szCs w:val="20"/>
              </w:rPr>
              <w:t>（3分）</w:t>
            </w:r>
          </w:p>
        </w:tc>
        <w:tc>
          <w:tcPr>
            <w:tcW w:w="6638" w:type="dxa"/>
            <w:tcBorders>
              <w:top w:val="nil"/>
              <w:left w:val="nil"/>
              <w:bottom w:val="single" w:sz="4" w:space="0" w:color="auto"/>
              <w:right w:val="single" w:sz="4" w:space="0" w:color="auto"/>
            </w:tcBorders>
            <w:vAlign w:val="center"/>
          </w:tcPr>
          <w:p w14:paraId="59D77845" w14:textId="77777777" w:rsidR="00C41E44" w:rsidRDefault="00C41E44" w:rsidP="003462B3">
            <w:pPr>
              <w:widowControl/>
              <w:jc w:val="left"/>
              <w:rPr>
                <w:rFonts w:ascii="宋体" w:hAnsi="宋体" w:cs="宋体"/>
                <w:color w:val="000000"/>
                <w:kern w:val="0"/>
                <w:sz w:val="20"/>
                <w:szCs w:val="20"/>
              </w:rPr>
            </w:pPr>
            <w:r>
              <w:rPr>
                <w:rFonts w:ascii="宋体" w:hAnsi="宋体" w:cs="宋体" w:hint="eastAsia"/>
                <w:color w:val="000000"/>
                <w:kern w:val="0"/>
                <w:sz w:val="20"/>
                <w:szCs w:val="20"/>
              </w:rPr>
              <w:t>投标人具有ISO9001质量管理、售后服务体系认证（有效期内）得3分，有1项得2分，无0分。</w:t>
            </w:r>
          </w:p>
        </w:tc>
        <w:tc>
          <w:tcPr>
            <w:tcW w:w="519" w:type="dxa"/>
            <w:tcBorders>
              <w:top w:val="nil"/>
              <w:left w:val="nil"/>
              <w:bottom w:val="single" w:sz="4" w:space="0" w:color="auto"/>
              <w:right w:val="single" w:sz="4" w:space="0" w:color="auto"/>
            </w:tcBorders>
            <w:vAlign w:val="center"/>
          </w:tcPr>
          <w:p w14:paraId="3A2DCE3A" w14:textId="1764EA27" w:rsidR="00C41E44" w:rsidRDefault="00C41E44" w:rsidP="003462B3">
            <w:pPr>
              <w:widowControl/>
              <w:jc w:val="right"/>
              <w:rPr>
                <w:rFonts w:ascii="宋体" w:hAnsi="宋体" w:cs="宋体"/>
                <w:kern w:val="0"/>
                <w:sz w:val="20"/>
                <w:szCs w:val="20"/>
              </w:rPr>
            </w:pPr>
          </w:p>
        </w:tc>
      </w:tr>
      <w:tr w:rsidR="00C41E44" w14:paraId="70D171DE" w14:textId="77777777" w:rsidTr="007C7DA2">
        <w:trPr>
          <w:trHeight w:val="285"/>
        </w:trPr>
        <w:tc>
          <w:tcPr>
            <w:tcW w:w="1487" w:type="dxa"/>
            <w:vMerge/>
            <w:tcBorders>
              <w:left w:val="single" w:sz="4" w:space="0" w:color="auto"/>
              <w:right w:val="single" w:sz="4" w:space="0" w:color="auto"/>
            </w:tcBorders>
            <w:vAlign w:val="center"/>
          </w:tcPr>
          <w:p w14:paraId="53B9F144" w14:textId="77777777" w:rsidR="00C41E44" w:rsidRDefault="00C41E44" w:rsidP="003462B3">
            <w:pPr>
              <w:widowControl/>
              <w:jc w:val="left"/>
              <w:rPr>
                <w:rFonts w:ascii="宋体" w:hAnsi="宋体" w:cs="宋体"/>
                <w:b/>
                <w:bCs/>
                <w:color w:val="000000"/>
                <w:kern w:val="0"/>
                <w:sz w:val="20"/>
                <w:szCs w:val="20"/>
              </w:rPr>
            </w:pPr>
          </w:p>
        </w:tc>
        <w:tc>
          <w:tcPr>
            <w:tcW w:w="1136" w:type="dxa"/>
            <w:tcBorders>
              <w:top w:val="nil"/>
              <w:left w:val="nil"/>
              <w:bottom w:val="single" w:sz="4" w:space="0" w:color="auto"/>
              <w:right w:val="single" w:sz="4" w:space="0" w:color="auto"/>
            </w:tcBorders>
            <w:vAlign w:val="center"/>
          </w:tcPr>
          <w:p w14:paraId="3DC85A8C" w14:textId="77777777" w:rsidR="00C41E44" w:rsidRDefault="00C41E44" w:rsidP="003462B3">
            <w:pPr>
              <w:widowControl/>
              <w:jc w:val="left"/>
              <w:rPr>
                <w:rFonts w:ascii="宋体" w:hAnsi="宋体" w:cs="宋体"/>
                <w:kern w:val="0"/>
                <w:sz w:val="20"/>
                <w:szCs w:val="20"/>
              </w:rPr>
            </w:pPr>
            <w:r>
              <w:rPr>
                <w:rFonts w:ascii="宋体" w:hAnsi="宋体" w:cs="宋体" w:hint="eastAsia"/>
                <w:kern w:val="0"/>
                <w:sz w:val="20"/>
                <w:szCs w:val="20"/>
              </w:rPr>
              <w:t>质保期内服务承诺</w:t>
            </w:r>
          </w:p>
          <w:p w14:paraId="1F69A688" w14:textId="21B5E5DA" w:rsidR="007B6165" w:rsidRDefault="007B6165" w:rsidP="003462B3">
            <w:pPr>
              <w:widowControl/>
              <w:jc w:val="left"/>
              <w:rPr>
                <w:rFonts w:ascii="宋体" w:hAnsi="宋体" w:cs="宋体" w:hint="eastAsia"/>
                <w:kern w:val="0"/>
                <w:sz w:val="20"/>
                <w:szCs w:val="20"/>
              </w:rPr>
            </w:pPr>
            <w:r>
              <w:rPr>
                <w:rFonts w:ascii="宋体" w:hAnsi="宋体" w:cs="宋体" w:hint="eastAsia"/>
                <w:kern w:val="0"/>
                <w:sz w:val="20"/>
                <w:szCs w:val="20"/>
              </w:rPr>
              <w:t>（3分）</w:t>
            </w:r>
          </w:p>
        </w:tc>
        <w:tc>
          <w:tcPr>
            <w:tcW w:w="6638" w:type="dxa"/>
            <w:tcBorders>
              <w:top w:val="nil"/>
              <w:left w:val="nil"/>
              <w:bottom w:val="single" w:sz="4" w:space="0" w:color="auto"/>
              <w:right w:val="single" w:sz="4" w:space="0" w:color="auto"/>
            </w:tcBorders>
            <w:vAlign w:val="center"/>
          </w:tcPr>
          <w:p w14:paraId="3326674E" w14:textId="77777777" w:rsidR="00C41E44" w:rsidRDefault="00C41E44" w:rsidP="003462B3">
            <w:pPr>
              <w:widowControl/>
              <w:jc w:val="left"/>
              <w:rPr>
                <w:rFonts w:ascii="宋体" w:hAnsi="宋体" w:cs="宋体"/>
                <w:color w:val="000000"/>
                <w:kern w:val="0"/>
                <w:sz w:val="20"/>
                <w:szCs w:val="20"/>
              </w:rPr>
            </w:pPr>
            <w:r>
              <w:rPr>
                <w:rFonts w:ascii="宋体" w:hAnsi="宋体" w:cs="宋体" w:hint="eastAsia"/>
                <w:color w:val="000000"/>
                <w:kern w:val="0"/>
                <w:sz w:val="20"/>
                <w:szCs w:val="20"/>
              </w:rPr>
              <w:t>服务承诺合理，有800免费服务电话得3分；服务</w:t>
            </w:r>
            <w:proofErr w:type="gramStart"/>
            <w:r>
              <w:rPr>
                <w:rFonts w:ascii="宋体" w:hAnsi="宋体" w:cs="宋体" w:hint="eastAsia"/>
                <w:color w:val="000000"/>
                <w:kern w:val="0"/>
                <w:sz w:val="20"/>
                <w:szCs w:val="20"/>
              </w:rPr>
              <w:t>承诺较</w:t>
            </w:r>
            <w:proofErr w:type="gramEnd"/>
            <w:r>
              <w:rPr>
                <w:rFonts w:ascii="宋体" w:hAnsi="宋体" w:cs="宋体" w:hint="eastAsia"/>
                <w:color w:val="000000"/>
                <w:kern w:val="0"/>
                <w:sz w:val="20"/>
                <w:szCs w:val="20"/>
              </w:rPr>
              <w:t>合理，无800免费服务电话得2分；服务承诺合理性较差0分。</w:t>
            </w:r>
          </w:p>
        </w:tc>
        <w:tc>
          <w:tcPr>
            <w:tcW w:w="519" w:type="dxa"/>
            <w:tcBorders>
              <w:top w:val="nil"/>
              <w:left w:val="nil"/>
              <w:bottom w:val="single" w:sz="4" w:space="0" w:color="auto"/>
              <w:right w:val="single" w:sz="4" w:space="0" w:color="auto"/>
            </w:tcBorders>
            <w:vAlign w:val="center"/>
          </w:tcPr>
          <w:p w14:paraId="6355E224" w14:textId="1577A45A" w:rsidR="00C41E44" w:rsidRDefault="00C41E44" w:rsidP="003462B3">
            <w:pPr>
              <w:widowControl/>
              <w:jc w:val="right"/>
              <w:rPr>
                <w:rFonts w:ascii="宋体" w:hAnsi="宋体" w:cs="宋体"/>
                <w:kern w:val="0"/>
                <w:sz w:val="20"/>
                <w:szCs w:val="20"/>
              </w:rPr>
            </w:pPr>
          </w:p>
        </w:tc>
      </w:tr>
      <w:tr w:rsidR="00C41E44" w14:paraId="5783329C" w14:textId="77777777" w:rsidTr="007C7DA2">
        <w:trPr>
          <w:trHeight w:val="960"/>
        </w:trPr>
        <w:tc>
          <w:tcPr>
            <w:tcW w:w="1487" w:type="dxa"/>
            <w:vMerge/>
            <w:tcBorders>
              <w:left w:val="single" w:sz="4" w:space="0" w:color="auto"/>
              <w:right w:val="single" w:sz="4" w:space="0" w:color="auto"/>
            </w:tcBorders>
            <w:vAlign w:val="center"/>
          </w:tcPr>
          <w:p w14:paraId="2E0A35FB" w14:textId="77777777" w:rsidR="00C41E44" w:rsidRDefault="00C41E44" w:rsidP="003462B3">
            <w:pPr>
              <w:widowControl/>
              <w:jc w:val="left"/>
              <w:rPr>
                <w:rFonts w:ascii="宋体" w:hAnsi="宋体" w:cs="宋体"/>
                <w:b/>
                <w:bCs/>
                <w:color w:val="000000"/>
                <w:kern w:val="0"/>
                <w:sz w:val="20"/>
                <w:szCs w:val="20"/>
              </w:rPr>
            </w:pPr>
          </w:p>
        </w:tc>
        <w:tc>
          <w:tcPr>
            <w:tcW w:w="1136" w:type="dxa"/>
            <w:tcBorders>
              <w:top w:val="nil"/>
              <w:left w:val="nil"/>
              <w:bottom w:val="single" w:sz="4" w:space="0" w:color="auto"/>
              <w:right w:val="single" w:sz="4" w:space="0" w:color="auto"/>
            </w:tcBorders>
            <w:vAlign w:val="center"/>
          </w:tcPr>
          <w:p w14:paraId="58C59A0D" w14:textId="01D6C9EB" w:rsidR="00C41E44" w:rsidRDefault="00C41E44" w:rsidP="003462B3">
            <w:pPr>
              <w:widowControl/>
              <w:jc w:val="left"/>
              <w:rPr>
                <w:rFonts w:ascii="宋体" w:hAnsi="宋体" w:cs="宋体"/>
                <w:kern w:val="0"/>
                <w:sz w:val="20"/>
                <w:szCs w:val="20"/>
              </w:rPr>
            </w:pPr>
            <w:r>
              <w:rPr>
                <w:rFonts w:ascii="宋体" w:hAnsi="宋体" w:cs="宋体" w:hint="eastAsia"/>
                <w:kern w:val="0"/>
                <w:sz w:val="20"/>
                <w:szCs w:val="20"/>
              </w:rPr>
              <w:t>质保期外服务承诺</w:t>
            </w:r>
            <w:r w:rsidR="007B6165">
              <w:rPr>
                <w:rFonts w:ascii="宋体" w:hAnsi="宋体" w:cs="宋体" w:hint="eastAsia"/>
                <w:kern w:val="0"/>
                <w:sz w:val="20"/>
                <w:szCs w:val="20"/>
              </w:rPr>
              <w:t>（2分）</w:t>
            </w:r>
          </w:p>
        </w:tc>
        <w:tc>
          <w:tcPr>
            <w:tcW w:w="6638" w:type="dxa"/>
            <w:tcBorders>
              <w:top w:val="nil"/>
              <w:left w:val="nil"/>
              <w:bottom w:val="single" w:sz="4" w:space="0" w:color="auto"/>
              <w:right w:val="single" w:sz="4" w:space="0" w:color="auto"/>
            </w:tcBorders>
            <w:vAlign w:val="center"/>
          </w:tcPr>
          <w:p w14:paraId="2FB3C395" w14:textId="77777777" w:rsidR="00C41E44" w:rsidRDefault="00C41E44" w:rsidP="003462B3">
            <w:pPr>
              <w:widowControl/>
              <w:jc w:val="left"/>
              <w:rPr>
                <w:rFonts w:ascii="宋体" w:hAnsi="宋体" w:cs="宋体"/>
                <w:kern w:val="0"/>
                <w:sz w:val="20"/>
                <w:szCs w:val="20"/>
              </w:rPr>
            </w:pPr>
            <w:r>
              <w:rPr>
                <w:rFonts w:ascii="宋体" w:hAnsi="宋体" w:cs="宋体" w:hint="eastAsia"/>
                <w:kern w:val="0"/>
                <w:sz w:val="20"/>
                <w:szCs w:val="20"/>
              </w:rPr>
              <w:t>能提供长期的售后服务得2分，不能的得0分。</w:t>
            </w:r>
          </w:p>
        </w:tc>
        <w:tc>
          <w:tcPr>
            <w:tcW w:w="519" w:type="dxa"/>
            <w:tcBorders>
              <w:top w:val="nil"/>
              <w:left w:val="nil"/>
              <w:bottom w:val="single" w:sz="4" w:space="0" w:color="auto"/>
              <w:right w:val="single" w:sz="4" w:space="0" w:color="auto"/>
            </w:tcBorders>
            <w:vAlign w:val="center"/>
          </w:tcPr>
          <w:p w14:paraId="1E630352" w14:textId="29E8BD6E" w:rsidR="00C41E44" w:rsidRDefault="00C41E44" w:rsidP="003462B3">
            <w:pPr>
              <w:widowControl/>
              <w:jc w:val="right"/>
              <w:rPr>
                <w:rFonts w:ascii="宋体" w:hAnsi="宋体" w:cs="宋体"/>
                <w:kern w:val="0"/>
                <w:sz w:val="20"/>
                <w:szCs w:val="20"/>
              </w:rPr>
            </w:pPr>
          </w:p>
        </w:tc>
      </w:tr>
      <w:tr w:rsidR="00C41E44" w14:paraId="38978111" w14:textId="77777777" w:rsidTr="007C7DA2">
        <w:trPr>
          <w:trHeight w:val="720"/>
        </w:trPr>
        <w:tc>
          <w:tcPr>
            <w:tcW w:w="1487" w:type="dxa"/>
            <w:vMerge/>
            <w:tcBorders>
              <w:left w:val="single" w:sz="4" w:space="0" w:color="auto"/>
              <w:right w:val="single" w:sz="4" w:space="0" w:color="auto"/>
            </w:tcBorders>
            <w:vAlign w:val="center"/>
          </w:tcPr>
          <w:p w14:paraId="5F3971FF" w14:textId="77777777" w:rsidR="00C41E44" w:rsidRDefault="00C41E44" w:rsidP="003462B3">
            <w:pPr>
              <w:widowControl/>
              <w:jc w:val="left"/>
              <w:rPr>
                <w:rFonts w:ascii="宋体" w:hAnsi="宋体" w:cs="宋体"/>
                <w:b/>
                <w:bCs/>
                <w:color w:val="000000"/>
                <w:kern w:val="0"/>
                <w:sz w:val="20"/>
                <w:szCs w:val="20"/>
              </w:rPr>
            </w:pPr>
          </w:p>
        </w:tc>
        <w:tc>
          <w:tcPr>
            <w:tcW w:w="1136" w:type="dxa"/>
            <w:tcBorders>
              <w:top w:val="nil"/>
              <w:left w:val="single" w:sz="4" w:space="0" w:color="auto"/>
              <w:bottom w:val="single" w:sz="4" w:space="0" w:color="auto"/>
              <w:right w:val="single" w:sz="4" w:space="0" w:color="auto"/>
            </w:tcBorders>
            <w:vAlign w:val="center"/>
          </w:tcPr>
          <w:p w14:paraId="672362E7" w14:textId="77777777" w:rsidR="007B6165" w:rsidRDefault="00C41E44" w:rsidP="003462B3">
            <w:pPr>
              <w:widowControl/>
              <w:jc w:val="center"/>
              <w:rPr>
                <w:rFonts w:ascii="宋体" w:hAnsi="宋体" w:cs="宋体"/>
                <w:color w:val="000000"/>
                <w:kern w:val="0"/>
                <w:sz w:val="20"/>
                <w:szCs w:val="20"/>
              </w:rPr>
            </w:pPr>
            <w:r>
              <w:rPr>
                <w:rFonts w:ascii="宋体" w:hAnsi="宋体" w:cs="宋体" w:hint="eastAsia"/>
                <w:color w:val="000000"/>
                <w:kern w:val="0"/>
                <w:sz w:val="20"/>
                <w:szCs w:val="20"/>
              </w:rPr>
              <w:t>业绩</w:t>
            </w:r>
          </w:p>
          <w:p w14:paraId="39D72FFC" w14:textId="63E87027" w:rsidR="00C41E44" w:rsidRDefault="007B6165" w:rsidP="003462B3">
            <w:pPr>
              <w:widowControl/>
              <w:jc w:val="center"/>
              <w:rPr>
                <w:rFonts w:ascii="宋体" w:hAnsi="宋体" w:cs="宋体"/>
                <w:color w:val="000000"/>
                <w:kern w:val="0"/>
                <w:sz w:val="20"/>
                <w:szCs w:val="20"/>
              </w:rPr>
            </w:pPr>
            <w:r>
              <w:rPr>
                <w:rFonts w:ascii="宋体" w:hAnsi="宋体" w:cs="宋体" w:hint="eastAsia"/>
                <w:color w:val="000000"/>
                <w:kern w:val="0"/>
                <w:sz w:val="20"/>
                <w:szCs w:val="20"/>
              </w:rPr>
              <w:t>（3分）</w:t>
            </w:r>
          </w:p>
        </w:tc>
        <w:tc>
          <w:tcPr>
            <w:tcW w:w="6638" w:type="dxa"/>
            <w:tcBorders>
              <w:top w:val="nil"/>
              <w:left w:val="nil"/>
              <w:bottom w:val="single" w:sz="4" w:space="0" w:color="auto"/>
              <w:right w:val="single" w:sz="4" w:space="0" w:color="auto"/>
            </w:tcBorders>
            <w:vAlign w:val="center"/>
          </w:tcPr>
          <w:p w14:paraId="0F58A30D" w14:textId="77777777" w:rsidR="00C41E44" w:rsidRDefault="00C41E44" w:rsidP="003462B3">
            <w:pPr>
              <w:widowControl/>
              <w:jc w:val="left"/>
              <w:rPr>
                <w:rFonts w:ascii="宋体" w:hAnsi="宋体" w:cs="宋体"/>
                <w:kern w:val="0"/>
                <w:sz w:val="20"/>
                <w:szCs w:val="20"/>
              </w:rPr>
            </w:pPr>
            <w:r>
              <w:rPr>
                <w:rFonts w:ascii="宋体" w:hAnsi="宋体" w:cs="宋体" w:hint="eastAsia"/>
                <w:kern w:val="0"/>
                <w:sz w:val="20"/>
                <w:szCs w:val="20"/>
              </w:rPr>
              <w:t>提供近两年</w:t>
            </w:r>
            <w:r w:rsidR="00D97AB0">
              <w:rPr>
                <w:rFonts w:ascii="宋体" w:hAnsi="宋体" w:cs="宋体" w:hint="eastAsia"/>
                <w:kern w:val="0"/>
                <w:sz w:val="20"/>
                <w:szCs w:val="20"/>
              </w:rPr>
              <w:t>浙江省内三级</w:t>
            </w:r>
            <w:r>
              <w:rPr>
                <w:rFonts w:ascii="宋体" w:hAnsi="宋体" w:cs="宋体" w:hint="eastAsia"/>
                <w:kern w:val="0"/>
                <w:sz w:val="20"/>
                <w:szCs w:val="20"/>
              </w:rPr>
              <w:t>医院等级评审信息化的案例（合同复印件</w:t>
            </w:r>
            <w:r w:rsidR="00D97AB0">
              <w:rPr>
                <w:rFonts w:ascii="宋体" w:hAnsi="宋体" w:cs="宋体" w:hint="eastAsia"/>
                <w:kern w:val="0"/>
                <w:sz w:val="20"/>
                <w:szCs w:val="20"/>
              </w:rPr>
              <w:t>和验收报告</w:t>
            </w:r>
            <w:r>
              <w:rPr>
                <w:rFonts w:ascii="宋体" w:hAnsi="宋体" w:cs="宋体" w:hint="eastAsia"/>
                <w:kern w:val="0"/>
                <w:sz w:val="20"/>
                <w:szCs w:val="20"/>
              </w:rPr>
              <w:t>），每提供一个得1分，最高得3分。</w:t>
            </w:r>
          </w:p>
        </w:tc>
        <w:tc>
          <w:tcPr>
            <w:tcW w:w="519" w:type="dxa"/>
            <w:tcBorders>
              <w:top w:val="nil"/>
              <w:left w:val="nil"/>
              <w:bottom w:val="single" w:sz="4" w:space="0" w:color="auto"/>
              <w:right w:val="single" w:sz="4" w:space="0" w:color="auto"/>
            </w:tcBorders>
            <w:vAlign w:val="center"/>
          </w:tcPr>
          <w:p w14:paraId="5673EEA8" w14:textId="60B7E94B" w:rsidR="00C41E44" w:rsidRDefault="00C41E44" w:rsidP="003462B3">
            <w:pPr>
              <w:widowControl/>
              <w:jc w:val="right"/>
              <w:rPr>
                <w:rFonts w:ascii="宋体" w:hAnsi="宋体" w:cs="宋体"/>
                <w:kern w:val="0"/>
                <w:sz w:val="20"/>
                <w:szCs w:val="20"/>
              </w:rPr>
            </w:pPr>
          </w:p>
        </w:tc>
      </w:tr>
      <w:tr w:rsidR="00C41E44" w14:paraId="7EF0A7A4" w14:textId="77777777" w:rsidTr="007C7DA2">
        <w:trPr>
          <w:trHeight w:val="297"/>
        </w:trPr>
        <w:tc>
          <w:tcPr>
            <w:tcW w:w="1487" w:type="dxa"/>
            <w:vMerge/>
            <w:tcBorders>
              <w:left w:val="single" w:sz="4" w:space="0" w:color="auto"/>
              <w:right w:val="single" w:sz="4" w:space="0" w:color="auto"/>
            </w:tcBorders>
            <w:vAlign w:val="center"/>
          </w:tcPr>
          <w:p w14:paraId="487872AC" w14:textId="77777777" w:rsidR="00C41E44" w:rsidRDefault="00C41E44" w:rsidP="003462B3">
            <w:pPr>
              <w:widowControl/>
              <w:jc w:val="left"/>
              <w:rPr>
                <w:rFonts w:ascii="宋体" w:hAnsi="宋体" w:cs="宋体"/>
                <w:b/>
                <w:bCs/>
                <w:color w:val="000000"/>
                <w:kern w:val="0"/>
                <w:sz w:val="20"/>
                <w:szCs w:val="20"/>
              </w:rPr>
            </w:pPr>
          </w:p>
        </w:tc>
        <w:tc>
          <w:tcPr>
            <w:tcW w:w="1136" w:type="dxa"/>
            <w:tcBorders>
              <w:top w:val="nil"/>
              <w:left w:val="nil"/>
              <w:bottom w:val="single" w:sz="4" w:space="0" w:color="auto"/>
              <w:right w:val="single" w:sz="4" w:space="0" w:color="auto"/>
            </w:tcBorders>
            <w:vAlign w:val="center"/>
          </w:tcPr>
          <w:p w14:paraId="44C2F122" w14:textId="77777777" w:rsidR="00C41E44" w:rsidRDefault="00C41E44" w:rsidP="003462B3">
            <w:pPr>
              <w:widowControl/>
              <w:jc w:val="left"/>
              <w:rPr>
                <w:rFonts w:ascii="宋体" w:hAnsi="宋体" w:cs="宋体"/>
                <w:kern w:val="0"/>
                <w:sz w:val="20"/>
                <w:szCs w:val="20"/>
              </w:rPr>
            </w:pPr>
            <w:r>
              <w:rPr>
                <w:rFonts w:ascii="宋体" w:hAnsi="宋体" w:cs="宋体" w:hint="eastAsia"/>
                <w:kern w:val="0"/>
                <w:sz w:val="20"/>
                <w:szCs w:val="20"/>
              </w:rPr>
              <w:t>交货期</w:t>
            </w:r>
          </w:p>
          <w:p w14:paraId="4FD41064" w14:textId="35C68FBB" w:rsidR="007B6165" w:rsidRDefault="007B6165" w:rsidP="003462B3">
            <w:pPr>
              <w:widowControl/>
              <w:jc w:val="left"/>
              <w:rPr>
                <w:rFonts w:ascii="宋体" w:hAnsi="宋体" w:cs="宋体" w:hint="eastAsia"/>
                <w:kern w:val="0"/>
                <w:sz w:val="20"/>
                <w:szCs w:val="20"/>
              </w:rPr>
            </w:pPr>
            <w:r>
              <w:rPr>
                <w:rFonts w:ascii="宋体" w:hAnsi="宋体" w:cs="宋体" w:hint="eastAsia"/>
                <w:kern w:val="0"/>
                <w:sz w:val="20"/>
                <w:szCs w:val="20"/>
              </w:rPr>
              <w:t>（5分）</w:t>
            </w:r>
          </w:p>
        </w:tc>
        <w:tc>
          <w:tcPr>
            <w:tcW w:w="6638" w:type="dxa"/>
            <w:tcBorders>
              <w:top w:val="nil"/>
              <w:left w:val="nil"/>
              <w:bottom w:val="single" w:sz="4" w:space="0" w:color="auto"/>
              <w:right w:val="single" w:sz="4" w:space="0" w:color="auto"/>
            </w:tcBorders>
            <w:vAlign w:val="center"/>
          </w:tcPr>
          <w:p w14:paraId="1585B95A" w14:textId="77777777" w:rsidR="00C41E44" w:rsidRDefault="00C41E44" w:rsidP="003462B3">
            <w:pPr>
              <w:widowControl/>
              <w:jc w:val="left"/>
              <w:rPr>
                <w:rFonts w:ascii="宋体" w:hAnsi="宋体" w:cs="宋体"/>
                <w:kern w:val="0"/>
                <w:sz w:val="20"/>
                <w:szCs w:val="20"/>
              </w:rPr>
            </w:pPr>
            <w:r>
              <w:rPr>
                <w:rFonts w:ascii="宋体" w:hAnsi="宋体" w:cs="宋体" w:hint="eastAsia"/>
                <w:kern w:val="0"/>
                <w:sz w:val="20"/>
                <w:szCs w:val="20"/>
              </w:rPr>
              <w:t>符合比价文件要求（≦比价文件要求）：5分；不符合比价文件要求0分。</w:t>
            </w:r>
          </w:p>
        </w:tc>
        <w:tc>
          <w:tcPr>
            <w:tcW w:w="519" w:type="dxa"/>
            <w:tcBorders>
              <w:top w:val="nil"/>
              <w:left w:val="nil"/>
              <w:bottom w:val="single" w:sz="4" w:space="0" w:color="auto"/>
              <w:right w:val="single" w:sz="4" w:space="0" w:color="auto"/>
            </w:tcBorders>
            <w:vAlign w:val="center"/>
          </w:tcPr>
          <w:p w14:paraId="4624702F" w14:textId="0A7DD544" w:rsidR="00C41E44" w:rsidRDefault="00C41E44" w:rsidP="003462B3">
            <w:pPr>
              <w:widowControl/>
              <w:jc w:val="right"/>
              <w:rPr>
                <w:rFonts w:ascii="宋体" w:hAnsi="宋体" w:cs="宋体"/>
                <w:kern w:val="0"/>
                <w:sz w:val="20"/>
                <w:szCs w:val="20"/>
              </w:rPr>
            </w:pPr>
          </w:p>
        </w:tc>
      </w:tr>
      <w:tr w:rsidR="00C41E44" w14:paraId="52A44A02" w14:textId="77777777" w:rsidTr="007C7DA2">
        <w:trPr>
          <w:trHeight w:val="285"/>
        </w:trPr>
        <w:tc>
          <w:tcPr>
            <w:tcW w:w="1487" w:type="dxa"/>
            <w:vMerge/>
            <w:tcBorders>
              <w:left w:val="single" w:sz="4" w:space="0" w:color="auto"/>
              <w:right w:val="single" w:sz="4" w:space="0" w:color="auto"/>
            </w:tcBorders>
            <w:vAlign w:val="center"/>
          </w:tcPr>
          <w:p w14:paraId="715C4658" w14:textId="77777777" w:rsidR="00C41E44" w:rsidRDefault="00C41E44" w:rsidP="003462B3">
            <w:pPr>
              <w:widowControl/>
              <w:jc w:val="left"/>
              <w:rPr>
                <w:rFonts w:ascii="宋体" w:hAnsi="宋体" w:cs="宋体"/>
                <w:b/>
                <w:bCs/>
                <w:color w:val="000000"/>
                <w:kern w:val="0"/>
                <w:sz w:val="20"/>
                <w:szCs w:val="20"/>
              </w:rPr>
            </w:pPr>
          </w:p>
        </w:tc>
        <w:tc>
          <w:tcPr>
            <w:tcW w:w="1136" w:type="dxa"/>
            <w:tcBorders>
              <w:top w:val="nil"/>
              <w:left w:val="nil"/>
              <w:bottom w:val="single" w:sz="4" w:space="0" w:color="auto"/>
              <w:right w:val="single" w:sz="4" w:space="0" w:color="auto"/>
            </w:tcBorders>
            <w:vAlign w:val="center"/>
          </w:tcPr>
          <w:p w14:paraId="7C03A343" w14:textId="6DB301B3" w:rsidR="00C41E44" w:rsidRDefault="00C41E44" w:rsidP="003462B3">
            <w:pPr>
              <w:widowControl/>
              <w:jc w:val="left"/>
              <w:rPr>
                <w:rFonts w:ascii="宋体" w:hAnsi="宋体" w:cs="宋体"/>
                <w:kern w:val="0"/>
                <w:sz w:val="20"/>
                <w:szCs w:val="20"/>
              </w:rPr>
            </w:pPr>
            <w:r>
              <w:rPr>
                <w:rFonts w:ascii="宋体" w:hAnsi="宋体" w:cs="宋体" w:hint="eastAsia"/>
                <w:kern w:val="0"/>
                <w:sz w:val="20"/>
                <w:szCs w:val="20"/>
              </w:rPr>
              <w:t>安装调试期</w:t>
            </w:r>
            <w:r w:rsidR="007B6165">
              <w:rPr>
                <w:rFonts w:ascii="宋体" w:hAnsi="宋体" w:cs="宋体" w:hint="eastAsia"/>
                <w:kern w:val="0"/>
                <w:sz w:val="20"/>
                <w:szCs w:val="20"/>
              </w:rPr>
              <w:t>（2分）</w:t>
            </w:r>
          </w:p>
        </w:tc>
        <w:tc>
          <w:tcPr>
            <w:tcW w:w="6638" w:type="dxa"/>
            <w:tcBorders>
              <w:top w:val="nil"/>
              <w:left w:val="nil"/>
              <w:bottom w:val="single" w:sz="4" w:space="0" w:color="auto"/>
              <w:right w:val="single" w:sz="4" w:space="0" w:color="auto"/>
            </w:tcBorders>
            <w:vAlign w:val="center"/>
          </w:tcPr>
          <w:p w14:paraId="329B46F0" w14:textId="394E99BD" w:rsidR="00C41E44" w:rsidRDefault="00C41E44" w:rsidP="003462B3">
            <w:pPr>
              <w:widowControl/>
              <w:jc w:val="left"/>
              <w:rPr>
                <w:rFonts w:ascii="宋体" w:hAnsi="宋体" w:cs="宋体"/>
                <w:kern w:val="0"/>
                <w:sz w:val="20"/>
                <w:szCs w:val="20"/>
              </w:rPr>
            </w:pPr>
            <w:r>
              <w:rPr>
                <w:rFonts w:ascii="宋体" w:hAnsi="宋体" w:cs="宋体" w:hint="eastAsia"/>
                <w:kern w:val="0"/>
                <w:sz w:val="20"/>
                <w:szCs w:val="20"/>
              </w:rPr>
              <w:t>进场</w:t>
            </w:r>
            <w:r w:rsidR="008E0A6D">
              <w:rPr>
                <w:rFonts w:ascii="宋体" w:hAnsi="宋体" w:cs="宋体" w:hint="eastAsia"/>
                <w:kern w:val="0"/>
                <w:sz w:val="20"/>
                <w:szCs w:val="20"/>
              </w:rPr>
              <w:t>7</w:t>
            </w:r>
            <w:r>
              <w:rPr>
                <w:rFonts w:ascii="宋体" w:hAnsi="宋体" w:cs="宋体" w:hint="eastAsia"/>
                <w:kern w:val="0"/>
                <w:sz w:val="20"/>
                <w:szCs w:val="20"/>
              </w:rPr>
              <w:t>个工作日内完成</w:t>
            </w:r>
            <w:r w:rsidR="007B6165">
              <w:rPr>
                <w:rFonts w:ascii="宋体" w:hAnsi="宋体" w:cs="宋体" w:hint="eastAsia"/>
                <w:kern w:val="0"/>
                <w:sz w:val="20"/>
                <w:szCs w:val="20"/>
              </w:rPr>
              <w:t>，得2分。</w:t>
            </w:r>
          </w:p>
        </w:tc>
        <w:tc>
          <w:tcPr>
            <w:tcW w:w="519" w:type="dxa"/>
            <w:tcBorders>
              <w:top w:val="nil"/>
              <w:left w:val="nil"/>
              <w:bottom w:val="single" w:sz="4" w:space="0" w:color="auto"/>
              <w:right w:val="single" w:sz="4" w:space="0" w:color="auto"/>
            </w:tcBorders>
            <w:vAlign w:val="center"/>
          </w:tcPr>
          <w:p w14:paraId="09FD39EF" w14:textId="186B3E37" w:rsidR="00C41E44" w:rsidRDefault="00C41E44" w:rsidP="003462B3">
            <w:pPr>
              <w:widowControl/>
              <w:jc w:val="right"/>
              <w:rPr>
                <w:rFonts w:ascii="宋体" w:hAnsi="宋体" w:cs="宋体"/>
                <w:kern w:val="0"/>
                <w:sz w:val="20"/>
                <w:szCs w:val="20"/>
              </w:rPr>
            </w:pPr>
          </w:p>
        </w:tc>
      </w:tr>
      <w:tr w:rsidR="00C41E44" w14:paraId="09E3D594" w14:textId="77777777" w:rsidTr="007C7DA2">
        <w:trPr>
          <w:trHeight w:val="285"/>
        </w:trPr>
        <w:tc>
          <w:tcPr>
            <w:tcW w:w="1487" w:type="dxa"/>
            <w:vMerge/>
            <w:tcBorders>
              <w:left w:val="single" w:sz="4" w:space="0" w:color="auto"/>
              <w:bottom w:val="single" w:sz="4" w:space="0" w:color="auto"/>
              <w:right w:val="single" w:sz="4" w:space="0" w:color="auto"/>
            </w:tcBorders>
            <w:vAlign w:val="center"/>
          </w:tcPr>
          <w:p w14:paraId="03B813CF" w14:textId="77777777" w:rsidR="00C41E44" w:rsidRDefault="00C41E44" w:rsidP="003462B3">
            <w:pPr>
              <w:widowControl/>
              <w:jc w:val="left"/>
              <w:rPr>
                <w:rFonts w:ascii="宋体" w:hAnsi="宋体" w:cs="宋体"/>
                <w:b/>
                <w:bCs/>
                <w:color w:val="000000"/>
                <w:kern w:val="0"/>
                <w:sz w:val="20"/>
                <w:szCs w:val="20"/>
              </w:rPr>
            </w:pPr>
          </w:p>
        </w:tc>
        <w:tc>
          <w:tcPr>
            <w:tcW w:w="1136" w:type="dxa"/>
            <w:tcBorders>
              <w:top w:val="nil"/>
              <w:left w:val="nil"/>
              <w:bottom w:val="single" w:sz="4" w:space="0" w:color="auto"/>
              <w:right w:val="single" w:sz="4" w:space="0" w:color="auto"/>
            </w:tcBorders>
            <w:vAlign w:val="center"/>
          </w:tcPr>
          <w:p w14:paraId="47DCA0F3" w14:textId="7BEDAA03" w:rsidR="00C41E44" w:rsidRDefault="00C41E44" w:rsidP="003462B3">
            <w:pPr>
              <w:widowControl/>
              <w:jc w:val="left"/>
              <w:rPr>
                <w:rFonts w:ascii="宋体" w:hAnsi="宋体" w:cs="宋体"/>
                <w:kern w:val="0"/>
                <w:sz w:val="20"/>
                <w:szCs w:val="20"/>
              </w:rPr>
            </w:pPr>
            <w:r>
              <w:rPr>
                <w:rFonts w:ascii="宋体" w:hAnsi="宋体" w:cs="宋体" w:hint="eastAsia"/>
                <w:kern w:val="0"/>
                <w:sz w:val="20"/>
                <w:szCs w:val="20"/>
              </w:rPr>
              <w:t>付款方式</w:t>
            </w:r>
            <w:r w:rsidR="007B6165">
              <w:rPr>
                <w:rFonts w:ascii="宋体" w:hAnsi="宋体" w:cs="宋体" w:hint="eastAsia"/>
                <w:kern w:val="0"/>
                <w:sz w:val="20"/>
                <w:szCs w:val="20"/>
              </w:rPr>
              <w:t>（5分）</w:t>
            </w:r>
          </w:p>
        </w:tc>
        <w:tc>
          <w:tcPr>
            <w:tcW w:w="6638" w:type="dxa"/>
            <w:tcBorders>
              <w:top w:val="nil"/>
              <w:left w:val="nil"/>
              <w:bottom w:val="single" w:sz="4" w:space="0" w:color="auto"/>
              <w:right w:val="single" w:sz="4" w:space="0" w:color="auto"/>
            </w:tcBorders>
            <w:vAlign w:val="center"/>
          </w:tcPr>
          <w:p w14:paraId="76175F51" w14:textId="77777777" w:rsidR="00C41E44" w:rsidRDefault="00C41E44" w:rsidP="003462B3">
            <w:pPr>
              <w:widowControl/>
              <w:jc w:val="left"/>
              <w:rPr>
                <w:rFonts w:ascii="宋体" w:hAnsi="宋体" w:cs="宋体"/>
                <w:kern w:val="0"/>
                <w:sz w:val="20"/>
                <w:szCs w:val="20"/>
              </w:rPr>
            </w:pPr>
            <w:r>
              <w:rPr>
                <w:rFonts w:ascii="宋体" w:hAnsi="宋体" w:cs="宋体" w:hint="eastAsia"/>
                <w:kern w:val="0"/>
                <w:sz w:val="20"/>
                <w:szCs w:val="20"/>
              </w:rPr>
              <w:t>符合比价文件要求得5分，不符合比价文件要求得0分</w:t>
            </w:r>
          </w:p>
        </w:tc>
        <w:tc>
          <w:tcPr>
            <w:tcW w:w="519" w:type="dxa"/>
            <w:tcBorders>
              <w:top w:val="nil"/>
              <w:left w:val="nil"/>
              <w:bottom w:val="single" w:sz="4" w:space="0" w:color="auto"/>
              <w:right w:val="single" w:sz="4" w:space="0" w:color="auto"/>
            </w:tcBorders>
            <w:vAlign w:val="center"/>
          </w:tcPr>
          <w:p w14:paraId="79B0ACD8" w14:textId="653E7368" w:rsidR="00C41E44" w:rsidRDefault="00C41E44" w:rsidP="003462B3">
            <w:pPr>
              <w:widowControl/>
              <w:jc w:val="right"/>
              <w:rPr>
                <w:rFonts w:ascii="宋体" w:hAnsi="宋体" w:cs="宋体"/>
                <w:kern w:val="0"/>
                <w:sz w:val="20"/>
                <w:szCs w:val="20"/>
              </w:rPr>
            </w:pPr>
          </w:p>
        </w:tc>
      </w:tr>
      <w:tr w:rsidR="00C41E44" w14:paraId="643BFD0F" w14:textId="77777777" w:rsidTr="007C7DA2">
        <w:trPr>
          <w:trHeight w:val="285"/>
        </w:trPr>
        <w:tc>
          <w:tcPr>
            <w:tcW w:w="9261" w:type="dxa"/>
            <w:gridSpan w:val="3"/>
            <w:tcBorders>
              <w:top w:val="single" w:sz="4" w:space="0" w:color="auto"/>
              <w:left w:val="single" w:sz="4" w:space="0" w:color="auto"/>
              <w:bottom w:val="single" w:sz="4" w:space="0" w:color="auto"/>
              <w:right w:val="single" w:sz="4" w:space="0" w:color="000000"/>
            </w:tcBorders>
            <w:vAlign w:val="center"/>
          </w:tcPr>
          <w:p w14:paraId="04855307" w14:textId="77777777" w:rsidR="00C41E44" w:rsidRDefault="00C41E44" w:rsidP="003462B3">
            <w:pPr>
              <w:widowControl/>
              <w:jc w:val="center"/>
              <w:rPr>
                <w:rFonts w:ascii="宋体" w:hAnsi="宋体" w:cs="宋体"/>
                <w:kern w:val="0"/>
                <w:sz w:val="20"/>
                <w:szCs w:val="20"/>
              </w:rPr>
            </w:pPr>
            <w:r>
              <w:rPr>
                <w:rFonts w:ascii="宋体" w:hAnsi="宋体" w:cs="宋体" w:hint="eastAsia"/>
                <w:kern w:val="0"/>
                <w:sz w:val="20"/>
                <w:szCs w:val="20"/>
              </w:rPr>
              <w:t>总分</w:t>
            </w:r>
          </w:p>
        </w:tc>
        <w:tc>
          <w:tcPr>
            <w:tcW w:w="519" w:type="dxa"/>
            <w:tcBorders>
              <w:top w:val="nil"/>
              <w:left w:val="nil"/>
              <w:bottom w:val="single" w:sz="4" w:space="0" w:color="auto"/>
              <w:right w:val="single" w:sz="4" w:space="0" w:color="auto"/>
            </w:tcBorders>
            <w:vAlign w:val="center"/>
          </w:tcPr>
          <w:p w14:paraId="09CEF93B" w14:textId="27DE5C29" w:rsidR="00C41E44" w:rsidRDefault="00C41E44" w:rsidP="003462B3">
            <w:pPr>
              <w:widowControl/>
              <w:jc w:val="right"/>
              <w:rPr>
                <w:rFonts w:ascii="宋体" w:hAnsi="宋体" w:cs="宋体"/>
                <w:kern w:val="0"/>
                <w:sz w:val="20"/>
                <w:szCs w:val="20"/>
              </w:rPr>
            </w:pPr>
          </w:p>
        </w:tc>
      </w:tr>
    </w:tbl>
    <w:p w14:paraId="06FE5B86" w14:textId="77777777" w:rsidR="00011E83" w:rsidRDefault="00011E83" w:rsidP="009D1171">
      <w:pPr>
        <w:snapToGrid w:val="0"/>
        <w:spacing w:line="360" w:lineRule="auto"/>
        <w:ind w:firstLineChars="150" w:firstLine="315"/>
      </w:pPr>
    </w:p>
    <w:sectPr w:rsidR="00011E83" w:rsidSect="00011E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1576A" w14:textId="77777777" w:rsidR="00EF19E7" w:rsidRDefault="00EF19E7" w:rsidP="00C660E5">
      <w:r>
        <w:separator/>
      </w:r>
    </w:p>
  </w:endnote>
  <w:endnote w:type="continuationSeparator" w:id="0">
    <w:p w14:paraId="7ECE192C" w14:textId="77777777" w:rsidR="00EF19E7" w:rsidRDefault="00EF19E7" w:rsidP="00C6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9E2D8" w14:textId="77777777" w:rsidR="00EF19E7" w:rsidRDefault="00EF19E7" w:rsidP="00C660E5">
      <w:r>
        <w:separator/>
      </w:r>
    </w:p>
  </w:footnote>
  <w:footnote w:type="continuationSeparator" w:id="0">
    <w:p w14:paraId="02278A3A" w14:textId="77777777" w:rsidR="00EF19E7" w:rsidRDefault="00EF19E7" w:rsidP="00C66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A67274A"/>
    <w:multiLevelType w:val="singleLevel"/>
    <w:tmpl w:val="E42040F2"/>
    <w:lvl w:ilvl="0">
      <w:start w:val="7"/>
      <w:numFmt w:val="chineseCounting"/>
      <w:suff w:val="nothing"/>
      <w:lvlText w:val="%1、"/>
      <w:lvlJc w:val="left"/>
      <w:rPr>
        <w:rFonts w:hint="eastAsia"/>
        <w:b/>
      </w:rPr>
    </w:lvl>
  </w:abstractNum>
  <w:abstractNum w:abstractNumId="1" w15:restartNumberingAfterBreak="0">
    <w:nsid w:val="00000023"/>
    <w:multiLevelType w:val="multilevel"/>
    <w:tmpl w:val="00000023"/>
    <w:lvl w:ilvl="0">
      <w:start w:val="1"/>
      <w:numFmt w:val="japaneseCounting"/>
      <w:lvlText w:val="第%1章"/>
      <w:lvlJc w:val="left"/>
      <w:pPr>
        <w:tabs>
          <w:tab w:val="left" w:pos="1984"/>
        </w:tabs>
        <w:ind w:left="1984" w:hanging="1275"/>
      </w:pPr>
      <w:rPr>
        <w:rFonts w:hint="eastAsia"/>
      </w:rPr>
    </w:lvl>
    <w:lvl w:ilvl="1">
      <w:start w:val="1"/>
      <w:numFmt w:val="japaneseCounting"/>
      <w:lvlText w:val="%2、"/>
      <w:lvlJc w:val="left"/>
      <w:pPr>
        <w:tabs>
          <w:tab w:val="left" w:pos="1305"/>
        </w:tabs>
        <w:ind w:left="1305" w:hanging="720"/>
      </w:pPr>
      <w:rPr>
        <w:rFonts w:hint="eastAsia"/>
      </w:rPr>
    </w:lvl>
    <w:lvl w:ilvl="2">
      <w:start w:val="1"/>
      <w:numFmt w:val="lowerRoman"/>
      <w:lvlText w:val="%3."/>
      <w:lvlJc w:val="right"/>
      <w:pPr>
        <w:tabs>
          <w:tab w:val="left" w:pos="1425"/>
        </w:tabs>
        <w:ind w:left="1425" w:hanging="420"/>
      </w:pPr>
    </w:lvl>
    <w:lvl w:ilvl="3">
      <w:start w:val="1"/>
      <w:numFmt w:val="decimal"/>
      <w:lvlText w:val="%4."/>
      <w:lvlJc w:val="left"/>
      <w:pPr>
        <w:tabs>
          <w:tab w:val="left" w:pos="1845"/>
        </w:tabs>
        <w:ind w:left="1845" w:hanging="420"/>
      </w:pPr>
    </w:lvl>
    <w:lvl w:ilvl="4">
      <w:start w:val="1"/>
      <w:numFmt w:val="lowerLetter"/>
      <w:lvlText w:val="%5)"/>
      <w:lvlJc w:val="left"/>
      <w:pPr>
        <w:tabs>
          <w:tab w:val="left" w:pos="2265"/>
        </w:tabs>
        <w:ind w:left="2265" w:hanging="420"/>
      </w:pPr>
    </w:lvl>
    <w:lvl w:ilvl="5">
      <w:start w:val="1"/>
      <w:numFmt w:val="lowerRoman"/>
      <w:lvlText w:val="%6."/>
      <w:lvlJc w:val="right"/>
      <w:pPr>
        <w:tabs>
          <w:tab w:val="left" w:pos="2685"/>
        </w:tabs>
        <w:ind w:left="2685" w:hanging="420"/>
      </w:pPr>
    </w:lvl>
    <w:lvl w:ilvl="6">
      <w:start w:val="1"/>
      <w:numFmt w:val="decimal"/>
      <w:lvlText w:val="%7."/>
      <w:lvlJc w:val="left"/>
      <w:pPr>
        <w:tabs>
          <w:tab w:val="left" w:pos="3105"/>
        </w:tabs>
        <w:ind w:left="3105" w:hanging="420"/>
      </w:pPr>
    </w:lvl>
    <w:lvl w:ilvl="7">
      <w:start w:val="1"/>
      <w:numFmt w:val="lowerLetter"/>
      <w:lvlText w:val="%8)"/>
      <w:lvlJc w:val="left"/>
      <w:pPr>
        <w:tabs>
          <w:tab w:val="left" w:pos="3525"/>
        </w:tabs>
        <w:ind w:left="3525" w:hanging="420"/>
      </w:pPr>
    </w:lvl>
    <w:lvl w:ilvl="8">
      <w:start w:val="1"/>
      <w:numFmt w:val="lowerRoman"/>
      <w:lvlText w:val="%9."/>
      <w:lvlJc w:val="right"/>
      <w:pPr>
        <w:tabs>
          <w:tab w:val="left" w:pos="3945"/>
        </w:tabs>
        <w:ind w:left="3945" w:hanging="420"/>
      </w:pPr>
    </w:lvl>
  </w:abstractNum>
  <w:abstractNum w:abstractNumId="2" w15:restartNumberingAfterBreak="0">
    <w:nsid w:val="38F370E3"/>
    <w:multiLevelType w:val="multilevel"/>
    <w:tmpl w:val="38F370E3"/>
    <w:lvl w:ilvl="0">
      <w:start w:val="1"/>
      <w:numFmt w:val="bullet"/>
      <w:lvlText w:val=""/>
      <w:lvlJc w:val="left"/>
      <w:pPr>
        <w:ind w:left="284" w:hanging="227"/>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
    <w:lvlOverride w:ilvl="0">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5691E"/>
    <w:rsid w:val="00011E83"/>
    <w:rsid w:val="000234D1"/>
    <w:rsid w:val="00030576"/>
    <w:rsid w:val="0003077D"/>
    <w:rsid w:val="0007187E"/>
    <w:rsid w:val="000A1C48"/>
    <w:rsid w:val="000B6AB3"/>
    <w:rsid w:val="000D5A66"/>
    <w:rsid w:val="00196AD6"/>
    <w:rsid w:val="001C0336"/>
    <w:rsid w:val="00223176"/>
    <w:rsid w:val="002236F7"/>
    <w:rsid w:val="002C76F2"/>
    <w:rsid w:val="00321BB5"/>
    <w:rsid w:val="0033706C"/>
    <w:rsid w:val="003B4C14"/>
    <w:rsid w:val="00422CC4"/>
    <w:rsid w:val="0042573E"/>
    <w:rsid w:val="00443805"/>
    <w:rsid w:val="00443FC0"/>
    <w:rsid w:val="004652F3"/>
    <w:rsid w:val="00471736"/>
    <w:rsid w:val="00472839"/>
    <w:rsid w:val="00474C0D"/>
    <w:rsid w:val="004B12D5"/>
    <w:rsid w:val="004C56C8"/>
    <w:rsid w:val="00553115"/>
    <w:rsid w:val="00566646"/>
    <w:rsid w:val="005B249C"/>
    <w:rsid w:val="005F1277"/>
    <w:rsid w:val="0063084B"/>
    <w:rsid w:val="006366A7"/>
    <w:rsid w:val="00637DE8"/>
    <w:rsid w:val="006745AD"/>
    <w:rsid w:val="006D126B"/>
    <w:rsid w:val="00726024"/>
    <w:rsid w:val="0072669D"/>
    <w:rsid w:val="00752C1B"/>
    <w:rsid w:val="007623CA"/>
    <w:rsid w:val="007718BA"/>
    <w:rsid w:val="00782DEB"/>
    <w:rsid w:val="007A0022"/>
    <w:rsid w:val="007A202C"/>
    <w:rsid w:val="007B6165"/>
    <w:rsid w:val="007B6D88"/>
    <w:rsid w:val="007C7DA2"/>
    <w:rsid w:val="007F2377"/>
    <w:rsid w:val="008133E4"/>
    <w:rsid w:val="00822EBA"/>
    <w:rsid w:val="00835229"/>
    <w:rsid w:val="0084041A"/>
    <w:rsid w:val="0084051E"/>
    <w:rsid w:val="008942CA"/>
    <w:rsid w:val="00896217"/>
    <w:rsid w:val="00896C9B"/>
    <w:rsid w:val="008D4C6D"/>
    <w:rsid w:val="008D4F41"/>
    <w:rsid w:val="008D66C2"/>
    <w:rsid w:val="008E0A6D"/>
    <w:rsid w:val="008E4533"/>
    <w:rsid w:val="008E534F"/>
    <w:rsid w:val="008F0AFA"/>
    <w:rsid w:val="00922F3F"/>
    <w:rsid w:val="00947C04"/>
    <w:rsid w:val="00964AA3"/>
    <w:rsid w:val="009A3C2A"/>
    <w:rsid w:val="009D1171"/>
    <w:rsid w:val="009E4655"/>
    <w:rsid w:val="00A10BBF"/>
    <w:rsid w:val="00A85548"/>
    <w:rsid w:val="00B30DBF"/>
    <w:rsid w:val="00B5598F"/>
    <w:rsid w:val="00B6278D"/>
    <w:rsid w:val="00B83A09"/>
    <w:rsid w:val="00BC36CE"/>
    <w:rsid w:val="00C02717"/>
    <w:rsid w:val="00C40274"/>
    <w:rsid w:val="00C41880"/>
    <w:rsid w:val="00C41E44"/>
    <w:rsid w:val="00C660E5"/>
    <w:rsid w:val="00CD344F"/>
    <w:rsid w:val="00CE6803"/>
    <w:rsid w:val="00CF4032"/>
    <w:rsid w:val="00D02C1E"/>
    <w:rsid w:val="00D33747"/>
    <w:rsid w:val="00D5691E"/>
    <w:rsid w:val="00D92040"/>
    <w:rsid w:val="00D97AB0"/>
    <w:rsid w:val="00DC7822"/>
    <w:rsid w:val="00E0012F"/>
    <w:rsid w:val="00E10B51"/>
    <w:rsid w:val="00E865C8"/>
    <w:rsid w:val="00EC25C2"/>
    <w:rsid w:val="00EC6884"/>
    <w:rsid w:val="00EF19E7"/>
    <w:rsid w:val="00F00F52"/>
    <w:rsid w:val="00F50492"/>
    <w:rsid w:val="00F775F7"/>
    <w:rsid w:val="00F919EE"/>
    <w:rsid w:val="00FB7CAD"/>
    <w:rsid w:val="0FE1680A"/>
    <w:rsid w:val="17157F12"/>
    <w:rsid w:val="17B77D89"/>
    <w:rsid w:val="181D1013"/>
    <w:rsid w:val="1E406A9B"/>
    <w:rsid w:val="23C41EE7"/>
    <w:rsid w:val="2E6800E9"/>
    <w:rsid w:val="319E7492"/>
    <w:rsid w:val="3D972ABB"/>
    <w:rsid w:val="46692607"/>
    <w:rsid w:val="4D96185D"/>
    <w:rsid w:val="55591FAF"/>
    <w:rsid w:val="55A04BAF"/>
    <w:rsid w:val="5EBB43CE"/>
    <w:rsid w:val="69205BF6"/>
    <w:rsid w:val="721B09FE"/>
    <w:rsid w:val="76300F65"/>
    <w:rsid w:val="76B0060F"/>
    <w:rsid w:val="797E2AA1"/>
    <w:rsid w:val="7CDB7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0669E"/>
  <w15:docId w15:val="{D9696A49-1B13-4954-B3CD-2EB6D1B4B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E83"/>
    <w:pPr>
      <w:widowControl w:val="0"/>
      <w:jc w:val="both"/>
    </w:pPr>
    <w:rPr>
      <w:rFonts w:ascii="Times New Roman" w:eastAsia="宋体" w:hAnsi="Times New Roman" w:cs="Times New Roman"/>
      <w:kern w:val="2"/>
      <w:sz w:val="21"/>
      <w:szCs w:val="24"/>
    </w:rPr>
  </w:style>
  <w:style w:type="paragraph" w:styleId="1">
    <w:name w:val="heading 1"/>
    <w:basedOn w:val="a"/>
    <w:next w:val="a"/>
    <w:uiPriority w:val="1"/>
    <w:qFormat/>
    <w:rsid w:val="00011E83"/>
    <w:pPr>
      <w:ind w:left="620"/>
      <w:outlineLvl w:val="0"/>
    </w:pPr>
    <w:rPr>
      <w:rFonts w:ascii="宋体" w:hAnsi="宋体" w:cs="宋体"/>
      <w:b/>
      <w:bCs/>
      <w:sz w:val="32"/>
      <w:szCs w:val="3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rsid w:val="00011E83"/>
    <w:pPr>
      <w:widowControl/>
      <w:ind w:firstLine="420"/>
      <w:jc w:val="left"/>
    </w:pPr>
    <w:rPr>
      <w:rFonts w:asciiTheme="minorHAnsi" w:hAnsiTheme="minorHAnsi" w:cstheme="minorBidi"/>
      <w:szCs w:val="22"/>
    </w:rPr>
  </w:style>
  <w:style w:type="paragraph" w:styleId="a5">
    <w:name w:val="Body Text"/>
    <w:basedOn w:val="a"/>
    <w:uiPriority w:val="1"/>
    <w:qFormat/>
    <w:rsid w:val="00011E83"/>
    <w:pPr>
      <w:spacing w:before="4"/>
      <w:ind w:left="620"/>
    </w:pPr>
    <w:rPr>
      <w:rFonts w:ascii="宋体" w:hAnsi="宋体" w:cs="宋体"/>
      <w:sz w:val="24"/>
      <w:lang w:val="zh-CN" w:bidi="zh-CN"/>
    </w:rPr>
  </w:style>
  <w:style w:type="paragraph" w:styleId="a6">
    <w:name w:val="Plain Text"/>
    <w:basedOn w:val="a"/>
    <w:link w:val="a7"/>
    <w:qFormat/>
    <w:rsid w:val="00011E83"/>
    <w:pPr>
      <w:spacing w:beforeLines="50" w:afterLines="50" w:line="400" w:lineRule="exact"/>
    </w:pPr>
    <w:rPr>
      <w:rFonts w:ascii="宋体" w:eastAsiaTheme="minorEastAsia" w:hAnsi="Courier New" w:cstheme="minorBidi"/>
      <w:sz w:val="24"/>
    </w:rPr>
  </w:style>
  <w:style w:type="paragraph" w:styleId="a8">
    <w:name w:val="footer"/>
    <w:basedOn w:val="a"/>
    <w:link w:val="a9"/>
    <w:uiPriority w:val="99"/>
    <w:unhideWhenUsed/>
    <w:qFormat/>
    <w:rsid w:val="00011E83"/>
    <w:pPr>
      <w:tabs>
        <w:tab w:val="center" w:pos="4153"/>
        <w:tab w:val="right" w:pos="8306"/>
      </w:tabs>
      <w:snapToGrid w:val="0"/>
      <w:jc w:val="left"/>
    </w:pPr>
    <w:rPr>
      <w:sz w:val="18"/>
      <w:szCs w:val="18"/>
    </w:rPr>
  </w:style>
  <w:style w:type="paragraph" w:styleId="aa">
    <w:name w:val="header"/>
    <w:basedOn w:val="a"/>
    <w:link w:val="ab"/>
    <w:uiPriority w:val="99"/>
    <w:unhideWhenUsed/>
    <w:qFormat/>
    <w:rsid w:val="00011E83"/>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qFormat/>
    <w:rsid w:val="00011E83"/>
    <w:pPr>
      <w:widowControl/>
      <w:spacing w:before="100" w:beforeAutospacing="1" w:after="100" w:afterAutospacing="1"/>
      <w:jc w:val="left"/>
    </w:pPr>
    <w:rPr>
      <w:rFonts w:ascii="宋体" w:hAnsi="宋体" w:cs="宋体"/>
      <w:kern w:val="0"/>
      <w:sz w:val="24"/>
    </w:rPr>
  </w:style>
  <w:style w:type="character" w:styleId="ad">
    <w:name w:val="Strong"/>
    <w:uiPriority w:val="22"/>
    <w:qFormat/>
    <w:rsid w:val="00011E83"/>
    <w:rPr>
      <w:b/>
      <w:bCs/>
    </w:rPr>
  </w:style>
  <w:style w:type="character" w:customStyle="1" w:styleId="ab">
    <w:name w:val="页眉 字符"/>
    <w:basedOn w:val="a0"/>
    <w:link w:val="aa"/>
    <w:uiPriority w:val="99"/>
    <w:qFormat/>
    <w:rsid w:val="00011E83"/>
    <w:rPr>
      <w:sz w:val="18"/>
      <w:szCs w:val="18"/>
    </w:rPr>
  </w:style>
  <w:style w:type="character" w:customStyle="1" w:styleId="a9">
    <w:name w:val="页脚 字符"/>
    <w:basedOn w:val="a0"/>
    <w:link w:val="a8"/>
    <w:uiPriority w:val="99"/>
    <w:qFormat/>
    <w:rsid w:val="00011E83"/>
    <w:rPr>
      <w:sz w:val="18"/>
      <w:szCs w:val="18"/>
    </w:rPr>
  </w:style>
  <w:style w:type="character" w:customStyle="1" w:styleId="a7">
    <w:name w:val="纯文本 字符"/>
    <w:link w:val="a6"/>
    <w:qFormat/>
    <w:rsid w:val="00011E83"/>
    <w:rPr>
      <w:rFonts w:ascii="宋体" w:hAnsi="Courier New"/>
      <w:sz w:val="24"/>
      <w:szCs w:val="24"/>
    </w:rPr>
  </w:style>
  <w:style w:type="character" w:customStyle="1" w:styleId="Char1">
    <w:name w:val="纯文本 Char1"/>
    <w:basedOn w:val="a0"/>
    <w:uiPriority w:val="99"/>
    <w:semiHidden/>
    <w:qFormat/>
    <w:rsid w:val="00011E83"/>
    <w:rPr>
      <w:rFonts w:ascii="宋体" w:eastAsia="宋体" w:hAnsi="Courier New" w:cs="Courier New"/>
      <w:szCs w:val="21"/>
    </w:rPr>
  </w:style>
  <w:style w:type="paragraph" w:styleId="ae">
    <w:name w:val="List Paragraph"/>
    <w:basedOn w:val="a"/>
    <w:uiPriority w:val="34"/>
    <w:qFormat/>
    <w:rsid w:val="00011E83"/>
    <w:pPr>
      <w:ind w:firstLineChars="200" w:firstLine="420"/>
    </w:pPr>
  </w:style>
  <w:style w:type="character" w:customStyle="1" w:styleId="a4">
    <w:name w:val="正文缩进 字符"/>
    <w:link w:val="a3"/>
    <w:qFormat/>
    <w:rsid w:val="00011E83"/>
    <w:rPr>
      <w:rFonts w:eastAsia="宋体"/>
    </w:rPr>
  </w:style>
  <w:style w:type="paragraph" w:customStyle="1" w:styleId="U2">
    <w:name w:val="U_正文2"/>
    <w:basedOn w:val="a"/>
    <w:qFormat/>
    <w:rsid w:val="00011E83"/>
    <w:pPr>
      <w:widowControl/>
      <w:spacing w:beforeLines="10" w:afterLines="10" w:line="300" w:lineRule="auto"/>
      <w:jc w:val="left"/>
    </w:pPr>
    <w:rPr>
      <w:rFonts w:ascii="Calibri" w:hAnsi="Calibri" w:cs="Calibri"/>
      <w:kern w:val="0"/>
      <w:sz w:val="24"/>
      <w:szCs w:val="20"/>
    </w:rPr>
  </w:style>
  <w:style w:type="table" w:styleId="af">
    <w:name w:val="Table Grid"/>
    <w:basedOn w:val="a1"/>
    <w:uiPriority w:val="59"/>
    <w:rsid w:val="00E865C8"/>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uiPriority w:val="34"/>
    <w:qFormat/>
    <w:rsid w:val="00E865C8"/>
    <w:pPr>
      <w:ind w:firstLineChars="200" w:firstLine="420"/>
    </w:pPr>
    <w:rPr>
      <w:rFonts w:asciiTheme="minorHAnsi" w:eastAsiaTheme="minorEastAsia" w:hAnsiTheme="minorHAnsi" w:cstheme="minorBidi"/>
      <w:szCs w:val="22"/>
    </w:rPr>
  </w:style>
  <w:style w:type="paragraph" w:customStyle="1" w:styleId="2">
    <w:name w:val="列出段落2"/>
    <w:basedOn w:val="a"/>
    <w:qFormat/>
    <w:rsid w:val="00E865C8"/>
    <w:pPr>
      <w:ind w:firstLineChars="200" w:firstLine="420"/>
    </w:pPr>
    <w:rPr>
      <w:rFonts w:ascii="黑体" w:eastAsia="黑体"/>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12</Pages>
  <Words>741</Words>
  <Characters>4228</Characters>
  <Application>Microsoft Office Word</Application>
  <DocSecurity>0</DocSecurity>
  <Lines>35</Lines>
  <Paragraphs>9</Paragraphs>
  <ScaleCrop>false</ScaleCrop>
  <Company>china</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jun yao</cp:lastModifiedBy>
  <cp:revision>4</cp:revision>
  <cp:lastPrinted>2019-04-09T01:33:00Z</cp:lastPrinted>
  <dcterms:created xsi:type="dcterms:W3CDTF">2019-08-27T07:33:00Z</dcterms:created>
  <dcterms:modified xsi:type="dcterms:W3CDTF">2019-09-04T03:05:00Z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