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B0" w:rsidRDefault="00C164B0" w:rsidP="00C164B0">
      <w:pPr>
        <w:spacing w:line="360" w:lineRule="exact"/>
        <w:jc w:val="center"/>
        <w:rPr>
          <w:rFonts w:ascii="宋体" w:hAnsi="宋体" w:hint="eastAsia"/>
          <w:b/>
          <w:sz w:val="28"/>
          <w:szCs w:val="28"/>
        </w:rPr>
      </w:pPr>
    </w:p>
    <w:p w:rsidR="00C164B0" w:rsidRDefault="00C164B0" w:rsidP="00C164B0">
      <w:pPr>
        <w:spacing w:line="36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坚果炒货采购院内议标评分表（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1035"/>
        <w:gridCol w:w="2167"/>
        <w:gridCol w:w="1274"/>
        <w:gridCol w:w="1274"/>
        <w:gridCol w:w="1274"/>
        <w:gridCol w:w="1275"/>
      </w:tblGrid>
      <w:tr w:rsidR="00C164B0" w:rsidRPr="008554ED" w:rsidTr="00D82971">
        <w:trPr>
          <w:trHeight w:val="410"/>
        </w:trPr>
        <w:tc>
          <w:tcPr>
            <w:tcW w:w="620" w:type="dxa"/>
            <w:vMerge w:val="restart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序号</w:t>
            </w:r>
          </w:p>
        </w:tc>
        <w:tc>
          <w:tcPr>
            <w:tcW w:w="1035" w:type="dxa"/>
            <w:vMerge w:val="restart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评议内容</w:t>
            </w:r>
          </w:p>
        </w:tc>
        <w:tc>
          <w:tcPr>
            <w:tcW w:w="2167" w:type="dxa"/>
            <w:vMerge w:val="restart"/>
            <w:vAlign w:val="center"/>
          </w:tcPr>
          <w:p w:rsidR="00C164B0" w:rsidRPr="008554ED" w:rsidRDefault="00C164B0" w:rsidP="00D82971">
            <w:pPr>
              <w:spacing w:line="32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评分细则</w:t>
            </w:r>
          </w:p>
        </w:tc>
        <w:tc>
          <w:tcPr>
            <w:tcW w:w="5097" w:type="dxa"/>
            <w:gridSpan w:val="4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ascii="宋体" w:hAnsi="宋体" w:hint="eastAsia"/>
                <w:b/>
                <w:sz w:val="21"/>
                <w:szCs w:val="21"/>
              </w:rPr>
              <w:t>公司名称</w:t>
            </w:r>
          </w:p>
        </w:tc>
      </w:tr>
      <w:tr w:rsidR="00C164B0" w:rsidRPr="008554ED" w:rsidTr="00D82971">
        <w:trPr>
          <w:trHeight w:val="725"/>
        </w:trPr>
        <w:tc>
          <w:tcPr>
            <w:tcW w:w="620" w:type="dxa"/>
            <w:vMerge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:rsidR="00C164B0" w:rsidRPr="008554ED" w:rsidRDefault="00C164B0" w:rsidP="00D82971">
            <w:pPr>
              <w:spacing w:line="320" w:lineRule="exac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8554ED" w:rsidTr="00D82971">
        <w:trPr>
          <w:trHeight w:val="1225"/>
        </w:trPr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1</w:t>
            </w:r>
          </w:p>
        </w:tc>
        <w:tc>
          <w:tcPr>
            <w:tcW w:w="1035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企业综合实力（</w:t>
            </w:r>
            <w:r w:rsidRPr="008554ED">
              <w:rPr>
                <w:rFonts w:hAnsi="宋体" w:hint="eastAsia"/>
                <w:sz w:val="21"/>
                <w:szCs w:val="21"/>
              </w:rPr>
              <w:t>25</w:t>
            </w:r>
            <w:r w:rsidRPr="008554ED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根据投标人的注册资金评分</w:t>
            </w:r>
            <w:r w:rsidRPr="008554ED">
              <w:rPr>
                <w:rFonts w:hAnsi="宋体" w:hint="eastAsia"/>
                <w:sz w:val="21"/>
                <w:szCs w:val="21"/>
              </w:rPr>
              <w:t>5</w:t>
            </w:r>
            <w:r w:rsidRPr="008554ED">
              <w:rPr>
                <w:rFonts w:hAnsi="宋体" w:hint="eastAsia"/>
                <w:sz w:val="21"/>
                <w:szCs w:val="21"/>
              </w:rPr>
              <w:t>分、生产能力</w:t>
            </w:r>
            <w:r>
              <w:rPr>
                <w:rFonts w:hAnsi="宋体" w:hint="eastAsia"/>
                <w:sz w:val="21"/>
                <w:szCs w:val="21"/>
              </w:rPr>
              <w:t>评分</w:t>
            </w:r>
            <w:r w:rsidRPr="008554ED">
              <w:rPr>
                <w:rFonts w:hAnsi="宋体" w:hint="eastAsia"/>
                <w:sz w:val="21"/>
                <w:szCs w:val="21"/>
              </w:rPr>
              <w:t>5</w:t>
            </w:r>
            <w:r w:rsidRPr="008554ED">
              <w:rPr>
                <w:rFonts w:hAnsi="宋体" w:hint="eastAsia"/>
                <w:sz w:val="21"/>
                <w:szCs w:val="21"/>
              </w:rPr>
              <w:t>分、</w:t>
            </w:r>
            <w:r>
              <w:rPr>
                <w:rFonts w:hAnsi="宋体" w:hint="eastAsia"/>
                <w:sz w:val="21"/>
                <w:szCs w:val="21"/>
              </w:rPr>
              <w:t>生产</w:t>
            </w:r>
            <w:r w:rsidRPr="008554ED">
              <w:rPr>
                <w:rFonts w:hAnsi="宋体" w:hint="eastAsia"/>
                <w:sz w:val="21"/>
                <w:szCs w:val="21"/>
              </w:rPr>
              <w:t>人员配置</w:t>
            </w:r>
            <w:r>
              <w:rPr>
                <w:rFonts w:hAnsi="宋体" w:hint="eastAsia"/>
                <w:sz w:val="21"/>
                <w:szCs w:val="21"/>
              </w:rPr>
              <w:t>评分</w:t>
            </w:r>
            <w:r w:rsidRPr="008554ED">
              <w:rPr>
                <w:rFonts w:hAnsi="宋体" w:hint="eastAsia"/>
                <w:sz w:val="21"/>
                <w:szCs w:val="21"/>
              </w:rPr>
              <w:t>5</w:t>
            </w:r>
            <w:r w:rsidRPr="008554ED">
              <w:rPr>
                <w:rFonts w:hAnsi="宋体" w:hint="eastAsia"/>
                <w:sz w:val="21"/>
                <w:szCs w:val="21"/>
              </w:rPr>
              <w:t>分、公司财务实力</w:t>
            </w:r>
            <w:r>
              <w:rPr>
                <w:rFonts w:hAnsi="宋体" w:hint="eastAsia"/>
                <w:sz w:val="21"/>
                <w:szCs w:val="21"/>
              </w:rPr>
              <w:t>评分</w:t>
            </w:r>
            <w:r w:rsidRPr="008554ED">
              <w:rPr>
                <w:rFonts w:hAnsi="宋体" w:hint="eastAsia"/>
                <w:sz w:val="21"/>
                <w:szCs w:val="21"/>
              </w:rPr>
              <w:t>5</w:t>
            </w:r>
            <w:r w:rsidRPr="008554ED">
              <w:rPr>
                <w:rFonts w:hAnsi="宋体" w:hint="eastAsia"/>
                <w:sz w:val="21"/>
                <w:szCs w:val="21"/>
              </w:rPr>
              <w:t>分、</w:t>
            </w:r>
            <w:r>
              <w:rPr>
                <w:rFonts w:hAnsi="宋体" w:hint="eastAsia"/>
                <w:sz w:val="21"/>
                <w:szCs w:val="21"/>
              </w:rPr>
              <w:t>生产</w:t>
            </w:r>
            <w:r w:rsidRPr="008554ED">
              <w:rPr>
                <w:rFonts w:hAnsi="宋体" w:hint="eastAsia"/>
                <w:sz w:val="21"/>
                <w:szCs w:val="21"/>
              </w:rPr>
              <w:t>场所大小</w:t>
            </w:r>
            <w:r>
              <w:rPr>
                <w:rFonts w:hAnsi="宋体" w:hint="eastAsia"/>
                <w:sz w:val="21"/>
                <w:szCs w:val="21"/>
              </w:rPr>
              <w:t>评分</w:t>
            </w:r>
            <w:r w:rsidRPr="008554ED">
              <w:rPr>
                <w:rFonts w:hAnsi="宋体" w:hint="eastAsia"/>
                <w:sz w:val="21"/>
                <w:szCs w:val="21"/>
              </w:rPr>
              <w:t>5</w:t>
            </w:r>
            <w:r w:rsidRPr="008554ED">
              <w:rPr>
                <w:rFonts w:hAnsi="宋体" w:hint="eastAsia"/>
                <w:sz w:val="21"/>
                <w:szCs w:val="21"/>
              </w:rPr>
              <w:t>分等进行评议</w:t>
            </w:r>
            <w:r w:rsidRPr="008554ED">
              <w:rPr>
                <w:rFonts w:hAnsi="宋体" w:hint="eastAsia"/>
                <w:sz w:val="21"/>
                <w:szCs w:val="21"/>
              </w:rPr>
              <w:t xml:space="preserve"> </w:t>
            </w:r>
            <w:r w:rsidRPr="008554ED">
              <w:rPr>
                <w:rFonts w:hAnsi="宋体" w:hint="eastAsia"/>
                <w:sz w:val="21"/>
                <w:szCs w:val="21"/>
              </w:rPr>
              <w:t>。</w:t>
            </w: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2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 xml:space="preserve"> </w:t>
            </w:r>
            <w:r w:rsidRPr="00E61BE6">
              <w:rPr>
                <w:rFonts w:hAnsi="宋体" w:hint="eastAsia"/>
                <w:sz w:val="21"/>
                <w:szCs w:val="21"/>
              </w:rPr>
              <w:t>产品有效期及购物券使用期限（</w:t>
            </w:r>
            <w:r w:rsidRPr="00E61BE6">
              <w:rPr>
                <w:rFonts w:hAnsi="宋体" w:hint="eastAsia"/>
                <w:sz w:val="21"/>
                <w:szCs w:val="21"/>
              </w:rPr>
              <w:t>4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被评为优得</w:t>
            </w:r>
            <w:r w:rsidRPr="00E61BE6">
              <w:rPr>
                <w:rFonts w:hAnsi="宋体" w:hint="eastAsia"/>
                <w:sz w:val="21"/>
                <w:szCs w:val="21"/>
              </w:rPr>
              <w:t>4-3</w:t>
            </w:r>
            <w:r w:rsidRPr="00E61BE6">
              <w:rPr>
                <w:rFonts w:hAnsi="宋体" w:hint="eastAsia"/>
                <w:sz w:val="21"/>
                <w:szCs w:val="21"/>
              </w:rPr>
              <w:t>分，一般</w:t>
            </w:r>
            <w:r>
              <w:rPr>
                <w:rFonts w:hAnsi="宋体" w:hint="eastAsia"/>
                <w:sz w:val="21"/>
                <w:szCs w:val="21"/>
              </w:rPr>
              <w:t>2-0</w:t>
            </w:r>
            <w:r w:rsidRPr="00E61BE6">
              <w:rPr>
                <w:rFonts w:hAnsi="宋体" w:hint="eastAsia"/>
                <w:sz w:val="21"/>
                <w:szCs w:val="21"/>
              </w:rPr>
              <w:t>分。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eastAsia="宋体" w:hAnsi="宋体" w:hint="eastAsia"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3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生产厂家直接供货</w:t>
            </w:r>
            <w:r w:rsidRPr="00E61BE6"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生产厂家直接供货</w:t>
            </w:r>
            <w:r w:rsidRPr="00E61BE6"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分，经销商供货</w:t>
            </w:r>
            <w:r w:rsidRPr="00E61BE6">
              <w:rPr>
                <w:rFonts w:hAnsi="宋体" w:hint="eastAsia"/>
                <w:sz w:val="21"/>
                <w:szCs w:val="21"/>
              </w:rPr>
              <w:t>0</w:t>
            </w:r>
            <w:r w:rsidRPr="00E61BE6">
              <w:rPr>
                <w:rFonts w:hAnsi="宋体" w:hint="eastAsia"/>
                <w:sz w:val="21"/>
                <w:szCs w:val="21"/>
              </w:rPr>
              <w:t>分。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8554ED"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产品知名度（口碑、市场覆盖率）（</w:t>
            </w:r>
            <w:r w:rsidRPr="00E61BE6"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省级及以上著名</w:t>
            </w:r>
            <w:r w:rsidRPr="00E61BE6">
              <w:rPr>
                <w:rFonts w:hAnsi="宋体" w:hint="eastAsia"/>
                <w:sz w:val="21"/>
                <w:szCs w:val="21"/>
              </w:rPr>
              <w:t>商标得</w:t>
            </w:r>
            <w:r w:rsidRPr="00E61BE6"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分，市级及以上得</w:t>
            </w:r>
            <w:r w:rsidRPr="00E61BE6">
              <w:rPr>
                <w:rFonts w:hAnsi="宋体" w:hint="eastAsia"/>
                <w:sz w:val="21"/>
                <w:szCs w:val="21"/>
              </w:rPr>
              <w:t>2</w:t>
            </w:r>
            <w:r w:rsidRPr="00E61BE6">
              <w:rPr>
                <w:rFonts w:hAnsi="宋体" w:hint="eastAsia"/>
                <w:sz w:val="21"/>
                <w:szCs w:val="21"/>
              </w:rPr>
              <w:t>分，其他</w:t>
            </w:r>
            <w:r>
              <w:rPr>
                <w:rFonts w:hAnsi="宋体" w:hint="eastAsia"/>
                <w:sz w:val="21"/>
                <w:szCs w:val="21"/>
              </w:rPr>
              <w:t>不</w:t>
            </w:r>
            <w:r w:rsidRPr="00E61BE6">
              <w:rPr>
                <w:rFonts w:hAnsi="宋体" w:hint="eastAsia"/>
                <w:sz w:val="21"/>
                <w:szCs w:val="21"/>
              </w:rPr>
              <w:t>得分。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5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产品搭配方案、外观包装、实物口感等（</w:t>
            </w:r>
            <w:r>
              <w:rPr>
                <w:rFonts w:hAnsi="宋体" w:hint="eastAsia"/>
                <w:sz w:val="21"/>
                <w:szCs w:val="21"/>
              </w:rPr>
              <w:t>20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实物样本进行评价</w:t>
            </w:r>
          </w:p>
          <w:p w:rsidR="00C164B0" w:rsidRPr="00E61BE6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被评为优得</w:t>
            </w:r>
            <w:r>
              <w:rPr>
                <w:rFonts w:hAnsi="宋体" w:hint="eastAsia"/>
                <w:sz w:val="21"/>
                <w:szCs w:val="21"/>
              </w:rPr>
              <w:t>20</w:t>
            </w:r>
            <w:r w:rsidRPr="00E61BE6">
              <w:rPr>
                <w:rFonts w:hAnsi="宋体"/>
                <w:sz w:val="21"/>
                <w:szCs w:val="21"/>
              </w:rPr>
              <w:t>-</w:t>
            </w:r>
            <w:r w:rsidRPr="00E61BE6">
              <w:rPr>
                <w:rFonts w:hAnsi="宋体" w:hint="eastAsia"/>
                <w:sz w:val="21"/>
                <w:szCs w:val="21"/>
              </w:rPr>
              <w:t>10</w:t>
            </w:r>
            <w:r w:rsidRPr="00E61BE6">
              <w:rPr>
                <w:rFonts w:hAnsi="宋体" w:hint="eastAsia"/>
                <w:sz w:val="21"/>
                <w:szCs w:val="21"/>
              </w:rPr>
              <w:t>分，良</w:t>
            </w:r>
            <w:r w:rsidRPr="00E61BE6">
              <w:rPr>
                <w:rFonts w:hAnsi="宋体" w:hint="eastAsia"/>
                <w:sz w:val="21"/>
                <w:szCs w:val="21"/>
              </w:rPr>
              <w:t>9</w:t>
            </w:r>
            <w:r w:rsidRPr="00E61BE6">
              <w:rPr>
                <w:rFonts w:hAnsi="宋体"/>
                <w:sz w:val="21"/>
                <w:szCs w:val="21"/>
              </w:rPr>
              <w:t>-</w:t>
            </w:r>
            <w:r w:rsidRPr="00E61BE6"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分，一般</w:t>
            </w:r>
            <w:r w:rsidRPr="00E61BE6">
              <w:rPr>
                <w:rFonts w:hAnsi="宋体" w:hint="eastAsia"/>
                <w:sz w:val="21"/>
                <w:szCs w:val="21"/>
              </w:rPr>
              <w:t>4</w:t>
            </w:r>
            <w:r w:rsidRPr="00E61BE6">
              <w:rPr>
                <w:rFonts w:hAnsi="宋体"/>
                <w:sz w:val="21"/>
                <w:szCs w:val="21"/>
              </w:rPr>
              <w:t>-0</w:t>
            </w:r>
            <w:r w:rsidRPr="00E61BE6">
              <w:rPr>
                <w:rFonts w:hAnsi="宋体" w:hint="eastAsia"/>
                <w:sz w:val="21"/>
                <w:szCs w:val="21"/>
              </w:rPr>
              <w:t>分。</w:t>
            </w:r>
          </w:p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6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项目业绩（</w:t>
            </w:r>
            <w:r w:rsidRPr="00E61BE6">
              <w:rPr>
                <w:rFonts w:hAnsi="宋体" w:hint="eastAsia"/>
                <w:sz w:val="21"/>
                <w:szCs w:val="21"/>
              </w:rPr>
              <w:t>2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hAnsi="宋体"/>
                <w:bCs/>
                <w:sz w:val="21"/>
                <w:szCs w:val="21"/>
              </w:rPr>
            </w:pPr>
            <w:r w:rsidRPr="00E61BE6">
              <w:rPr>
                <w:rFonts w:hAnsi="宋体" w:hint="eastAsia"/>
                <w:bCs/>
                <w:sz w:val="21"/>
                <w:szCs w:val="21"/>
              </w:rPr>
              <w:t>投标人</w:t>
            </w:r>
            <w:r w:rsidRPr="00E61BE6">
              <w:rPr>
                <w:rFonts w:hAnsi="宋体"/>
                <w:bCs/>
                <w:sz w:val="21"/>
                <w:szCs w:val="21"/>
              </w:rPr>
              <w:t>近</w:t>
            </w:r>
            <w:r w:rsidRPr="00E61BE6">
              <w:rPr>
                <w:rFonts w:hAnsi="宋体" w:hint="eastAsia"/>
                <w:bCs/>
                <w:sz w:val="21"/>
                <w:szCs w:val="21"/>
              </w:rPr>
              <w:t>3</w:t>
            </w:r>
            <w:r w:rsidRPr="00E61BE6">
              <w:rPr>
                <w:rFonts w:hAnsi="宋体"/>
                <w:bCs/>
                <w:sz w:val="21"/>
                <w:szCs w:val="21"/>
              </w:rPr>
              <w:t>年内同类项目</w:t>
            </w:r>
            <w:r w:rsidRPr="00E61BE6">
              <w:rPr>
                <w:rFonts w:hAnsi="宋体" w:hint="eastAsia"/>
                <w:bCs/>
                <w:sz w:val="21"/>
                <w:szCs w:val="21"/>
              </w:rPr>
              <w:t>（医院合作）</w:t>
            </w:r>
            <w:r w:rsidRPr="00E61BE6">
              <w:rPr>
                <w:rFonts w:hAnsi="宋体"/>
                <w:bCs/>
                <w:sz w:val="21"/>
                <w:szCs w:val="21"/>
              </w:rPr>
              <w:t>的业绩（提供合同复印件</w:t>
            </w:r>
            <w:r w:rsidRPr="00E61BE6">
              <w:rPr>
                <w:rFonts w:hAnsi="宋体" w:hint="eastAsia"/>
                <w:bCs/>
                <w:sz w:val="21"/>
                <w:szCs w:val="21"/>
              </w:rPr>
              <w:t>或订单</w:t>
            </w:r>
            <w:r w:rsidRPr="00E61BE6">
              <w:rPr>
                <w:rFonts w:hAnsi="宋体"/>
                <w:bCs/>
                <w:sz w:val="21"/>
                <w:szCs w:val="21"/>
              </w:rPr>
              <w:t>加盖公章）</w:t>
            </w:r>
            <w:r w:rsidRPr="00E61BE6">
              <w:rPr>
                <w:rFonts w:hAnsi="宋体" w:hint="eastAsia"/>
                <w:bCs/>
                <w:sz w:val="21"/>
                <w:szCs w:val="21"/>
              </w:rPr>
              <w:t xml:space="preserve"> </w:t>
            </w:r>
          </w:p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int="eastAsia"/>
                <w:bCs/>
                <w:sz w:val="21"/>
                <w:szCs w:val="21"/>
              </w:rPr>
              <w:t>每份合同得</w:t>
            </w:r>
            <w:r w:rsidRPr="00E61BE6">
              <w:rPr>
                <w:rFonts w:hint="eastAsia"/>
                <w:bCs/>
                <w:sz w:val="21"/>
                <w:szCs w:val="21"/>
              </w:rPr>
              <w:t>1</w:t>
            </w:r>
            <w:r w:rsidRPr="00E61BE6">
              <w:rPr>
                <w:rFonts w:hint="eastAsia"/>
                <w:bCs/>
                <w:sz w:val="21"/>
                <w:szCs w:val="21"/>
              </w:rPr>
              <w:t>分，最高</w:t>
            </w:r>
            <w:r w:rsidRPr="00E61BE6">
              <w:rPr>
                <w:rFonts w:hint="eastAsia"/>
                <w:bCs/>
                <w:sz w:val="21"/>
                <w:szCs w:val="21"/>
              </w:rPr>
              <w:t>2</w:t>
            </w:r>
            <w:r w:rsidRPr="00E61BE6">
              <w:rPr>
                <w:rFonts w:hint="eastAsia"/>
                <w:bCs/>
                <w:sz w:val="21"/>
                <w:szCs w:val="21"/>
              </w:rPr>
              <w:t>分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7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服务质量</w:t>
            </w:r>
            <w:r>
              <w:rPr>
                <w:rFonts w:hAnsi="宋体" w:hint="eastAsia"/>
                <w:sz w:val="21"/>
                <w:szCs w:val="21"/>
              </w:rPr>
              <w:t>等</w:t>
            </w:r>
            <w:r w:rsidRPr="00E61BE6">
              <w:rPr>
                <w:rFonts w:hAnsi="宋体" w:hint="eastAsia"/>
                <w:sz w:val="21"/>
                <w:szCs w:val="21"/>
              </w:rPr>
              <w:t>优惠承诺（</w:t>
            </w:r>
            <w:r w:rsidRPr="00E61BE6">
              <w:rPr>
                <w:rFonts w:hAnsi="宋体" w:hint="eastAsia"/>
                <w:sz w:val="21"/>
                <w:szCs w:val="21"/>
              </w:rPr>
              <w:t>4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hAnsi="宋体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提供服务质量承诺</w:t>
            </w:r>
          </w:p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优得</w:t>
            </w:r>
            <w:r w:rsidRPr="00E61BE6">
              <w:rPr>
                <w:rFonts w:hAnsi="宋体" w:hint="eastAsia"/>
                <w:sz w:val="21"/>
                <w:szCs w:val="21"/>
              </w:rPr>
              <w:t>4-3</w:t>
            </w:r>
            <w:r w:rsidRPr="00E61BE6">
              <w:rPr>
                <w:rFonts w:hAnsi="宋体" w:hint="eastAsia"/>
                <w:sz w:val="21"/>
                <w:szCs w:val="21"/>
              </w:rPr>
              <w:t>分，一般得</w:t>
            </w:r>
            <w:r w:rsidRPr="00E61BE6">
              <w:rPr>
                <w:rFonts w:hAnsi="宋体" w:hint="eastAsia"/>
                <w:sz w:val="21"/>
                <w:szCs w:val="21"/>
              </w:rPr>
              <w:t>2-</w:t>
            </w:r>
            <w:r w:rsidRPr="00E61BE6">
              <w:rPr>
                <w:rFonts w:hAnsi="宋体"/>
                <w:sz w:val="21"/>
                <w:szCs w:val="21"/>
              </w:rPr>
              <w:t>0</w:t>
            </w:r>
            <w:r w:rsidRPr="00E61BE6">
              <w:rPr>
                <w:rFonts w:hAnsi="宋体" w:hint="eastAsia"/>
                <w:sz w:val="21"/>
                <w:szCs w:val="21"/>
              </w:rPr>
              <w:t>分。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t>8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ind w:left="105" w:hangingChars="50" w:hanging="105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宁波</w:t>
            </w:r>
            <w:r>
              <w:rPr>
                <w:rFonts w:hAnsi="宋体" w:hint="eastAsia"/>
                <w:sz w:val="21"/>
                <w:szCs w:val="21"/>
              </w:rPr>
              <w:t>大</w:t>
            </w:r>
            <w:r>
              <w:rPr>
                <w:rFonts w:hAnsi="宋体" w:hint="eastAsia"/>
                <w:sz w:val="21"/>
                <w:szCs w:val="21"/>
              </w:rPr>
              <w:lastRenderedPageBreak/>
              <w:t>市</w:t>
            </w:r>
            <w:r w:rsidRPr="00E61BE6">
              <w:rPr>
                <w:rFonts w:hAnsi="宋体" w:hint="eastAsia"/>
                <w:sz w:val="21"/>
                <w:szCs w:val="21"/>
              </w:rPr>
              <w:t>地方纳税情况（</w:t>
            </w:r>
            <w:r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）</w:t>
            </w:r>
          </w:p>
        </w:tc>
        <w:tc>
          <w:tcPr>
            <w:tcW w:w="2167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lastRenderedPageBreak/>
              <w:t>最</w:t>
            </w:r>
            <w:r w:rsidRPr="00E61BE6">
              <w:rPr>
                <w:rFonts w:hAnsi="宋体" w:hint="eastAsia"/>
                <w:sz w:val="21"/>
                <w:szCs w:val="21"/>
              </w:rPr>
              <w:t>优得</w:t>
            </w:r>
            <w:r>
              <w:rPr>
                <w:rFonts w:hAnsi="宋体" w:hint="eastAsia"/>
                <w:sz w:val="21"/>
                <w:szCs w:val="21"/>
              </w:rPr>
              <w:t>5</w:t>
            </w:r>
            <w:r w:rsidRPr="00E61BE6">
              <w:rPr>
                <w:rFonts w:hAnsi="宋体" w:hint="eastAsia"/>
                <w:sz w:val="21"/>
                <w:szCs w:val="21"/>
              </w:rPr>
              <w:t>分，其他根</w:t>
            </w:r>
            <w:r w:rsidRPr="00E61BE6">
              <w:rPr>
                <w:rFonts w:hAnsi="宋体" w:hint="eastAsia"/>
                <w:sz w:val="21"/>
                <w:szCs w:val="21"/>
              </w:rPr>
              <w:lastRenderedPageBreak/>
              <w:t>据比例得分。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hAnsi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035" w:type="dxa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价格分（</w:t>
            </w:r>
            <w:r w:rsidRPr="00E61BE6">
              <w:rPr>
                <w:rFonts w:hAnsi="宋体" w:hint="eastAsia"/>
                <w:sz w:val="21"/>
                <w:szCs w:val="21"/>
              </w:rPr>
              <w:t>30</w:t>
            </w:r>
            <w:r w:rsidRPr="00E61BE6">
              <w:rPr>
                <w:rFonts w:hAnsi="宋体" w:hint="eastAsia"/>
                <w:sz w:val="21"/>
                <w:szCs w:val="21"/>
              </w:rPr>
              <w:t>分）</w:t>
            </w:r>
            <w:r w:rsidRPr="00E61BE6">
              <w:rPr>
                <w:rFonts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:rsidR="00C164B0" w:rsidRPr="00C07AAE" w:rsidRDefault="00C164B0" w:rsidP="00D82971">
            <w:pPr>
              <w:spacing w:line="320" w:lineRule="exact"/>
              <w:rPr>
                <w:rFonts w:hAnsi="宋体" w:hint="eastAsia"/>
                <w:sz w:val="21"/>
                <w:szCs w:val="21"/>
              </w:rPr>
            </w:pPr>
            <w:r w:rsidRPr="00E61BE6">
              <w:rPr>
                <w:rFonts w:hAnsi="宋体" w:hint="eastAsia"/>
                <w:sz w:val="21"/>
                <w:szCs w:val="21"/>
              </w:rPr>
              <w:t>所有投标中最低</w:t>
            </w:r>
            <w:r>
              <w:rPr>
                <w:rFonts w:hAnsi="宋体" w:hint="eastAsia"/>
                <w:sz w:val="21"/>
                <w:szCs w:val="21"/>
              </w:rPr>
              <w:t>报价</w:t>
            </w:r>
            <w:r w:rsidRPr="00E61BE6">
              <w:rPr>
                <w:rFonts w:hAnsi="宋体" w:hint="eastAsia"/>
                <w:sz w:val="21"/>
                <w:szCs w:val="21"/>
              </w:rPr>
              <w:t>的投标单位得满分</w:t>
            </w:r>
            <w:r w:rsidRPr="00E61BE6">
              <w:rPr>
                <w:rFonts w:hAnsi="宋体" w:hint="eastAsia"/>
                <w:sz w:val="21"/>
                <w:szCs w:val="21"/>
              </w:rPr>
              <w:t>30</w:t>
            </w:r>
            <w:r w:rsidRPr="00E61BE6">
              <w:rPr>
                <w:rFonts w:hAnsi="宋体" w:hint="eastAsia"/>
                <w:sz w:val="21"/>
                <w:szCs w:val="21"/>
              </w:rPr>
              <w:t>分</w:t>
            </w:r>
            <w:r>
              <w:rPr>
                <w:rFonts w:hAnsi="宋体" w:hint="eastAsia"/>
                <w:sz w:val="21"/>
                <w:szCs w:val="21"/>
              </w:rPr>
              <w:t>，</w:t>
            </w:r>
            <w:r w:rsidRPr="00E61BE6">
              <w:rPr>
                <w:rFonts w:hAnsi="宋体" w:hint="eastAsia"/>
                <w:sz w:val="21"/>
                <w:szCs w:val="21"/>
              </w:rPr>
              <w:t>其他单位报价分</w:t>
            </w:r>
            <w:r w:rsidRPr="00E61BE6">
              <w:rPr>
                <w:rFonts w:hAnsi="宋体" w:hint="eastAsia"/>
                <w:sz w:val="21"/>
                <w:szCs w:val="21"/>
              </w:rPr>
              <w:t>=</w:t>
            </w:r>
            <w:r w:rsidRPr="00E61BE6">
              <w:rPr>
                <w:rFonts w:hAnsi="宋体" w:hint="eastAsia"/>
                <w:sz w:val="21"/>
                <w:szCs w:val="21"/>
              </w:rPr>
              <w:t>最低投标价</w:t>
            </w:r>
            <w:r w:rsidRPr="00E61BE6">
              <w:rPr>
                <w:rFonts w:hAnsi="宋体" w:hint="eastAsia"/>
                <w:sz w:val="21"/>
                <w:szCs w:val="21"/>
              </w:rPr>
              <w:t>/</w:t>
            </w:r>
            <w:r w:rsidRPr="00E61BE6">
              <w:rPr>
                <w:rFonts w:hAnsi="宋体" w:hint="eastAsia"/>
                <w:sz w:val="21"/>
                <w:szCs w:val="21"/>
              </w:rPr>
              <w:t>（该单位报价）</w:t>
            </w:r>
            <w:r w:rsidRPr="00E61BE6">
              <w:rPr>
                <w:rFonts w:hAnsi="宋体"/>
                <w:sz w:val="21"/>
                <w:szCs w:val="21"/>
              </w:rPr>
              <w:t>×</w:t>
            </w:r>
            <w:r w:rsidRPr="00E61BE6">
              <w:rPr>
                <w:rFonts w:hAnsi="宋体" w:hint="eastAsia"/>
                <w:sz w:val="21"/>
                <w:szCs w:val="21"/>
              </w:rPr>
              <w:t>30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E61BE6" w:rsidTr="00D82971">
        <w:tc>
          <w:tcPr>
            <w:tcW w:w="620" w:type="dxa"/>
            <w:vAlign w:val="center"/>
          </w:tcPr>
          <w:p w:rsidR="00C164B0" w:rsidRPr="008554ED" w:rsidRDefault="00C164B0" w:rsidP="00D82971">
            <w:pPr>
              <w:spacing w:line="32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8554ED">
              <w:rPr>
                <w:rFonts w:ascii="宋体" w:hAnsi="宋体" w:hint="eastAsia"/>
                <w:b/>
                <w:sz w:val="21"/>
                <w:szCs w:val="21"/>
              </w:rPr>
              <w:t>10</w:t>
            </w:r>
          </w:p>
        </w:tc>
        <w:tc>
          <w:tcPr>
            <w:tcW w:w="3202" w:type="dxa"/>
            <w:gridSpan w:val="2"/>
            <w:vAlign w:val="center"/>
          </w:tcPr>
          <w:p w:rsidR="00C164B0" w:rsidRPr="00E61BE6" w:rsidRDefault="00C164B0" w:rsidP="00D82971">
            <w:pPr>
              <w:spacing w:line="320" w:lineRule="exac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E61BE6">
              <w:rPr>
                <w:rFonts w:ascii="宋体" w:hAnsi="宋体" w:hint="eastAsia"/>
                <w:b/>
                <w:sz w:val="21"/>
                <w:szCs w:val="21"/>
              </w:rPr>
              <w:t>汇总分</w:t>
            </w: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C164B0" w:rsidRPr="00E61BE6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C164B0" w:rsidRPr="008554ED" w:rsidTr="00D82971">
        <w:tc>
          <w:tcPr>
            <w:tcW w:w="5096" w:type="dxa"/>
            <w:gridSpan w:val="4"/>
            <w:vAlign w:val="center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8554ED">
              <w:rPr>
                <w:rFonts w:ascii="宋体" w:hAnsi="宋体" w:hint="eastAsia"/>
                <w:b/>
                <w:sz w:val="21"/>
                <w:szCs w:val="21"/>
              </w:rPr>
              <w:t>专家签名</w:t>
            </w:r>
          </w:p>
        </w:tc>
        <w:tc>
          <w:tcPr>
            <w:tcW w:w="3823" w:type="dxa"/>
            <w:gridSpan w:val="3"/>
          </w:tcPr>
          <w:p w:rsidR="00C164B0" w:rsidRPr="008554ED" w:rsidRDefault="00C164B0" w:rsidP="00D82971">
            <w:pPr>
              <w:spacing w:line="36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</w:tbl>
    <w:p w:rsidR="00C164B0" w:rsidRDefault="00C164B0" w:rsidP="00C164B0">
      <w:pPr>
        <w:rPr>
          <w:sz w:val="21"/>
          <w:szCs w:val="21"/>
        </w:rPr>
      </w:pPr>
    </w:p>
    <w:tbl>
      <w:tblPr>
        <w:tblpPr w:leftFromText="180" w:rightFromText="180" w:vertAnchor="text" w:tblpX="10426" w:tblpY="-258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</w:tblGrid>
      <w:tr w:rsidR="00C164B0" w:rsidRPr="008554ED" w:rsidTr="00D82971">
        <w:trPr>
          <w:trHeight w:val="30"/>
        </w:trPr>
        <w:tc>
          <w:tcPr>
            <w:tcW w:w="2718" w:type="dxa"/>
          </w:tcPr>
          <w:p w:rsidR="00C164B0" w:rsidRPr="008554ED" w:rsidRDefault="00C164B0" w:rsidP="00D82971">
            <w:pPr>
              <w:rPr>
                <w:sz w:val="21"/>
                <w:szCs w:val="21"/>
              </w:rPr>
            </w:pPr>
          </w:p>
        </w:tc>
      </w:tr>
    </w:tbl>
    <w:p w:rsidR="00C164B0" w:rsidRDefault="00C164B0" w:rsidP="00C164B0">
      <w:pPr>
        <w:rPr>
          <w:sz w:val="21"/>
          <w:szCs w:val="21"/>
        </w:rPr>
      </w:pPr>
    </w:p>
    <w:p w:rsidR="007D0EFB" w:rsidRPr="00C164B0" w:rsidRDefault="007D0EFB" w:rsidP="00C164B0"/>
    <w:sectPr w:rsidR="007D0EFB" w:rsidRPr="00C164B0" w:rsidSect="00C164B0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E9" w:rsidRDefault="00994DE9" w:rsidP="007D0EFB">
      <w:r>
        <w:separator/>
      </w:r>
    </w:p>
  </w:endnote>
  <w:endnote w:type="continuationSeparator" w:id="1">
    <w:p w:rsidR="00994DE9" w:rsidRDefault="00994DE9" w:rsidP="007D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E9" w:rsidRDefault="00994DE9" w:rsidP="007D0EFB">
      <w:r>
        <w:separator/>
      </w:r>
    </w:p>
  </w:footnote>
  <w:footnote w:type="continuationSeparator" w:id="1">
    <w:p w:rsidR="00994DE9" w:rsidRDefault="00994DE9" w:rsidP="007D0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EFB"/>
    <w:rsid w:val="00063354"/>
    <w:rsid w:val="000D5270"/>
    <w:rsid w:val="006109B1"/>
    <w:rsid w:val="007D0EFB"/>
    <w:rsid w:val="0080647A"/>
    <w:rsid w:val="00933A25"/>
    <w:rsid w:val="00994DE9"/>
    <w:rsid w:val="00AC343D"/>
    <w:rsid w:val="00BE034C"/>
    <w:rsid w:val="00C164B0"/>
    <w:rsid w:val="00DA6AD7"/>
    <w:rsid w:val="00EF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E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EFB"/>
    <w:rPr>
      <w:sz w:val="18"/>
      <w:szCs w:val="18"/>
    </w:rPr>
  </w:style>
  <w:style w:type="table" w:styleId="a5">
    <w:name w:val="Table Grid"/>
    <w:basedOn w:val="a1"/>
    <w:uiPriority w:val="59"/>
    <w:rsid w:val="007D0E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金静晓</dc:creator>
  <cp:keywords/>
  <dc:description/>
  <cp:lastModifiedBy>金静晓</cp:lastModifiedBy>
  <cp:revision>5</cp:revision>
  <cp:lastPrinted>2018-11-27T07:43:00Z</cp:lastPrinted>
  <dcterms:created xsi:type="dcterms:W3CDTF">2018-11-27T00:25:00Z</dcterms:created>
  <dcterms:modified xsi:type="dcterms:W3CDTF">2018-12-14T10:09:00Z</dcterms:modified>
</cp:coreProperties>
</file>